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FD2C" w14:textId="2B7A61F1" w:rsidR="00B80E0E" w:rsidRDefault="00C5314F" w:rsidP="0008501E">
      <w:pPr>
        <w:pStyle w:val="NoSpacing"/>
        <w:rPr>
          <w:b/>
          <w:bCs/>
        </w:rPr>
      </w:pPr>
      <w:r w:rsidRPr="00EC207A">
        <w:rPr>
          <w:b/>
          <w:bCs/>
        </w:rPr>
        <w:tab/>
      </w:r>
      <w:r w:rsidRPr="00EC207A">
        <w:rPr>
          <w:b/>
          <w:bCs/>
        </w:rPr>
        <w:tab/>
      </w:r>
      <w:r w:rsidRPr="00EC207A">
        <w:rPr>
          <w:b/>
          <w:bCs/>
        </w:rPr>
        <w:tab/>
      </w:r>
      <w:r w:rsidRPr="00EC207A">
        <w:rPr>
          <w:b/>
          <w:bCs/>
        </w:rPr>
        <w:tab/>
        <w:t>UDEMY (</w:t>
      </w:r>
      <w:r w:rsidR="007B05EC">
        <w:rPr>
          <w:b/>
          <w:bCs/>
        </w:rPr>
        <w:t xml:space="preserve">THE COMPLETE </w:t>
      </w:r>
      <w:r w:rsidRPr="00EC207A">
        <w:rPr>
          <w:b/>
          <w:bCs/>
        </w:rPr>
        <w:t xml:space="preserve">SQL </w:t>
      </w:r>
      <w:r w:rsidR="007B05EC">
        <w:rPr>
          <w:b/>
          <w:bCs/>
        </w:rPr>
        <w:t>BOOTCAMP</w:t>
      </w:r>
      <w:r w:rsidRPr="00EC207A">
        <w:rPr>
          <w:b/>
          <w:bCs/>
        </w:rPr>
        <w:t>)</w:t>
      </w:r>
    </w:p>
    <w:p w14:paraId="6A42FC6A" w14:textId="77777777" w:rsidR="00EC207A" w:rsidRDefault="00EC207A" w:rsidP="0008501E">
      <w:pPr>
        <w:pStyle w:val="NoSpacing"/>
        <w:rPr>
          <w:b/>
          <w:bCs/>
        </w:rPr>
      </w:pPr>
    </w:p>
    <w:p w14:paraId="21F34F07" w14:textId="15601FBB" w:rsidR="00EC207A" w:rsidRDefault="007B05EC" w:rsidP="0008501E">
      <w:pPr>
        <w:pStyle w:val="NoSpacing"/>
        <w:rPr>
          <w:b/>
          <w:bCs/>
        </w:rPr>
      </w:pPr>
      <w:r w:rsidRPr="007B05EC">
        <w:rPr>
          <w:b/>
          <w:bCs/>
        </w:rPr>
        <w:t>D</w:t>
      </w:r>
      <w:r>
        <w:rPr>
          <w:b/>
          <w:bCs/>
        </w:rPr>
        <w:t>ATABASES</w:t>
      </w:r>
      <w:r w:rsidRPr="007B05EC">
        <w:rPr>
          <w:b/>
          <w:bCs/>
        </w:rPr>
        <w:t>:</w:t>
      </w:r>
      <w:r w:rsidR="006D1364">
        <w:rPr>
          <w:b/>
          <w:bCs/>
        </w:rPr>
        <w:tab/>
      </w:r>
    </w:p>
    <w:p w14:paraId="31B06BDF" w14:textId="77777777" w:rsidR="00B921B9" w:rsidRDefault="00920627" w:rsidP="0008501E">
      <w:pPr>
        <w:pStyle w:val="NoSpacing"/>
      </w:pPr>
      <w:r>
        <w:rPr>
          <w:b/>
          <w:bCs/>
        </w:rPr>
        <w:tab/>
      </w:r>
      <w:r w:rsidRPr="00920627">
        <w:t>They are the system the allows used to store and organize data, useful when dealing large amounts of data.</w:t>
      </w:r>
      <w:r w:rsidR="00D10D30">
        <w:t xml:space="preserve"> Data integrity, massive amount of data, easy combining of different datasets, aut0omate steps for re-use</w:t>
      </w:r>
      <w:r w:rsidR="000A5744">
        <w:t>.</w:t>
      </w:r>
    </w:p>
    <w:p w14:paraId="1F0834E5" w14:textId="7D794DF3" w:rsidR="00D10D30" w:rsidRDefault="00D10D30" w:rsidP="0008501E">
      <w:pPr>
        <w:pStyle w:val="NoSpacing"/>
      </w:pPr>
      <w:r>
        <w:t xml:space="preserve"> </w:t>
      </w:r>
    </w:p>
    <w:p w14:paraId="493E8FEC" w14:textId="4E0488FD" w:rsidR="00920627" w:rsidRDefault="00920627" w:rsidP="0008501E">
      <w:pPr>
        <w:pStyle w:val="NoSpacing"/>
      </w:pPr>
      <w:r>
        <w:tab/>
        <w:t xml:space="preserve">Can be used by </w:t>
      </w:r>
    </w:p>
    <w:p w14:paraId="539FDC31" w14:textId="1CB878A8" w:rsidR="00920627" w:rsidRDefault="00920627" w:rsidP="00920627">
      <w:pPr>
        <w:pStyle w:val="NoSpacing"/>
        <w:numPr>
          <w:ilvl w:val="0"/>
          <w:numId w:val="1"/>
        </w:numPr>
      </w:pPr>
      <w:r>
        <w:t>Analysts – Marketing, Business, Sales</w:t>
      </w:r>
    </w:p>
    <w:p w14:paraId="56578CA6" w14:textId="07D2D65F" w:rsidR="00920627" w:rsidRDefault="00920627" w:rsidP="00920627">
      <w:pPr>
        <w:pStyle w:val="NoSpacing"/>
        <w:numPr>
          <w:ilvl w:val="0"/>
          <w:numId w:val="1"/>
        </w:numPr>
      </w:pPr>
      <w:r>
        <w:t>Technical – Data Scientist, Software Engineers, Web Development</w:t>
      </w:r>
    </w:p>
    <w:p w14:paraId="73675F4D" w14:textId="4EC53A81" w:rsidR="00D77703" w:rsidRDefault="003F4EF8" w:rsidP="00D77703">
      <w:pPr>
        <w:pStyle w:val="NoSpacing"/>
        <w:rPr>
          <w:b/>
          <w:bCs/>
        </w:rPr>
      </w:pPr>
      <w:r>
        <w:br/>
      </w:r>
      <w:r w:rsidRPr="003F4EF8">
        <w:rPr>
          <w:b/>
          <w:bCs/>
        </w:rPr>
        <w:t>Database Management System:</w:t>
      </w:r>
    </w:p>
    <w:p w14:paraId="77E8C498" w14:textId="59F5E4DF" w:rsidR="003F4EF8" w:rsidRDefault="00E15933" w:rsidP="00D77703">
      <w:pPr>
        <w:pStyle w:val="NoSpacing"/>
      </w:pPr>
      <w:r>
        <w:rPr>
          <w:b/>
          <w:bCs/>
        </w:rPr>
        <w:tab/>
      </w:r>
      <w:r w:rsidR="00F21107">
        <w:t>Systems to manage data in the databases.</w:t>
      </w:r>
    </w:p>
    <w:p w14:paraId="7C57FB3C" w14:textId="77777777" w:rsidR="003902EC" w:rsidRDefault="003902EC" w:rsidP="00D77703">
      <w:pPr>
        <w:pStyle w:val="NoSpacing"/>
      </w:pPr>
      <w:r>
        <w:tab/>
      </w:r>
    </w:p>
    <w:p w14:paraId="1D250287" w14:textId="0EA89B9E" w:rsidR="003902EC" w:rsidRDefault="003902EC" w:rsidP="00D77703">
      <w:pPr>
        <w:pStyle w:val="NoSpacing"/>
      </w:pPr>
      <w:r>
        <w:t>Types:</w:t>
      </w:r>
    </w:p>
    <w:p w14:paraId="79F58492" w14:textId="3A6A5AAA" w:rsidR="0024790C" w:rsidRDefault="003902EC" w:rsidP="00D77703">
      <w:pPr>
        <w:pStyle w:val="NoSpacing"/>
      </w:pPr>
      <w:r>
        <w:tab/>
        <w:t>Hierarchal Database Management System</w:t>
      </w:r>
    </w:p>
    <w:p w14:paraId="6192A58B" w14:textId="7D54F4C0" w:rsidR="00AF16C9" w:rsidRDefault="00AF16C9" w:rsidP="00D77703">
      <w:pPr>
        <w:pStyle w:val="NoSpacing"/>
      </w:pPr>
      <w:r>
        <w:tab/>
        <w:t>Network Database Management System</w:t>
      </w:r>
      <w:r>
        <w:tab/>
      </w:r>
    </w:p>
    <w:p w14:paraId="1FB4FE40" w14:textId="038701D2" w:rsidR="003902EC" w:rsidRDefault="003902EC" w:rsidP="00D77703">
      <w:pPr>
        <w:pStyle w:val="NoSpacing"/>
      </w:pPr>
      <w:r>
        <w:tab/>
        <w:t>Relational Database Management System</w:t>
      </w:r>
    </w:p>
    <w:p w14:paraId="3AB84517" w14:textId="77777777" w:rsidR="006355BF" w:rsidRDefault="006355BF" w:rsidP="006355BF">
      <w:pPr>
        <w:pStyle w:val="NoSpacing"/>
      </w:pPr>
      <w:r>
        <w:tab/>
        <w:t>Object Oriented Database Management System</w:t>
      </w:r>
    </w:p>
    <w:p w14:paraId="3649706A" w14:textId="4A3F4C43" w:rsidR="003902EC" w:rsidRDefault="003902EC" w:rsidP="00D77703">
      <w:pPr>
        <w:pStyle w:val="NoSpacing"/>
      </w:pPr>
    </w:p>
    <w:p w14:paraId="2526D446" w14:textId="4C1F213C" w:rsidR="0024790C" w:rsidRDefault="001B20D0" w:rsidP="00D77703">
      <w:pPr>
        <w:pStyle w:val="NoSpacing"/>
      </w:pPr>
      <w:r w:rsidRPr="00917373">
        <w:rPr>
          <w:b/>
          <w:bCs/>
        </w:rPr>
        <w:t xml:space="preserve">ANSI </w:t>
      </w:r>
      <w:r w:rsidR="0024790C" w:rsidRPr="00917373">
        <w:rPr>
          <w:b/>
          <w:bCs/>
        </w:rPr>
        <w:t>SQL</w:t>
      </w:r>
      <w:r w:rsidR="0024790C">
        <w:sym w:font="Wingdings" w:char="F0E0"/>
      </w:r>
      <w:r w:rsidR="0024790C">
        <w:t xml:space="preserve"> </w:t>
      </w:r>
      <w:r>
        <w:t xml:space="preserve">American National Standards Institute </w:t>
      </w:r>
      <w:r w:rsidR="0024790C">
        <w:t>Structured Query Language</w:t>
      </w:r>
      <w:r>
        <w:t xml:space="preserve"> ()</w:t>
      </w:r>
    </w:p>
    <w:p w14:paraId="5DAB34B1" w14:textId="42619DA4" w:rsidR="0024790C" w:rsidRDefault="00481409" w:rsidP="00D77703">
      <w:pPr>
        <w:pStyle w:val="NoSpacing"/>
      </w:pPr>
      <w:r>
        <w:tab/>
        <w:t>Language to communicate with the database</w:t>
      </w:r>
      <w:r w:rsidR="004869C2">
        <w:t>.</w:t>
      </w:r>
    </w:p>
    <w:p w14:paraId="60DB983E" w14:textId="77777777" w:rsidR="0040417E" w:rsidRDefault="0040417E" w:rsidP="00D77703">
      <w:pPr>
        <w:pStyle w:val="NoSpacing"/>
      </w:pPr>
    </w:p>
    <w:p w14:paraId="28470BA9" w14:textId="447F4089" w:rsidR="0040417E" w:rsidRPr="00917373" w:rsidRDefault="0040417E" w:rsidP="00D77703">
      <w:pPr>
        <w:pStyle w:val="NoSpacing"/>
        <w:rPr>
          <w:b/>
          <w:bCs/>
        </w:rPr>
      </w:pPr>
      <w:r w:rsidRPr="00917373">
        <w:rPr>
          <w:b/>
          <w:bCs/>
        </w:rPr>
        <w:t>Relational Databases:</w:t>
      </w:r>
    </w:p>
    <w:p w14:paraId="32F6E36B" w14:textId="28A11C82" w:rsidR="0040417E" w:rsidRDefault="0077417E" w:rsidP="00D77703">
      <w:pPr>
        <w:pStyle w:val="NoSpacing"/>
      </w:pPr>
      <w:r>
        <w:tab/>
        <w:t>MySQL, SQLite, PostgreSQL, Oracle</w:t>
      </w:r>
      <w:r w:rsidR="00A970C3">
        <w:t>.</w:t>
      </w:r>
    </w:p>
    <w:p w14:paraId="3A96DDB2" w14:textId="77777777" w:rsidR="00666265" w:rsidRDefault="00666265" w:rsidP="00D77703">
      <w:pPr>
        <w:pStyle w:val="NoSpacing"/>
      </w:pPr>
    </w:p>
    <w:p w14:paraId="1C274C16" w14:textId="6B5F0262" w:rsidR="00666265" w:rsidRDefault="00666265" w:rsidP="00D77703">
      <w:pPr>
        <w:pStyle w:val="NoSpacing"/>
      </w:pPr>
      <w:r>
        <w:t>Commands:</w:t>
      </w:r>
    </w:p>
    <w:p w14:paraId="7E5B4B9E" w14:textId="3F966D08" w:rsidR="00666265" w:rsidRDefault="00666265" w:rsidP="00666265">
      <w:pPr>
        <w:pStyle w:val="NoSpacing"/>
      </w:pPr>
      <w:r>
        <w:t>1) show databases;</w:t>
      </w:r>
    </w:p>
    <w:p w14:paraId="5C777077" w14:textId="52943ED6" w:rsidR="000675CC" w:rsidRDefault="00000E77" w:rsidP="00D77703">
      <w:pPr>
        <w:pStyle w:val="NoSpacing"/>
      </w:pPr>
      <w:r>
        <w:t>2) create database &lt;name&gt;;</w:t>
      </w:r>
    </w:p>
    <w:p w14:paraId="172E298A" w14:textId="414E8836" w:rsidR="00000E77" w:rsidRDefault="00000E77" w:rsidP="00D77703">
      <w:pPr>
        <w:pStyle w:val="NoSpacing"/>
      </w:pPr>
      <w:r>
        <w:t>3) drop database &lt;name&gt;:</w:t>
      </w:r>
    </w:p>
    <w:p w14:paraId="1CB26288" w14:textId="77777777" w:rsidR="005D1CD3" w:rsidRDefault="005D1CD3" w:rsidP="00D77703">
      <w:pPr>
        <w:pStyle w:val="NoSpacing"/>
      </w:pPr>
    </w:p>
    <w:p w14:paraId="5D916596" w14:textId="38C11746" w:rsidR="000675CC" w:rsidRDefault="00000E77" w:rsidP="00D77703">
      <w:pPr>
        <w:pStyle w:val="NoSpacing"/>
        <w:rPr>
          <w:b/>
          <w:bCs/>
        </w:rPr>
      </w:pPr>
      <w:r w:rsidRPr="00917373">
        <w:rPr>
          <w:b/>
          <w:bCs/>
        </w:rPr>
        <w:t>Table:</w:t>
      </w:r>
    </w:p>
    <w:p w14:paraId="799141C2" w14:textId="071C1B03" w:rsidR="00917373" w:rsidRDefault="00917373" w:rsidP="00D77703">
      <w:pPr>
        <w:pStyle w:val="NoSpacing"/>
      </w:pPr>
      <w:r>
        <w:rPr>
          <w:b/>
          <w:bCs/>
        </w:rPr>
        <w:tab/>
      </w:r>
      <w:r>
        <w:t>Tables are the true hearts of the SQL</w:t>
      </w:r>
      <w:r w:rsidR="001C203F">
        <w:t>.</w:t>
      </w:r>
    </w:p>
    <w:p w14:paraId="5D56C44B" w14:textId="11651B0B" w:rsidR="00F17042" w:rsidRDefault="00F17042" w:rsidP="00D77703">
      <w:pPr>
        <w:pStyle w:val="NoSpacing"/>
      </w:pPr>
      <w:r>
        <w:tab/>
        <w:t>It has collection of related data held in a structured format within a database</w:t>
      </w:r>
    </w:p>
    <w:p w14:paraId="061E1621" w14:textId="1936B934" w:rsidR="00F17042" w:rsidRDefault="00F17042" w:rsidP="00D77703">
      <w:pPr>
        <w:pStyle w:val="NoSpacing"/>
      </w:pPr>
    </w:p>
    <w:p w14:paraId="34ECB8E9" w14:textId="187B332D" w:rsidR="00A249D4" w:rsidRDefault="00A249D4" w:rsidP="00D77703">
      <w:pPr>
        <w:pStyle w:val="NoSpacing"/>
      </w:pPr>
      <w:r>
        <w:t>Commands:</w:t>
      </w:r>
    </w:p>
    <w:p w14:paraId="2EF347B1" w14:textId="1383FD16" w:rsidR="00A249D4" w:rsidRDefault="00A249D4" w:rsidP="00D77703">
      <w:pPr>
        <w:pStyle w:val="NoSpacing"/>
      </w:pPr>
      <w:r>
        <w:t>1) create table &lt;name&gt;;</w:t>
      </w:r>
    </w:p>
    <w:p w14:paraId="50FBA751" w14:textId="57E82D1E" w:rsidR="00D300F3" w:rsidRDefault="00995A8A" w:rsidP="00D77703">
      <w:pPr>
        <w:pStyle w:val="NoSpacing"/>
      </w:pPr>
      <w:r>
        <w:t>2</w:t>
      </w:r>
      <w:r w:rsidR="00D300F3">
        <w:t>) delete from &lt;name&gt;;</w:t>
      </w:r>
    </w:p>
    <w:p w14:paraId="2009AA25" w14:textId="064F42B9" w:rsidR="00D300F3" w:rsidRDefault="00995A8A" w:rsidP="00D77703">
      <w:pPr>
        <w:pStyle w:val="NoSpacing"/>
      </w:pPr>
      <w:r>
        <w:t>3</w:t>
      </w:r>
      <w:r w:rsidR="00D300F3">
        <w:t xml:space="preserve">) drop </w:t>
      </w:r>
      <w:r w:rsidR="00D87C77">
        <w:t xml:space="preserve">table </w:t>
      </w:r>
      <w:r w:rsidR="00D300F3">
        <w:t>&lt;name&gt;;</w:t>
      </w:r>
    </w:p>
    <w:p w14:paraId="322F2BFF" w14:textId="77777777" w:rsidR="00EF568E" w:rsidRDefault="00EF568E" w:rsidP="00D77703">
      <w:pPr>
        <w:pStyle w:val="NoSpacing"/>
      </w:pPr>
    </w:p>
    <w:p w14:paraId="6932B41B" w14:textId="037B5316" w:rsidR="00D217FD" w:rsidRDefault="00D217FD" w:rsidP="00D77703">
      <w:pPr>
        <w:pStyle w:val="NoSpacing"/>
        <w:rPr>
          <w:b/>
          <w:bCs/>
        </w:rPr>
      </w:pPr>
      <w:r w:rsidRPr="00D217FD">
        <w:rPr>
          <w:b/>
          <w:bCs/>
        </w:rPr>
        <w:t>Datatypes:</w:t>
      </w:r>
      <w:r w:rsidR="00F36A00">
        <w:rPr>
          <w:b/>
          <w:bCs/>
        </w:rPr>
        <w:t xml:space="preserve"> Common (int, </w:t>
      </w:r>
      <w:r w:rsidR="00D10DF3">
        <w:rPr>
          <w:b/>
          <w:bCs/>
        </w:rPr>
        <w:t>varchar(n)</w:t>
      </w:r>
      <w:r w:rsidR="00F36A00">
        <w:rPr>
          <w:b/>
          <w:bCs/>
        </w:rPr>
        <w:t>)</w:t>
      </w:r>
    </w:p>
    <w:p w14:paraId="340BE52A" w14:textId="32FC1396" w:rsidR="00D61C7D" w:rsidRDefault="0032743C" w:rsidP="0032743C">
      <w:pPr>
        <w:pStyle w:val="NoSpacing"/>
      </w:pPr>
      <w:r>
        <w:rPr>
          <w:b/>
          <w:bCs/>
        </w:rPr>
        <w:t xml:space="preserve">Numeric Type: </w:t>
      </w:r>
      <w:r w:rsidR="00F36A00" w:rsidRPr="0032743C">
        <w:t xml:space="preserve">int, </w:t>
      </w:r>
      <w:proofErr w:type="spellStart"/>
      <w:r w:rsidR="00F36A00" w:rsidRPr="0032743C">
        <w:t>smallint</w:t>
      </w:r>
      <w:proofErr w:type="spellEnd"/>
      <w:r w:rsidR="00F36A00" w:rsidRPr="0032743C">
        <w:t xml:space="preserve">, </w:t>
      </w:r>
      <w:proofErr w:type="spellStart"/>
      <w:r w:rsidR="00F36A00" w:rsidRPr="0032743C">
        <w:t>tinyint</w:t>
      </w:r>
      <w:proofErr w:type="spellEnd"/>
      <w:r w:rsidR="00F36A00" w:rsidRPr="0032743C">
        <w:t xml:space="preserve">, </w:t>
      </w:r>
      <w:proofErr w:type="spellStart"/>
      <w:r w:rsidR="00F36A00" w:rsidRPr="0032743C">
        <w:t>mediumint</w:t>
      </w:r>
      <w:proofErr w:type="spellEnd"/>
      <w:r w:rsidR="00F36A00" w:rsidRPr="0032743C">
        <w:t xml:space="preserve">, </w:t>
      </w:r>
      <w:proofErr w:type="spellStart"/>
      <w:r w:rsidR="00F36A00" w:rsidRPr="0032743C">
        <w:t>beginint</w:t>
      </w:r>
      <w:proofErr w:type="spellEnd"/>
      <w:r w:rsidR="00F36A00" w:rsidRPr="0032743C">
        <w:t xml:space="preserve">, decimal, </w:t>
      </w:r>
      <w:proofErr w:type="spellStart"/>
      <w:r w:rsidR="00F36A00" w:rsidRPr="0032743C">
        <w:t>numberioc</w:t>
      </w:r>
      <w:proofErr w:type="spellEnd"/>
      <w:r w:rsidR="00F36A00" w:rsidRPr="0032743C">
        <w:t>, float, double, bit</w:t>
      </w:r>
      <w:r w:rsidR="00F36A00">
        <w:t xml:space="preserve">         </w:t>
      </w:r>
    </w:p>
    <w:p w14:paraId="3B6CE3CB" w14:textId="77777777" w:rsidR="0032743C" w:rsidRDefault="0032743C" w:rsidP="0032743C">
      <w:pPr>
        <w:pStyle w:val="NoSpacing"/>
      </w:pPr>
    </w:p>
    <w:p w14:paraId="418210D7" w14:textId="77777777" w:rsidR="00B25BA2" w:rsidRDefault="00B25BA2" w:rsidP="0032743C">
      <w:pPr>
        <w:pStyle w:val="NoSpacing"/>
        <w:rPr>
          <w:b/>
          <w:bCs/>
        </w:rPr>
      </w:pPr>
    </w:p>
    <w:p w14:paraId="11AE3F73" w14:textId="77777777" w:rsidR="00B25BA2" w:rsidRDefault="00B25BA2" w:rsidP="0032743C">
      <w:pPr>
        <w:pStyle w:val="NoSpacing"/>
        <w:rPr>
          <w:b/>
          <w:bCs/>
        </w:rPr>
      </w:pPr>
    </w:p>
    <w:p w14:paraId="6E471355" w14:textId="77777777" w:rsidR="00B25BA2" w:rsidRDefault="00B25BA2" w:rsidP="0032743C">
      <w:pPr>
        <w:pStyle w:val="NoSpacing"/>
        <w:rPr>
          <w:b/>
          <w:bCs/>
        </w:rPr>
      </w:pPr>
    </w:p>
    <w:p w14:paraId="01918847" w14:textId="77777777" w:rsidR="00B25BA2" w:rsidRDefault="00B25BA2" w:rsidP="0032743C">
      <w:pPr>
        <w:pStyle w:val="NoSpacing"/>
        <w:rPr>
          <w:b/>
          <w:bCs/>
        </w:rPr>
      </w:pPr>
    </w:p>
    <w:p w14:paraId="0BCEC6C6" w14:textId="77777777" w:rsidR="00B25BA2" w:rsidRDefault="00B25BA2" w:rsidP="0032743C">
      <w:pPr>
        <w:pStyle w:val="NoSpacing"/>
        <w:rPr>
          <w:b/>
          <w:bCs/>
        </w:rPr>
      </w:pPr>
    </w:p>
    <w:p w14:paraId="397389BA" w14:textId="37B812A8" w:rsidR="002F45D3" w:rsidRDefault="002F45D3" w:rsidP="00B25BA2">
      <w:pPr>
        <w:pStyle w:val="NoSpacing"/>
        <w:tabs>
          <w:tab w:val="left" w:pos="2532"/>
        </w:tabs>
        <w:rPr>
          <w:b/>
          <w:bCs/>
        </w:rPr>
      </w:pPr>
      <w:r w:rsidRPr="002F45D3">
        <w:rPr>
          <w:b/>
          <w:bCs/>
        </w:rPr>
        <w:lastRenderedPageBreak/>
        <w:t>Numeric Functions:</w:t>
      </w:r>
      <w:r w:rsidR="00B25BA2">
        <w:rPr>
          <w:b/>
          <w:bCs/>
        </w:rPr>
        <w:tab/>
      </w:r>
    </w:p>
    <w:p w14:paraId="2CDE2D46" w14:textId="77777777" w:rsidR="00B25BA2" w:rsidRDefault="00B25BA2" w:rsidP="00B25BA2">
      <w:pPr>
        <w:pStyle w:val="NoSpacing"/>
        <w:tabs>
          <w:tab w:val="left" w:pos="2532"/>
        </w:tabs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25BA2" w14:paraId="6661395D" w14:textId="77777777" w:rsidTr="00B25BA2">
        <w:tc>
          <w:tcPr>
            <w:tcW w:w="1558" w:type="dxa"/>
          </w:tcPr>
          <w:p w14:paraId="16D75EB7" w14:textId="64526376" w:rsidR="00B25BA2" w:rsidRDefault="006E0CA5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558" w:type="dxa"/>
          </w:tcPr>
          <w:p w14:paraId="5F595DC8" w14:textId="51E92910" w:rsidR="00B25BA2" w:rsidRDefault="006E0CA5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Storage (bytes)</w:t>
            </w:r>
          </w:p>
        </w:tc>
        <w:tc>
          <w:tcPr>
            <w:tcW w:w="1558" w:type="dxa"/>
          </w:tcPr>
          <w:p w14:paraId="026FB08E" w14:textId="707C2A0B" w:rsidR="00B25BA2" w:rsidRDefault="006E0CA5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Minimum Value Signed</w:t>
            </w:r>
          </w:p>
        </w:tc>
        <w:tc>
          <w:tcPr>
            <w:tcW w:w="1558" w:type="dxa"/>
          </w:tcPr>
          <w:p w14:paraId="11D4E479" w14:textId="5D46E8FE" w:rsidR="00B25BA2" w:rsidRDefault="006E0CA5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Minimum Value Unsigned</w:t>
            </w:r>
          </w:p>
        </w:tc>
        <w:tc>
          <w:tcPr>
            <w:tcW w:w="1559" w:type="dxa"/>
          </w:tcPr>
          <w:p w14:paraId="2F4DA1DE" w14:textId="06C940A5" w:rsidR="00B25BA2" w:rsidRDefault="006E0CA5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Maximum Value signed</w:t>
            </w:r>
          </w:p>
        </w:tc>
        <w:tc>
          <w:tcPr>
            <w:tcW w:w="1559" w:type="dxa"/>
          </w:tcPr>
          <w:p w14:paraId="50479D0F" w14:textId="749F8455" w:rsidR="00B25BA2" w:rsidRDefault="006E0CA5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Maximum Value Unsigned</w:t>
            </w:r>
          </w:p>
        </w:tc>
      </w:tr>
      <w:tr w:rsidR="00B25BA2" w14:paraId="759F49AE" w14:textId="77777777" w:rsidTr="00B25BA2">
        <w:tc>
          <w:tcPr>
            <w:tcW w:w="1558" w:type="dxa"/>
          </w:tcPr>
          <w:p w14:paraId="3AE29AB9" w14:textId="7C494F46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TINYINT</w:t>
            </w:r>
          </w:p>
        </w:tc>
        <w:tc>
          <w:tcPr>
            <w:tcW w:w="1558" w:type="dxa"/>
          </w:tcPr>
          <w:p w14:paraId="2256814D" w14:textId="6FF4B60F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8" w:type="dxa"/>
          </w:tcPr>
          <w:p w14:paraId="6BAB357F" w14:textId="494DDAF4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-128</w:t>
            </w:r>
          </w:p>
        </w:tc>
        <w:tc>
          <w:tcPr>
            <w:tcW w:w="1558" w:type="dxa"/>
          </w:tcPr>
          <w:p w14:paraId="223030C4" w14:textId="781F222F" w:rsidR="00B25BA2" w:rsidRDefault="005B70DF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2DCB8AC6" w14:textId="40DE7EEF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127</w:t>
            </w:r>
          </w:p>
        </w:tc>
        <w:tc>
          <w:tcPr>
            <w:tcW w:w="1559" w:type="dxa"/>
          </w:tcPr>
          <w:p w14:paraId="749790EA" w14:textId="5AFC3A53" w:rsidR="00B25BA2" w:rsidRDefault="005B70DF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255</w:t>
            </w:r>
          </w:p>
        </w:tc>
      </w:tr>
      <w:tr w:rsidR="00B25BA2" w14:paraId="28E4916A" w14:textId="77777777" w:rsidTr="00B25BA2">
        <w:tc>
          <w:tcPr>
            <w:tcW w:w="1558" w:type="dxa"/>
          </w:tcPr>
          <w:p w14:paraId="7ADA8EF8" w14:textId="28E28B51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SMALLINT</w:t>
            </w:r>
          </w:p>
        </w:tc>
        <w:tc>
          <w:tcPr>
            <w:tcW w:w="1558" w:type="dxa"/>
          </w:tcPr>
          <w:p w14:paraId="2DABBC8D" w14:textId="19F962F9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8" w:type="dxa"/>
          </w:tcPr>
          <w:p w14:paraId="306D3BD3" w14:textId="6177EFC6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-32768</w:t>
            </w:r>
          </w:p>
        </w:tc>
        <w:tc>
          <w:tcPr>
            <w:tcW w:w="1558" w:type="dxa"/>
          </w:tcPr>
          <w:p w14:paraId="699CD5E2" w14:textId="5D6F5371" w:rsidR="00B25BA2" w:rsidRDefault="005B70DF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40C61CD6" w14:textId="6A6AA88C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32767</w:t>
            </w:r>
          </w:p>
        </w:tc>
        <w:tc>
          <w:tcPr>
            <w:tcW w:w="1559" w:type="dxa"/>
          </w:tcPr>
          <w:p w14:paraId="0B4D2080" w14:textId="55588B1C" w:rsidR="00B25BA2" w:rsidRDefault="005B70DF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65535</w:t>
            </w:r>
          </w:p>
        </w:tc>
      </w:tr>
      <w:tr w:rsidR="00B25BA2" w14:paraId="26682313" w14:textId="77777777" w:rsidTr="00B25BA2">
        <w:tc>
          <w:tcPr>
            <w:tcW w:w="1558" w:type="dxa"/>
          </w:tcPr>
          <w:p w14:paraId="63AB4AD9" w14:textId="5466B81E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MEDIUMINT</w:t>
            </w:r>
          </w:p>
        </w:tc>
        <w:tc>
          <w:tcPr>
            <w:tcW w:w="1558" w:type="dxa"/>
          </w:tcPr>
          <w:p w14:paraId="3D6361A4" w14:textId="0F56B850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8" w:type="dxa"/>
          </w:tcPr>
          <w:p w14:paraId="28A59F41" w14:textId="0F25E808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-8388608</w:t>
            </w:r>
          </w:p>
        </w:tc>
        <w:tc>
          <w:tcPr>
            <w:tcW w:w="1558" w:type="dxa"/>
          </w:tcPr>
          <w:p w14:paraId="74DB4FCF" w14:textId="12E10553" w:rsidR="00B25BA2" w:rsidRDefault="005B70DF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1C91B82E" w14:textId="216FFC87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8388607</w:t>
            </w:r>
          </w:p>
        </w:tc>
        <w:tc>
          <w:tcPr>
            <w:tcW w:w="1559" w:type="dxa"/>
          </w:tcPr>
          <w:p w14:paraId="1D53797B" w14:textId="2492B7FF" w:rsidR="00B25BA2" w:rsidRDefault="005B70DF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16777215</w:t>
            </w:r>
          </w:p>
        </w:tc>
      </w:tr>
      <w:tr w:rsidR="00B25BA2" w14:paraId="4068F579" w14:textId="77777777" w:rsidTr="00B25BA2">
        <w:tc>
          <w:tcPr>
            <w:tcW w:w="1558" w:type="dxa"/>
          </w:tcPr>
          <w:p w14:paraId="04165D02" w14:textId="5C20D475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558" w:type="dxa"/>
          </w:tcPr>
          <w:p w14:paraId="68FAC5AE" w14:textId="0CE97DFA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58" w:type="dxa"/>
          </w:tcPr>
          <w:p w14:paraId="777E87A3" w14:textId="537F3EF2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-2147483648</w:t>
            </w:r>
          </w:p>
        </w:tc>
        <w:tc>
          <w:tcPr>
            <w:tcW w:w="1558" w:type="dxa"/>
          </w:tcPr>
          <w:p w14:paraId="4C2679D7" w14:textId="5D95EA83" w:rsidR="00B25BA2" w:rsidRDefault="005B70DF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7B1D103B" w14:textId="4CB742BA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2147483647</w:t>
            </w:r>
          </w:p>
        </w:tc>
        <w:tc>
          <w:tcPr>
            <w:tcW w:w="1559" w:type="dxa"/>
          </w:tcPr>
          <w:p w14:paraId="2504B38D" w14:textId="55BB4FA3" w:rsidR="00B25BA2" w:rsidRDefault="005B70DF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4294967295</w:t>
            </w:r>
          </w:p>
        </w:tc>
      </w:tr>
      <w:tr w:rsidR="00B25BA2" w14:paraId="4E2D3787" w14:textId="77777777" w:rsidTr="00B25BA2">
        <w:tc>
          <w:tcPr>
            <w:tcW w:w="1558" w:type="dxa"/>
          </w:tcPr>
          <w:p w14:paraId="159E0737" w14:textId="2D995F96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BIGINT</w:t>
            </w:r>
          </w:p>
        </w:tc>
        <w:tc>
          <w:tcPr>
            <w:tcW w:w="1558" w:type="dxa"/>
          </w:tcPr>
          <w:p w14:paraId="6A877DCD" w14:textId="74929A09" w:rsidR="00B25BA2" w:rsidRDefault="00C504B6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58" w:type="dxa"/>
          </w:tcPr>
          <w:p w14:paraId="6AF223D8" w14:textId="0A8A1304" w:rsidR="00B25BA2" w:rsidRPr="00C504B6" w:rsidRDefault="00C504B6" w:rsidP="0032743C">
            <w:pPr>
              <w:pStyle w:val="NoSpacing"/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-2</w:t>
            </w:r>
            <w:r>
              <w:rPr>
                <w:b/>
                <w:bCs/>
                <w:vertAlign w:val="superscript"/>
              </w:rPr>
              <w:t>63</w:t>
            </w:r>
          </w:p>
        </w:tc>
        <w:tc>
          <w:tcPr>
            <w:tcW w:w="1558" w:type="dxa"/>
          </w:tcPr>
          <w:p w14:paraId="665617C4" w14:textId="5B52879E" w:rsidR="00B25BA2" w:rsidRDefault="005B70DF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0FDAB59D" w14:textId="07AC5349" w:rsidR="00B25BA2" w:rsidRPr="00C504B6" w:rsidRDefault="00C504B6" w:rsidP="00C504B6">
            <w:pPr>
              <w:pStyle w:val="NoSpacing"/>
              <w:tabs>
                <w:tab w:val="left" w:pos="1128"/>
              </w:tabs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2</w:t>
            </w:r>
            <w:r w:rsidR="005B70DF">
              <w:rPr>
                <w:b/>
                <w:bCs/>
                <w:vertAlign w:val="superscript"/>
              </w:rPr>
              <w:t>63</w:t>
            </w:r>
            <w:r w:rsidR="005B70DF">
              <w:rPr>
                <w:b/>
                <w:bCs/>
              </w:rPr>
              <w:t>-1</w:t>
            </w:r>
          </w:p>
        </w:tc>
        <w:tc>
          <w:tcPr>
            <w:tcW w:w="1559" w:type="dxa"/>
          </w:tcPr>
          <w:p w14:paraId="547601BB" w14:textId="2155ECE6" w:rsidR="00B25BA2" w:rsidRDefault="005B70DF" w:rsidP="0032743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63</w:t>
            </w:r>
            <w:r>
              <w:rPr>
                <w:b/>
                <w:bCs/>
              </w:rPr>
              <w:t xml:space="preserve"> -1</w:t>
            </w:r>
          </w:p>
        </w:tc>
      </w:tr>
    </w:tbl>
    <w:p w14:paraId="726F9386" w14:textId="77777777" w:rsidR="002F45D3" w:rsidRDefault="002F45D3" w:rsidP="0032743C">
      <w:pPr>
        <w:pStyle w:val="NoSpacing"/>
        <w:rPr>
          <w:b/>
          <w:bCs/>
        </w:rPr>
      </w:pPr>
    </w:p>
    <w:p w14:paraId="42EDDA10" w14:textId="77777777" w:rsidR="002F45D3" w:rsidRPr="002F45D3" w:rsidRDefault="002F45D3" w:rsidP="0032743C">
      <w:pPr>
        <w:pStyle w:val="NoSpacing"/>
        <w:rPr>
          <w:b/>
          <w:bCs/>
        </w:rPr>
      </w:pPr>
    </w:p>
    <w:p w14:paraId="0EAEC6F9" w14:textId="61C40AB6" w:rsidR="00C20A78" w:rsidRDefault="0032743C" w:rsidP="0032743C">
      <w:pPr>
        <w:pStyle w:val="NoSpacing"/>
      </w:pPr>
      <w:r>
        <w:rPr>
          <w:b/>
          <w:bCs/>
        </w:rPr>
        <w:t xml:space="preserve">String Type: </w:t>
      </w:r>
      <w:r w:rsidR="00F36A00" w:rsidRPr="0032743C">
        <w:t xml:space="preserve">char, varchar, binary, </w:t>
      </w:r>
      <w:proofErr w:type="spellStart"/>
      <w:r w:rsidR="00F36A00" w:rsidRPr="0032743C">
        <w:t>varbinary</w:t>
      </w:r>
      <w:proofErr w:type="spellEnd"/>
      <w:r w:rsidR="00F36A00" w:rsidRPr="0032743C">
        <w:t xml:space="preserve">, blob, </w:t>
      </w:r>
      <w:proofErr w:type="spellStart"/>
      <w:r w:rsidR="00F36A00" w:rsidRPr="0032743C">
        <w:t>tinyblon</w:t>
      </w:r>
      <w:proofErr w:type="spellEnd"/>
      <w:r w:rsidR="00F36A00" w:rsidRPr="0032743C">
        <w:t xml:space="preserve">, </w:t>
      </w:r>
      <w:proofErr w:type="spellStart"/>
      <w:r w:rsidR="00F36A00" w:rsidRPr="0032743C">
        <w:t>mediumblob</w:t>
      </w:r>
      <w:proofErr w:type="spellEnd"/>
      <w:r w:rsidR="00F36A00" w:rsidRPr="0032743C">
        <w:t xml:space="preserve">, </w:t>
      </w:r>
      <w:proofErr w:type="spellStart"/>
      <w:r w:rsidR="00F36A00" w:rsidRPr="0032743C">
        <w:t>longblob</w:t>
      </w:r>
      <w:proofErr w:type="spellEnd"/>
      <w:r w:rsidR="00F36A00" w:rsidRPr="0032743C">
        <w:t xml:space="preserve">, text, </w:t>
      </w:r>
      <w:proofErr w:type="spellStart"/>
      <w:r w:rsidR="00F36A00" w:rsidRPr="0032743C">
        <w:t>tinytext</w:t>
      </w:r>
      <w:proofErr w:type="spellEnd"/>
      <w:r w:rsidR="00F36A00" w:rsidRPr="0032743C">
        <w:t xml:space="preserve">, </w:t>
      </w:r>
      <w:proofErr w:type="spellStart"/>
      <w:r w:rsidR="00F36A00" w:rsidRPr="0032743C">
        <w:t>mediumtext</w:t>
      </w:r>
      <w:proofErr w:type="spellEnd"/>
      <w:r w:rsidR="00F36A00" w:rsidRPr="0032743C">
        <w:t xml:space="preserve">, </w:t>
      </w:r>
      <w:proofErr w:type="spellStart"/>
      <w:r w:rsidR="00F36A00" w:rsidRPr="0032743C">
        <w:t>longtext</w:t>
      </w:r>
      <w:proofErr w:type="spellEnd"/>
      <w:r w:rsidR="00F36A00" w:rsidRPr="0032743C">
        <w:t xml:space="preserve">, </w:t>
      </w:r>
      <w:proofErr w:type="spellStart"/>
      <w:r w:rsidR="00F36A00" w:rsidRPr="0032743C">
        <w:t>enum</w:t>
      </w:r>
      <w:proofErr w:type="spellEnd"/>
    </w:p>
    <w:p w14:paraId="78905C73" w14:textId="77777777" w:rsidR="00FD66FD" w:rsidRDefault="00FD66FD" w:rsidP="0032743C">
      <w:pPr>
        <w:pStyle w:val="NoSpacing"/>
      </w:pPr>
    </w:p>
    <w:p w14:paraId="52D81E11" w14:textId="77777777" w:rsidR="00FD66FD" w:rsidRDefault="00FD66FD" w:rsidP="0032743C">
      <w:pPr>
        <w:pStyle w:val="NoSpacing"/>
      </w:pPr>
    </w:p>
    <w:p w14:paraId="381CFEE8" w14:textId="77777777" w:rsidR="00FD66FD" w:rsidRDefault="00FD66FD" w:rsidP="0032743C">
      <w:pPr>
        <w:pStyle w:val="NoSpacing"/>
      </w:pPr>
    </w:p>
    <w:p w14:paraId="02B146BE" w14:textId="151838BD" w:rsidR="00FD66FD" w:rsidRDefault="00FD66FD" w:rsidP="0032743C">
      <w:pPr>
        <w:pStyle w:val="NoSpacing"/>
        <w:rPr>
          <w:b/>
          <w:bCs/>
        </w:rPr>
      </w:pPr>
      <w:r w:rsidRPr="00FD66FD">
        <w:rPr>
          <w:b/>
          <w:bCs/>
        </w:rPr>
        <w:t>String Function:</w:t>
      </w:r>
    </w:p>
    <w:p w14:paraId="0064469A" w14:textId="55CFB0FF" w:rsidR="0042264D" w:rsidRPr="004C7D7B" w:rsidRDefault="008E2D4C" w:rsidP="003845CA">
      <w:pPr>
        <w:pStyle w:val="NoSpacing"/>
      </w:pPr>
      <w:r>
        <w:rPr>
          <w:b/>
          <w:bCs/>
        </w:rPr>
        <w:t>1) v</w:t>
      </w:r>
      <w:r w:rsidR="0042264D">
        <w:rPr>
          <w:b/>
          <w:bCs/>
        </w:rPr>
        <w:t>archar (n)</w:t>
      </w:r>
      <w:r w:rsidR="00CC5CA6">
        <w:rPr>
          <w:b/>
          <w:bCs/>
        </w:rPr>
        <w:t>:</w:t>
      </w:r>
      <w:r w:rsidR="004C7D7B">
        <w:rPr>
          <w:b/>
          <w:bCs/>
        </w:rPr>
        <w:t xml:space="preserve"> </w:t>
      </w:r>
      <w:r w:rsidR="004C7D7B">
        <w:t>Only upper limit is exhibited, orig</w:t>
      </w:r>
      <w:r w:rsidR="00026931">
        <w:t>i</w:t>
      </w:r>
      <w:r w:rsidR="004C7D7B">
        <w:t>nal length below the fixed length won</w:t>
      </w:r>
      <w:r w:rsidR="00A53BF1">
        <w:t>’</w:t>
      </w:r>
      <w:r w:rsidR="004C7D7B">
        <w:t>t add space.</w:t>
      </w:r>
    </w:p>
    <w:p w14:paraId="478B1169" w14:textId="7ADEAC48" w:rsidR="0032743C" w:rsidRPr="00AE43E1" w:rsidRDefault="00B135E0" w:rsidP="00A85967">
      <w:pPr>
        <w:pStyle w:val="NoSpacing"/>
      </w:pPr>
      <w:r>
        <w:rPr>
          <w:b/>
          <w:bCs/>
        </w:rPr>
        <w:t xml:space="preserve">2) char (n): </w:t>
      </w:r>
      <w:r w:rsidRPr="00DC1F3E">
        <w:t>fixed length, which cannot change any length of the string.</w:t>
      </w:r>
      <w:r w:rsidR="004C7D7B">
        <w:t xml:space="preserve"> Adds space to manage extra free digits</w:t>
      </w:r>
    </w:p>
    <w:p w14:paraId="3088FA35" w14:textId="77777777" w:rsidR="00B66089" w:rsidRDefault="00B66089" w:rsidP="00F36A00">
      <w:pPr>
        <w:pStyle w:val="NoSpacing"/>
        <w:rPr>
          <w:b/>
          <w:bCs/>
        </w:rPr>
      </w:pPr>
    </w:p>
    <w:p w14:paraId="467A5A72" w14:textId="77777777" w:rsidR="00B66089" w:rsidRDefault="00B66089" w:rsidP="00F36A00">
      <w:pPr>
        <w:pStyle w:val="NoSpacing"/>
        <w:rPr>
          <w:b/>
          <w:bCs/>
        </w:rPr>
      </w:pPr>
    </w:p>
    <w:p w14:paraId="5C93D7DD" w14:textId="11F38678" w:rsidR="00A85967" w:rsidRDefault="0032743C" w:rsidP="00F36A00">
      <w:pPr>
        <w:pStyle w:val="NoSpacing"/>
        <w:rPr>
          <w:b/>
          <w:bCs/>
        </w:rPr>
      </w:pPr>
      <w:r>
        <w:rPr>
          <w:b/>
          <w:bCs/>
        </w:rPr>
        <w:t>Date Types:</w:t>
      </w:r>
      <w:r w:rsidRPr="00F36A00">
        <w:t xml:space="preserve"> </w:t>
      </w:r>
      <w:r w:rsidR="00F36A00" w:rsidRPr="00F36A00">
        <w:t>date, datetime, timestamp, time, year</w:t>
      </w:r>
    </w:p>
    <w:p w14:paraId="14A8812A" w14:textId="49F3BA05" w:rsidR="00813BF4" w:rsidRDefault="00A93FBD" w:rsidP="00A85967">
      <w:pPr>
        <w:pStyle w:val="NoSpacing"/>
        <w:rPr>
          <w:b/>
          <w:bCs/>
        </w:rPr>
      </w:pPr>
      <w:r>
        <w:rPr>
          <w:b/>
          <w:bCs/>
        </w:rPr>
        <w:t>Select:</w:t>
      </w:r>
    </w:p>
    <w:p w14:paraId="3C672797" w14:textId="4A1BF66F" w:rsidR="00A93FBD" w:rsidRDefault="00A93FBD" w:rsidP="00A85967">
      <w:pPr>
        <w:pStyle w:val="NoSpacing"/>
      </w:pPr>
      <w:r>
        <w:rPr>
          <w:b/>
          <w:bCs/>
        </w:rPr>
        <w:tab/>
      </w:r>
      <w:r>
        <w:t>To choose the values or columns needed.</w:t>
      </w:r>
    </w:p>
    <w:p w14:paraId="41264B47" w14:textId="77777777" w:rsidR="00286689" w:rsidRDefault="00286689" w:rsidP="00A85967">
      <w:pPr>
        <w:pStyle w:val="NoSpacing"/>
      </w:pPr>
    </w:p>
    <w:p w14:paraId="35C8B7A7" w14:textId="7522B66A" w:rsidR="00A93FBD" w:rsidRDefault="00286689" w:rsidP="00A85967">
      <w:pPr>
        <w:pStyle w:val="NoSpacing"/>
      </w:pPr>
      <w:r>
        <w:t>Commands:</w:t>
      </w:r>
    </w:p>
    <w:p w14:paraId="1CDA6598" w14:textId="37421667" w:rsidR="00286689" w:rsidRDefault="00286689" w:rsidP="00A85967">
      <w:pPr>
        <w:pStyle w:val="NoSpacing"/>
      </w:pPr>
      <w:r>
        <w:t>1) select * from &lt;name&gt;;</w:t>
      </w:r>
    </w:p>
    <w:p w14:paraId="3DC1E079" w14:textId="146DD2A9" w:rsidR="000A6D54" w:rsidRDefault="000A6D54" w:rsidP="00A85967">
      <w:pPr>
        <w:pStyle w:val="NoSpacing"/>
      </w:pPr>
      <w:r>
        <w:t>2) select &lt;</w:t>
      </w:r>
      <w:r w:rsidR="002469A9">
        <w:t>column</w:t>
      </w:r>
      <w:r>
        <w:t>&gt; form &lt;name&gt;;</w:t>
      </w:r>
    </w:p>
    <w:p w14:paraId="24BBCBAD" w14:textId="77777777" w:rsidR="0054053C" w:rsidRDefault="0054053C" w:rsidP="00A85967">
      <w:pPr>
        <w:pStyle w:val="NoSpacing"/>
      </w:pPr>
    </w:p>
    <w:p w14:paraId="2A9C467E" w14:textId="2C8DC909" w:rsidR="0054053C" w:rsidRPr="00995A8A" w:rsidRDefault="00995A8A" w:rsidP="00A85967">
      <w:pPr>
        <w:pStyle w:val="NoSpacing"/>
        <w:rPr>
          <w:b/>
          <w:bCs/>
        </w:rPr>
      </w:pPr>
      <w:r w:rsidRPr="00995A8A">
        <w:rPr>
          <w:b/>
          <w:bCs/>
        </w:rPr>
        <w:t>Insert:</w:t>
      </w:r>
    </w:p>
    <w:p w14:paraId="6088CCF5" w14:textId="67AD7A83" w:rsidR="00995A8A" w:rsidRDefault="00995A8A" w:rsidP="00A85967">
      <w:pPr>
        <w:pStyle w:val="NoSpacing"/>
      </w:pPr>
      <w:r>
        <w:tab/>
        <w:t>To insert values with their corresponding column.</w:t>
      </w:r>
    </w:p>
    <w:p w14:paraId="4E2704EF" w14:textId="77777777" w:rsidR="00995A8A" w:rsidRDefault="00995A8A" w:rsidP="00A85967">
      <w:pPr>
        <w:pStyle w:val="NoSpacing"/>
      </w:pPr>
    </w:p>
    <w:p w14:paraId="5E0D55C1" w14:textId="767B40C8" w:rsidR="00995A8A" w:rsidRDefault="00995A8A" w:rsidP="00A85967">
      <w:pPr>
        <w:pStyle w:val="NoSpacing"/>
      </w:pPr>
      <w:r>
        <w:t>Commands:</w:t>
      </w:r>
    </w:p>
    <w:p w14:paraId="79DDB0B8" w14:textId="1564B4C8" w:rsidR="00DC432E" w:rsidRDefault="00B965A8" w:rsidP="00B965A8">
      <w:pPr>
        <w:pStyle w:val="NoSpacing"/>
      </w:pPr>
      <w:r>
        <w:t xml:space="preserve">1) </w:t>
      </w:r>
      <w:r w:rsidR="004E0B6F">
        <w:t>insert into &lt;name&gt; (&lt;col_1&gt; datatype,</w:t>
      </w:r>
      <w:r w:rsidR="00186ADA">
        <w:t xml:space="preserve"> </w:t>
      </w:r>
      <w:r w:rsidR="004E0B6F">
        <w:t>&lt;col_2&gt; datatype) values (‘value_1’,’values_2’);</w:t>
      </w:r>
    </w:p>
    <w:p w14:paraId="107166A8" w14:textId="77777777" w:rsidR="00BE50B0" w:rsidRDefault="00BE50B0" w:rsidP="00BE50B0">
      <w:pPr>
        <w:pStyle w:val="NoSpacing"/>
      </w:pPr>
    </w:p>
    <w:p w14:paraId="51714ECC" w14:textId="04520A77" w:rsidR="00BE50B0" w:rsidRPr="00BE50B0" w:rsidRDefault="0041769C" w:rsidP="00BE50B0">
      <w:pPr>
        <w:pStyle w:val="NoSpacing"/>
        <w:rPr>
          <w:b/>
          <w:bCs/>
        </w:rPr>
      </w:pPr>
      <w:r>
        <w:rPr>
          <w:b/>
          <w:bCs/>
        </w:rPr>
        <w:t>Describe table (</w:t>
      </w:r>
      <w:r w:rsidR="00BE50B0" w:rsidRPr="00BE50B0">
        <w:rPr>
          <w:b/>
          <w:bCs/>
        </w:rPr>
        <w:t>DESC</w:t>
      </w:r>
      <w:r>
        <w:rPr>
          <w:b/>
          <w:bCs/>
        </w:rPr>
        <w:t>)</w:t>
      </w:r>
      <w:r w:rsidR="00BE50B0" w:rsidRPr="00BE50B0">
        <w:rPr>
          <w:b/>
          <w:bCs/>
        </w:rPr>
        <w:t>:</w:t>
      </w:r>
    </w:p>
    <w:p w14:paraId="5B0A3985" w14:textId="2EB718EF" w:rsidR="00AF2938" w:rsidRDefault="00BE50B0" w:rsidP="00AF2938">
      <w:pPr>
        <w:pStyle w:val="NoSpacing"/>
      </w:pPr>
      <w:r>
        <w:tab/>
        <w:t>To describe the table.</w:t>
      </w:r>
    </w:p>
    <w:p w14:paraId="286F1B13" w14:textId="77777777" w:rsidR="004B6A11" w:rsidRPr="00BE50B0" w:rsidRDefault="004B6A11" w:rsidP="00AF2938">
      <w:pPr>
        <w:pStyle w:val="NoSpacing"/>
      </w:pPr>
    </w:p>
    <w:p w14:paraId="5DE23C3C" w14:textId="2B9AA721" w:rsidR="00AF2938" w:rsidRDefault="009D3894" w:rsidP="00AF2938">
      <w:pPr>
        <w:pStyle w:val="NoSpacing"/>
        <w:rPr>
          <w:b/>
          <w:bCs/>
        </w:rPr>
      </w:pPr>
      <w:r>
        <w:rPr>
          <w:b/>
          <w:bCs/>
        </w:rPr>
        <w:t>N</w:t>
      </w:r>
      <w:r w:rsidR="0008421E">
        <w:rPr>
          <w:b/>
          <w:bCs/>
        </w:rPr>
        <w:t xml:space="preserve">ull </w:t>
      </w:r>
      <w:r>
        <w:rPr>
          <w:b/>
          <w:bCs/>
        </w:rPr>
        <w:t>V</w:t>
      </w:r>
      <w:r w:rsidR="005C0654">
        <w:rPr>
          <w:b/>
          <w:bCs/>
        </w:rPr>
        <w:t>alue</w:t>
      </w:r>
      <w:r w:rsidR="00C13D02">
        <w:rPr>
          <w:b/>
          <w:bCs/>
        </w:rPr>
        <w:t xml:space="preserve"> (NULL / NOT NULL)</w:t>
      </w:r>
      <w:r w:rsidR="00AF2938" w:rsidRPr="00AF2938">
        <w:rPr>
          <w:b/>
          <w:bCs/>
        </w:rPr>
        <w:t>:</w:t>
      </w:r>
    </w:p>
    <w:p w14:paraId="65B8ED51" w14:textId="027525DB" w:rsidR="007B3418" w:rsidRDefault="0004285F" w:rsidP="00AF2938">
      <w:pPr>
        <w:pStyle w:val="NoSpacing"/>
      </w:pPr>
      <w:r w:rsidRPr="00592FD6">
        <w:tab/>
      </w:r>
      <w:r w:rsidR="00592FD6" w:rsidRPr="00592FD6">
        <w:t xml:space="preserve">If there is a column in a </w:t>
      </w:r>
      <w:r w:rsidR="00592FD6">
        <w:t>table, that was not mentioned in the insert command, then the new entry will have null value in the corresponding row with its corresponding column.</w:t>
      </w:r>
      <w:r w:rsidR="00030FB0">
        <w:t xml:space="preserve"> Add NOT NULL to prevent entry from not mentioning a </w:t>
      </w:r>
      <w:r w:rsidR="007B3418">
        <w:t>NOT NULL value</w:t>
      </w:r>
      <w:r w:rsidR="00030FB0">
        <w:t>.</w:t>
      </w:r>
    </w:p>
    <w:p w14:paraId="3F254586" w14:textId="77777777" w:rsidR="007B3418" w:rsidRDefault="007B3418" w:rsidP="00AF2938">
      <w:pPr>
        <w:pStyle w:val="NoSpacing"/>
      </w:pPr>
    </w:p>
    <w:p w14:paraId="73BB8CBD" w14:textId="36D503A6" w:rsidR="005C0654" w:rsidRDefault="005C0654" w:rsidP="00AF2938">
      <w:pPr>
        <w:pStyle w:val="NoSpacing"/>
        <w:rPr>
          <w:b/>
          <w:bCs/>
        </w:rPr>
      </w:pPr>
      <w:r w:rsidRPr="005C0654">
        <w:rPr>
          <w:b/>
          <w:bCs/>
        </w:rPr>
        <w:t>Primary Key</w:t>
      </w:r>
      <w:r w:rsidR="00B736FA">
        <w:rPr>
          <w:b/>
          <w:bCs/>
        </w:rPr>
        <w:t xml:space="preserve"> (PRIMARY KEY)</w:t>
      </w:r>
      <w:r>
        <w:rPr>
          <w:b/>
          <w:bCs/>
        </w:rPr>
        <w:t>:</w:t>
      </w:r>
    </w:p>
    <w:p w14:paraId="523AF49F" w14:textId="46B59A7D" w:rsidR="005C0654" w:rsidRDefault="005C0654" w:rsidP="00AF2938">
      <w:pPr>
        <w:pStyle w:val="NoSpacing"/>
      </w:pPr>
      <w:r>
        <w:rPr>
          <w:b/>
          <w:bCs/>
        </w:rPr>
        <w:tab/>
      </w:r>
      <w:r>
        <w:t>Each and every column are differed by this primary key, it must be unique and not used again.</w:t>
      </w:r>
    </w:p>
    <w:p w14:paraId="41EC80F8" w14:textId="1E830DFF" w:rsidR="005C0654" w:rsidRDefault="00B736FA" w:rsidP="00AF2938">
      <w:pPr>
        <w:pStyle w:val="NoSpacing"/>
      </w:pPr>
      <w:r>
        <w:lastRenderedPageBreak/>
        <w:tab/>
      </w:r>
      <w:r>
        <w:tab/>
      </w:r>
    </w:p>
    <w:p w14:paraId="47CFE48C" w14:textId="26255F04" w:rsidR="005C0654" w:rsidRPr="005C0654" w:rsidRDefault="005C0654" w:rsidP="00AF2938">
      <w:pPr>
        <w:pStyle w:val="NoSpacing"/>
        <w:rPr>
          <w:b/>
          <w:bCs/>
        </w:rPr>
      </w:pPr>
      <w:r w:rsidRPr="005C0654">
        <w:rPr>
          <w:b/>
          <w:bCs/>
        </w:rPr>
        <w:t>Auto Increment</w:t>
      </w:r>
      <w:r w:rsidR="00B736FA">
        <w:rPr>
          <w:b/>
          <w:bCs/>
        </w:rPr>
        <w:t xml:space="preserve"> (AUTO_INCREMENT)</w:t>
      </w:r>
      <w:r w:rsidRPr="005C0654">
        <w:rPr>
          <w:b/>
          <w:bCs/>
        </w:rPr>
        <w:t>:</w:t>
      </w:r>
    </w:p>
    <w:p w14:paraId="6E824D42" w14:textId="1BE8E6A4" w:rsidR="007B3418" w:rsidRDefault="005C0654" w:rsidP="00AF2938">
      <w:pPr>
        <w:pStyle w:val="NoSpacing"/>
      </w:pPr>
      <w:r>
        <w:tab/>
        <w:t>The values in the rows will be automatically assigned,</w:t>
      </w:r>
      <w:r w:rsidR="00012A54">
        <w:t xml:space="preserve"> and will </w:t>
      </w:r>
      <w:r w:rsidR="00316F3E">
        <w:t>not be needed to mentioned them in the insert command.</w:t>
      </w:r>
    </w:p>
    <w:p w14:paraId="49BEE114" w14:textId="77777777" w:rsidR="00316F3E" w:rsidRDefault="00316F3E" w:rsidP="00AF2938">
      <w:pPr>
        <w:pStyle w:val="NoSpacing"/>
      </w:pPr>
    </w:p>
    <w:p w14:paraId="7C6EB6B1" w14:textId="2B9E41B9" w:rsidR="00316F3E" w:rsidRPr="00042579" w:rsidRDefault="00042579" w:rsidP="00AF2938">
      <w:pPr>
        <w:pStyle w:val="NoSpacing"/>
        <w:rPr>
          <w:b/>
          <w:bCs/>
        </w:rPr>
      </w:pPr>
      <w:r w:rsidRPr="00042579">
        <w:rPr>
          <w:b/>
          <w:bCs/>
        </w:rPr>
        <w:t>Default</w:t>
      </w:r>
      <w:r w:rsidR="00C13D02">
        <w:rPr>
          <w:b/>
          <w:bCs/>
        </w:rPr>
        <w:t xml:space="preserve"> (DEFAULT)</w:t>
      </w:r>
      <w:r w:rsidRPr="00042579">
        <w:rPr>
          <w:b/>
          <w:bCs/>
        </w:rPr>
        <w:t>:</w:t>
      </w:r>
    </w:p>
    <w:p w14:paraId="7FA9E5A0" w14:textId="3D0B6761" w:rsidR="007B3418" w:rsidRDefault="00042579" w:rsidP="00AF2938">
      <w:pPr>
        <w:pStyle w:val="NoSpacing"/>
      </w:pPr>
      <w:r>
        <w:tab/>
        <w:t xml:space="preserve">Default command is used to fill the alternative if the </w:t>
      </w:r>
      <w:r w:rsidR="00A1365B">
        <w:t>value is not assigned during data entry.</w:t>
      </w:r>
    </w:p>
    <w:p w14:paraId="388831DC" w14:textId="77777777" w:rsidR="00A1365B" w:rsidRDefault="00A1365B" w:rsidP="00AF2938">
      <w:pPr>
        <w:pStyle w:val="NoSpacing"/>
      </w:pPr>
    </w:p>
    <w:p w14:paraId="2636DC92" w14:textId="7A7802F1" w:rsidR="00EE6AAA" w:rsidRPr="00EE6AAA" w:rsidRDefault="00EE6AAA" w:rsidP="00AF2938">
      <w:pPr>
        <w:pStyle w:val="NoSpacing"/>
        <w:rPr>
          <w:b/>
          <w:bCs/>
        </w:rPr>
      </w:pPr>
      <w:r w:rsidRPr="00EE6AAA">
        <w:rPr>
          <w:b/>
          <w:bCs/>
        </w:rPr>
        <w:t>Unique:</w:t>
      </w:r>
    </w:p>
    <w:p w14:paraId="30E1A42B" w14:textId="77777777" w:rsidR="00D3272A" w:rsidRDefault="00144E8C" w:rsidP="00AF2938">
      <w:pPr>
        <w:pStyle w:val="NoSpacing"/>
      </w:pPr>
      <w:r w:rsidRPr="00B4240D">
        <w:tab/>
      </w:r>
      <w:r w:rsidR="00B4240D" w:rsidRPr="00B4240D">
        <w:t>Ensures that the already entered data is not being entered again.</w:t>
      </w:r>
    </w:p>
    <w:p w14:paraId="204731A3" w14:textId="77777777" w:rsidR="00D3272A" w:rsidRDefault="00D3272A" w:rsidP="00AF2938">
      <w:pPr>
        <w:pStyle w:val="NoSpacing"/>
      </w:pPr>
    </w:p>
    <w:p w14:paraId="374843D0" w14:textId="77777777" w:rsidR="003A305C" w:rsidRDefault="003A305C" w:rsidP="00AF2938">
      <w:pPr>
        <w:pStyle w:val="NoSpacing"/>
        <w:rPr>
          <w:b/>
          <w:bCs/>
        </w:rPr>
      </w:pPr>
      <w:r>
        <w:rPr>
          <w:b/>
          <w:bCs/>
        </w:rPr>
        <w:t>Check:</w:t>
      </w:r>
    </w:p>
    <w:p w14:paraId="3DFDD044" w14:textId="641832BD" w:rsidR="003A305C" w:rsidRPr="003A305C" w:rsidRDefault="003A305C" w:rsidP="00AF2938">
      <w:pPr>
        <w:pStyle w:val="NoSpacing"/>
      </w:pPr>
      <w:r>
        <w:rPr>
          <w:b/>
          <w:bCs/>
        </w:rPr>
        <w:tab/>
      </w:r>
      <w:r>
        <w:t>To Check a condition</w:t>
      </w:r>
      <w:r w:rsidR="00730EB2">
        <w:t xml:space="preserve"> if it is true, to run the query</w:t>
      </w:r>
      <w:r>
        <w:t>.</w:t>
      </w:r>
    </w:p>
    <w:p w14:paraId="1E054A76" w14:textId="77777777" w:rsidR="003A305C" w:rsidRDefault="003A305C" w:rsidP="003A305C">
      <w:pPr>
        <w:pStyle w:val="NoSpacing"/>
        <w:rPr>
          <w:b/>
          <w:bCs/>
        </w:rPr>
      </w:pPr>
    </w:p>
    <w:p w14:paraId="290C1025" w14:textId="4D2BA27C" w:rsidR="00B334A6" w:rsidRDefault="006461BB" w:rsidP="003A305C">
      <w:pPr>
        <w:pStyle w:val="NoSpacing"/>
        <w:rPr>
          <w:b/>
          <w:bCs/>
        </w:rPr>
      </w:pPr>
      <w:r w:rsidRPr="006461BB">
        <w:rPr>
          <w:b/>
          <w:bCs/>
        </w:rPr>
        <w:t>Alias</w:t>
      </w:r>
      <w:r>
        <w:rPr>
          <w:b/>
          <w:bCs/>
        </w:rPr>
        <w:t>:</w:t>
      </w:r>
    </w:p>
    <w:p w14:paraId="14F7D955" w14:textId="03593CF7" w:rsidR="00EE6AAA" w:rsidRDefault="006461BB" w:rsidP="00204847">
      <w:pPr>
        <w:pStyle w:val="NoSpacing"/>
      </w:pPr>
      <w:r>
        <w:rPr>
          <w:b/>
          <w:bCs/>
        </w:rPr>
        <w:tab/>
      </w:r>
      <w:r>
        <w:t xml:space="preserve">It is used to </w:t>
      </w:r>
      <w:r w:rsidR="00F21BEA">
        <w:t>re</w:t>
      </w:r>
      <w:r>
        <w:t>name the column temporarily</w:t>
      </w:r>
    </w:p>
    <w:p w14:paraId="2DD0CDC4" w14:textId="77777777" w:rsidR="00C943ED" w:rsidRDefault="00C943ED" w:rsidP="00204847">
      <w:pPr>
        <w:pStyle w:val="NoSpacing"/>
      </w:pPr>
    </w:p>
    <w:p w14:paraId="308C0BB4" w14:textId="77777777" w:rsidR="004B486D" w:rsidRDefault="004B486D" w:rsidP="004B486D">
      <w:pPr>
        <w:pStyle w:val="NoSpacing"/>
        <w:rPr>
          <w:b/>
          <w:bCs/>
        </w:rPr>
      </w:pPr>
      <w:r w:rsidRPr="007D7ADA">
        <w:rPr>
          <w:b/>
          <w:bCs/>
        </w:rPr>
        <w:t>Update:</w:t>
      </w:r>
    </w:p>
    <w:p w14:paraId="07A9D66E" w14:textId="77777777" w:rsidR="004B486D" w:rsidRDefault="004B486D" w:rsidP="004B486D">
      <w:pPr>
        <w:pStyle w:val="NoSpacing"/>
      </w:pPr>
      <w:r>
        <w:rPr>
          <w:b/>
          <w:bCs/>
        </w:rPr>
        <w:tab/>
      </w:r>
      <w:r>
        <w:t>Used to change the data/value/entry in the data table.</w:t>
      </w:r>
    </w:p>
    <w:p w14:paraId="1993EBDE" w14:textId="77777777" w:rsidR="004B486D" w:rsidRDefault="004B486D" w:rsidP="004B486D">
      <w:pPr>
        <w:pStyle w:val="NoSpacing"/>
      </w:pPr>
    </w:p>
    <w:p w14:paraId="5ACC5613" w14:textId="77777777" w:rsidR="004B486D" w:rsidRDefault="004B486D" w:rsidP="004B486D">
      <w:pPr>
        <w:pStyle w:val="NoSpacing"/>
      </w:pPr>
      <w:r>
        <w:t>Commands:</w:t>
      </w:r>
      <w:r>
        <w:br/>
        <w:t xml:space="preserve">1) update &lt;name&gt; set &lt;column&gt;=’&lt;modified-data&gt;’ </w:t>
      </w:r>
      <w:bookmarkStart w:id="0" w:name="_Hlk145596687"/>
      <w:r>
        <w:t>where &lt;</w:t>
      </w:r>
      <w:proofErr w:type="spellStart"/>
      <w:r>
        <w:t>ref.column</w:t>
      </w:r>
      <w:proofErr w:type="spellEnd"/>
      <w:r>
        <w:t>&gt;=&lt;value-of-</w:t>
      </w:r>
      <w:proofErr w:type="spellStart"/>
      <w:r>
        <w:t>ref.column</w:t>
      </w:r>
      <w:proofErr w:type="spellEnd"/>
      <w:r>
        <w:t>&gt;</w:t>
      </w:r>
      <w:bookmarkEnd w:id="0"/>
    </w:p>
    <w:p w14:paraId="6C0EFA1B" w14:textId="77777777" w:rsidR="004B486D" w:rsidRDefault="004B486D" w:rsidP="004B486D">
      <w:pPr>
        <w:pStyle w:val="NoSpacing"/>
      </w:pPr>
    </w:p>
    <w:p w14:paraId="159DCA88" w14:textId="77777777" w:rsidR="004B486D" w:rsidRPr="004B6A11" w:rsidRDefault="004B486D" w:rsidP="004B486D">
      <w:pPr>
        <w:pStyle w:val="NoSpacing"/>
        <w:rPr>
          <w:b/>
          <w:bCs/>
        </w:rPr>
      </w:pPr>
      <w:r>
        <w:rPr>
          <w:b/>
          <w:bCs/>
        </w:rPr>
        <w:t>R</w:t>
      </w:r>
      <w:r w:rsidRPr="004B6A11">
        <w:rPr>
          <w:b/>
          <w:bCs/>
        </w:rPr>
        <w:t>ule</w:t>
      </w:r>
      <w:r>
        <w:rPr>
          <w:b/>
          <w:bCs/>
        </w:rPr>
        <w:t xml:space="preserve"> of Thumb</w:t>
      </w:r>
      <w:r w:rsidRPr="004B6A11">
        <w:rPr>
          <w:b/>
          <w:bCs/>
        </w:rPr>
        <w:t>:</w:t>
      </w:r>
    </w:p>
    <w:p w14:paraId="616F8C76" w14:textId="77777777" w:rsidR="004B486D" w:rsidRDefault="004B486D" w:rsidP="004B486D">
      <w:pPr>
        <w:pStyle w:val="NoSpacing"/>
      </w:pPr>
      <w:r>
        <w:tab/>
        <w:t>Before updating use select and where to identify correctly the position of the data to be updated and proceed.</w:t>
      </w:r>
    </w:p>
    <w:p w14:paraId="371A8115" w14:textId="39D4DB28" w:rsidR="00AF2938" w:rsidRDefault="006504F4" w:rsidP="00AF2938">
      <w:pPr>
        <w:pStyle w:val="NoSpacing"/>
        <w:rPr>
          <w:b/>
          <w:bCs/>
        </w:rPr>
      </w:pPr>
      <w:r>
        <w:rPr>
          <w:b/>
          <w:bCs/>
        </w:rPr>
        <w:t>Delete:</w:t>
      </w:r>
    </w:p>
    <w:p w14:paraId="30001B1B" w14:textId="58878286" w:rsidR="006504F4" w:rsidRDefault="006504F4" w:rsidP="00AF2938">
      <w:pPr>
        <w:pStyle w:val="NoSpacing"/>
      </w:pPr>
      <w:r>
        <w:rPr>
          <w:b/>
          <w:bCs/>
        </w:rPr>
        <w:tab/>
      </w:r>
      <w:r w:rsidR="00B46A29">
        <w:t xml:space="preserve">To delete the records from the table. Use where to specify the particular data. </w:t>
      </w:r>
    </w:p>
    <w:p w14:paraId="650F44E2" w14:textId="77777777" w:rsidR="00B46A29" w:rsidRDefault="00B46A29" w:rsidP="00AF2938">
      <w:pPr>
        <w:pStyle w:val="NoSpacing"/>
      </w:pPr>
    </w:p>
    <w:p w14:paraId="46DF7310" w14:textId="5F7B74E2" w:rsidR="00B46A29" w:rsidRDefault="00B46A29" w:rsidP="00AF2938">
      <w:pPr>
        <w:pStyle w:val="NoSpacing"/>
      </w:pPr>
      <w:r>
        <w:t>Command:</w:t>
      </w:r>
    </w:p>
    <w:p w14:paraId="155DD25F" w14:textId="02357520" w:rsidR="00B46A29" w:rsidRDefault="00B46A29" w:rsidP="00AF2938">
      <w:pPr>
        <w:pStyle w:val="NoSpacing"/>
      </w:pPr>
      <w:r>
        <w:t xml:space="preserve">1) delete from &lt;name&gt; </w:t>
      </w:r>
      <w:r>
        <w:sym w:font="Wingdings" w:char="F0E0"/>
      </w:r>
      <w:r>
        <w:t xml:space="preserve"> to delete all record.</w:t>
      </w:r>
    </w:p>
    <w:p w14:paraId="14A30A2E" w14:textId="7EE619BE" w:rsidR="00B46A29" w:rsidRDefault="00B46A29" w:rsidP="00AF2938">
      <w:pPr>
        <w:pStyle w:val="NoSpacing"/>
      </w:pPr>
      <w:r>
        <w:t>2) delete from &lt;name&gt; where &lt;</w:t>
      </w:r>
      <w:proofErr w:type="spellStart"/>
      <w:r>
        <w:t>ref.column</w:t>
      </w:r>
      <w:proofErr w:type="spellEnd"/>
      <w:r>
        <w:t>&gt;=&lt;value-of-</w:t>
      </w:r>
      <w:proofErr w:type="spellStart"/>
      <w:r>
        <w:t>ref.column</w:t>
      </w:r>
      <w:proofErr w:type="spellEnd"/>
      <w:r>
        <w:t xml:space="preserve">&gt; </w:t>
      </w:r>
      <w:r>
        <w:sym w:font="Wingdings" w:char="F0E0"/>
      </w:r>
      <w:r>
        <w:t xml:space="preserve"> to delete a column</w:t>
      </w:r>
      <w:r w:rsidR="009D7296">
        <w:t>.</w:t>
      </w:r>
    </w:p>
    <w:p w14:paraId="7FE1660E" w14:textId="3EB69E5D" w:rsidR="00B46A29" w:rsidRDefault="00B46A29" w:rsidP="00AF2938">
      <w:pPr>
        <w:pStyle w:val="NoSpacing"/>
      </w:pPr>
      <w:r>
        <w:t xml:space="preserve">3) delete from &lt;name&gt; </w:t>
      </w:r>
      <w:r>
        <w:sym w:font="Wingdings" w:char="F0E0"/>
      </w:r>
      <w:r>
        <w:t xml:space="preserve"> to delete particular data from the table with its reference value</w:t>
      </w:r>
      <w:r w:rsidR="009D7296">
        <w:t>.</w:t>
      </w:r>
    </w:p>
    <w:p w14:paraId="6DA49191" w14:textId="77777777" w:rsidR="0024509D" w:rsidRDefault="0024509D" w:rsidP="00AF2938">
      <w:pPr>
        <w:pStyle w:val="NoSpacing"/>
      </w:pPr>
    </w:p>
    <w:p w14:paraId="22CC6D94" w14:textId="12D95630" w:rsidR="00EB5ECF" w:rsidRDefault="00EB5ECF" w:rsidP="00AF2938">
      <w:pPr>
        <w:pStyle w:val="NoSpacing"/>
        <w:rPr>
          <w:b/>
          <w:bCs/>
        </w:rPr>
      </w:pPr>
      <w:r>
        <w:rPr>
          <w:b/>
          <w:bCs/>
        </w:rPr>
        <w:t>CONCAT:</w:t>
      </w:r>
    </w:p>
    <w:p w14:paraId="092CA85E" w14:textId="225C5299" w:rsidR="00EB5ECF" w:rsidRPr="00EB5ECF" w:rsidRDefault="00EB5ECF" w:rsidP="00AF2938">
      <w:pPr>
        <w:pStyle w:val="NoSpacing"/>
      </w:pPr>
      <w:r>
        <w:rPr>
          <w:b/>
          <w:bCs/>
        </w:rPr>
        <w:tab/>
      </w:r>
      <w:r>
        <w:t>Concatenation /Combin</w:t>
      </w:r>
      <w:r w:rsidR="002B25AD">
        <w:t>ation</w:t>
      </w:r>
      <w:r>
        <w:t xml:space="preserve"> of strings. </w:t>
      </w:r>
    </w:p>
    <w:p w14:paraId="512D73A0" w14:textId="77777777" w:rsidR="00EB5ECF" w:rsidRDefault="00EB5ECF" w:rsidP="00AF2938">
      <w:pPr>
        <w:pStyle w:val="NoSpacing"/>
        <w:rPr>
          <w:b/>
          <w:bCs/>
        </w:rPr>
      </w:pPr>
    </w:p>
    <w:p w14:paraId="436733FA" w14:textId="1FE023E9" w:rsidR="005A1E64" w:rsidRDefault="005A1E64" w:rsidP="00AF2938">
      <w:pPr>
        <w:pStyle w:val="NoSpacing"/>
      </w:pPr>
      <w:r w:rsidRPr="005A1E64">
        <w:t>Commands:</w:t>
      </w:r>
      <w:r>
        <w:t xml:space="preserve"> SELECT CONCAT (‘</w:t>
      </w:r>
      <w:proofErr w:type="spellStart"/>
      <w:r>
        <w:t>h’,’l’,’o</w:t>
      </w:r>
      <w:proofErr w:type="spellEnd"/>
      <w:r>
        <w:t>’);</w:t>
      </w:r>
    </w:p>
    <w:p w14:paraId="08E6A9D9" w14:textId="00D9F4AC" w:rsidR="0037643A" w:rsidRPr="005A1E64" w:rsidRDefault="0037643A" w:rsidP="00AF2938">
      <w:pPr>
        <w:pStyle w:val="NoSpacing"/>
      </w:pPr>
      <w:proofErr w:type="spellStart"/>
      <w:r>
        <w:t>mysql</w:t>
      </w:r>
      <w:proofErr w:type="spellEnd"/>
      <w:r>
        <w:t xml:space="preserve">&gt;&gt; </w:t>
      </w:r>
      <w:proofErr w:type="spellStart"/>
      <w:r>
        <w:t>hlo</w:t>
      </w:r>
      <w:proofErr w:type="spellEnd"/>
    </w:p>
    <w:p w14:paraId="5125DEC3" w14:textId="77777777" w:rsidR="005A1E64" w:rsidRDefault="005A1E64" w:rsidP="00AF2938">
      <w:pPr>
        <w:pStyle w:val="NoSpacing"/>
        <w:rPr>
          <w:b/>
          <w:bCs/>
        </w:rPr>
      </w:pPr>
    </w:p>
    <w:p w14:paraId="3F1007F0" w14:textId="37FB6E7C" w:rsidR="00E05676" w:rsidRDefault="00E05676" w:rsidP="00AF2938">
      <w:pPr>
        <w:pStyle w:val="NoSpacing"/>
        <w:rPr>
          <w:b/>
          <w:bCs/>
        </w:rPr>
      </w:pPr>
      <w:r>
        <w:rPr>
          <w:b/>
          <w:bCs/>
        </w:rPr>
        <w:t>Sub String:</w:t>
      </w:r>
    </w:p>
    <w:p w14:paraId="4584B609" w14:textId="07870B92" w:rsidR="00E05676" w:rsidRPr="00E05676" w:rsidRDefault="00E05676" w:rsidP="00AF2938">
      <w:pPr>
        <w:pStyle w:val="NoSpacing"/>
      </w:pPr>
      <w:r w:rsidRPr="00E05676">
        <w:tab/>
        <w:t>Takes a large string and returns a small portion of it.</w:t>
      </w:r>
    </w:p>
    <w:p w14:paraId="29E4A46F" w14:textId="77777777" w:rsidR="00803592" w:rsidRDefault="00803592" w:rsidP="00AF2938">
      <w:pPr>
        <w:pStyle w:val="NoSpacing"/>
        <w:rPr>
          <w:b/>
          <w:bCs/>
        </w:rPr>
      </w:pPr>
    </w:p>
    <w:p w14:paraId="47F21EA1" w14:textId="05697E8C" w:rsidR="0099199C" w:rsidRPr="0099199C" w:rsidRDefault="0099199C" w:rsidP="00AF2938">
      <w:pPr>
        <w:pStyle w:val="NoSpacing"/>
      </w:pPr>
      <w:r w:rsidRPr="0099199C">
        <w:t>Command:</w:t>
      </w:r>
    </w:p>
    <w:p w14:paraId="1AEF8E50" w14:textId="1530D3EC" w:rsidR="0099199C" w:rsidRDefault="0099199C" w:rsidP="00AF2938">
      <w:pPr>
        <w:pStyle w:val="NoSpacing"/>
      </w:pPr>
      <w:r>
        <w:t xml:space="preserve">1) </w:t>
      </w:r>
      <w:r w:rsidR="00420D77">
        <w:t>Select Substring (‘hello’ , 1 , 3);</w:t>
      </w:r>
    </w:p>
    <w:p w14:paraId="15B51802" w14:textId="3593DC1C" w:rsidR="00420D77" w:rsidRDefault="00420D77" w:rsidP="00AF2938">
      <w:pPr>
        <w:pStyle w:val="NoSpacing"/>
      </w:pPr>
      <w:r>
        <w:t>2)</w:t>
      </w:r>
      <w:r w:rsidRPr="00420D77">
        <w:t xml:space="preserve"> </w:t>
      </w:r>
      <w:r>
        <w:t>Select S</w:t>
      </w:r>
      <w:r w:rsidR="000536D5">
        <w:t>UBSTR</w:t>
      </w:r>
      <w:r>
        <w:t>(‘hello’ , 1 , 3);</w:t>
      </w:r>
    </w:p>
    <w:p w14:paraId="491DBFAD" w14:textId="77777777" w:rsidR="006B33BF" w:rsidRDefault="006B33BF" w:rsidP="00AF2938">
      <w:pPr>
        <w:pStyle w:val="NoSpacing"/>
      </w:pPr>
    </w:p>
    <w:p w14:paraId="79E69652" w14:textId="7392157E" w:rsidR="003B25DC" w:rsidRPr="003B25DC" w:rsidRDefault="003B25DC" w:rsidP="00AF2938">
      <w:pPr>
        <w:pStyle w:val="NoSpacing"/>
        <w:rPr>
          <w:b/>
          <w:bCs/>
        </w:rPr>
      </w:pPr>
      <w:r w:rsidRPr="003B25DC">
        <w:rPr>
          <w:b/>
          <w:bCs/>
        </w:rPr>
        <w:t>Replace</w:t>
      </w:r>
      <w:r w:rsidR="00737196">
        <w:rPr>
          <w:b/>
          <w:bCs/>
        </w:rPr>
        <w:t>:</w:t>
      </w:r>
    </w:p>
    <w:p w14:paraId="343417C6" w14:textId="4BC9D3AA" w:rsidR="003B25DC" w:rsidRPr="004F5F5A" w:rsidRDefault="003B25DC" w:rsidP="00AF2938">
      <w:pPr>
        <w:pStyle w:val="NoSpacing"/>
      </w:pPr>
      <w:r>
        <w:lastRenderedPageBreak/>
        <w:tab/>
      </w:r>
      <w:r w:rsidR="00737196" w:rsidRPr="004F5F5A">
        <w:t>Replace the Parts of the string.</w:t>
      </w:r>
    </w:p>
    <w:p w14:paraId="414B5D08" w14:textId="77777777" w:rsidR="006B33BF" w:rsidRDefault="006B33BF" w:rsidP="00AF2938">
      <w:pPr>
        <w:pStyle w:val="NoSpacing"/>
      </w:pPr>
    </w:p>
    <w:p w14:paraId="5A5479C0" w14:textId="7331362B" w:rsidR="004F5F5A" w:rsidRDefault="004F5F5A" w:rsidP="00AF2938">
      <w:pPr>
        <w:pStyle w:val="NoSpacing"/>
      </w:pPr>
      <w:r>
        <w:t>Commands:</w:t>
      </w:r>
    </w:p>
    <w:p w14:paraId="631C93A3" w14:textId="75C5BA16" w:rsidR="004F5F5A" w:rsidRDefault="004F5F5A" w:rsidP="00AF2938">
      <w:pPr>
        <w:pStyle w:val="NoSpacing"/>
      </w:pPr>
      <w:r>
        <w:t xml:space="preserve">1) </w:t>
      </w:r>
      <w:r w:rsidR="003D3468">
        <w:t>Replace (</w:t>
      </w:r>
      <w:proofErr w:type="spellStart"/>
      <w:r w:rsidR="003D3468">
        <w:t>srt,from_str,to_str</w:t>
      </w:r>
      <w:proofErr w:type="spellEnd"/>
      <w:r w:rsidR="003D3468">
        <w:t>);</w:t>
      </w:r>
    </w:p>
    <w:p w14:paraId="525375DD" w14:textId="77777777" w:rsidR="006B33BF" w:rsidRDefault="006B33BF" w:rsidP="00AF2938">
      <w:pPr>
        <w:pStyle w:val="NoSpacing"/>
      </w:pPr>
    </w:p>
    <w:p w14:paraId="5CC40389" w14:textId="2E1FBB04" w:rsidR="006B33BF" w:rsidRDefault="00781721" w:rsidP="00AF2938">
      <w:pPr>
        <w:pStyle w:val="NoSpacing"/>
        <w:rPr>
          <w:b/>
          <w:bCs/>
        </w:rPr>
      </w:pPr>
      <w:r>
        <w:rPr>
          <w:b/>
          <w:bCs/>
        </w:rPr>
        <w:t>CHAR_LENGHT:</w:t>
      </w:r>
    </w:p>
    <w:p w14:paraId="2C6E39AC" w14:textId="5AB81284" w:rsidR="00781721" w:rsidRDefault="00781721" w:rsidP="00AF2938">
      <w:pPr>
        <w:pStyle w:val="NoSpacing"/>
      </w:pPr>
      <w:r>
        <w:rPr>
          <w:b/>
          <w:bCs/>
        </w:rPr>
        <w:tab/>
      </w:r>
      <w:r>
        <w:t>To see the bytes taken for any string.</w:t>
      </w:r>
    </w:p>
    <w:p w14:paraId="47720F32" w14:textId="7FD51406" w:rsidR="00781721" w:rsidRDefault="00781721" w:rsidP="00AF2938">
      <w:pPr>
        <w:pStyle w:val="NoSpacing"/>
      </w:pPr>
      <w:r>
        <w:t>Commands:</w:t>
      </w:r>
    </w:p>
    <w:p w14:paraId="77831B9D" w14:textId="68FDC140" w:rsidR="00781721" w:rsidRDefault="00781721" w:rsidP="00AF2938">
      <w:pPr>
        <w:pStyle w:val="NoSpacing"/>
      </w:pPr>
      <w:r>
        <w:t xml:space="preserve">1) </w:t>
      </w:r>
      <w:r w:rsidR="006E530E">
        <w:t>CHAR_LENGTH(</w:t>
      </w:r>
      <w:proofErr w:type="spellStart"/>
      <w:r w:rsidR="006E530E">
        <w:t>fname</w:t>
      </w:r>
      <w:proofErr w:type="spellEnd"/>
      <w:r w:rsidR="006E530E">
        <w:t>);</w:t>
      </w:r>
    </w:p>
    <w:p w14:paraId="7D3BDACF" w14:textId="77777777" w:rsidR="00B84B1A" w:rsidRDefault="00B84B1A" w:rsidP="00AF2938">
      <w:pPr>
        <w:pStyle w:val="NoSpacing"/>
      </w:pPr>
    </w:p>
    <w:p w14:paraId="2CCDFBE8" w14:textId="6475D95F" w:rsidR="00B84B1A" w:rsidRPr="00B84B1A" w:rsidRDefault="00B84B1A" w:rsidP="00AF2938">
      <w:pPr>
        <w:pStyle w:val="NoSpacing"/>
        <w:rPr>
          <w:b/>
          <w:bCs/>
        </w:rPr>
      </w:pPr>
      <w:r w:rsidRPr="00B84B1A">
        <w:rPr>
          <w:b/>
          <w:bCs/>
        </w:rPr>
        <w:t>UPPER &amp; LOWER:</w:t>
      </w:r>
    </w:p>
    <w:p w14:paraId="50837FF2" w14:textId="4D8C6CD7" w:rsidR="00781721" w:rsidRDefault="00B84B1A" w:rsidP="00AF2938">
      <w:pPr>
        <w:pStyle w:val="NoSpacing"/>
      </w:pPr>
      <w:r>
        <w:tab/>
        <w:t>To change the case of the string.</w:t>
      </w:r>
    </w:p>
    <w:p w14:paraId="17AAC226" w14:textId="77777777" w:rsidR="00274986" w:rsidRDefault="00274986" w:rsidP="00AF2938">
      <w:pPr>
        <w:pStyle w:val="NoSpacing"/>
      </w:pPr>
    </w:p>
    <w:p w14:paraId="6ADCC9F0" w14:textId="0F3DB919" w:rsidR="00A71DA3" w:rsidRPr="001D6EAB" w:rsidRDefault="001D6EAB" w:rsidP="00AF2938">
      <w:pPr>
        <w:pStyle w:val="NoSpacing"/>
        <w:rPr>
          <w:b/>
          <w:bCs/>
        </w:rPr>
      </w:pPr>
      <w:r w:rsidRPr="001D6EAB">
        <w:rPr>
          <w:b/>
          <w:bCs/>
        </w:rPr>
        <w:t>REPLACE:</w:t>
      </w:r>
    </w:p>
    <w:p w14:paraId="518AD238" w14:textId="2F70E88A" w:rsidR="00781721" w:rsidRDefault="001D6EAB" w:rsidP="00AF2938">
      <w:pPr>
        <w:pStyle w:val="NoSpacing"/>
      </w:pPr>
      <w:r>
        <w:tab/>
        <w:t>To replace the strings with another string</w:t>
      </w:r>
    </w:p>
    <w:p w14:paraId="4FA8F0EC" w14:textId="77777777" w:rsidR="002378B8" w:rsidRDefault="002378B8" w:rsidP="00AF2938">
      <w:pPr>
        <w:pStyle w:val="NoSpacing"/>
      </w:pPr>
    </w:p>
    <w:p w14:paraId="0D35910A" w14:textId="26DAA5C5" w:rsidR="007138BD" w:rsidRDefault="00956102" w:rsidP="00AF2938">
      <w:pPr>
        <w:pStyle w:val="NoSpacing"/>
        <w:rPr>
          <w:b/>
          <w:bCs/>
        </w:rPr>
      </w:pPr>
      <w:r w:rsidRPr="00956102">
        <w:rPr>
          <w:b/>
          <w:bCs/>
        </w:rPr>
        <w:t>LEFT</w:t>
      </w:r>
      <w:r>
        <w:rPr>
          <w:b/>
          <w:bCs/>
        </w:rPr>
        <w:t xml:space="preserve"> </w:t>
      </w:r>
      <w:r w:rsidRPr="00956102">
        <w:rPr>
          <w:b/>
          <w:bCs/>
        </w:rPr>
        <w:t>&amp; RIGHT:</w:t>
      </w:r>
    </w:p>
    <w:p w14:paraId="4A31AD4F" w14:textId="23062D00" w:rsidR="00956102" w:rsidRDefault="00956102" w:rsidP="00AF2938">
      <w:pPr>
        <w:pStyle w:val="NoSpacing"/>
      </w:pPr>
      <w:r>
        <w:rPr>
          <w:b/>
          <w:bCs/>
        </w:rPr>
        <w:tab/>
      </w:r>
      <w:r>
        <w:t>To print the str from left or right.</w:t>
      </w:r>
    </w:p>
    <w:p w14:paraId="7332780F" w14:textId="77777777" w:rsidR="00956102" w:rsidRDefault="00956102" w:rsidP="00AF2938">
      <w:pPr>
        <w:pStyle w:val="NoSpacing"/>
      </w:pPr>
    </w:p>
    <w:p w14:paraId="6E92C6D0" w14:textId="01E24758" w:rsidR="00956102" w:rsidRPr="00956102" w:rsidRDefault="00956102" w:rsidP="00AF2938">
      <w:pPr>
        <w:pStyle w:val="NoSpacing"/>
        <w:rPr>
          <w:b/>
          <w:bCs/>
        </w:rPr>
      </w:pPr>
      <w:r w:rsidRPr="00956102">
        <w:rPr>
          <w:b/>
          <w:bCs/>
        </w:rPr>
        <w:t>REPEAT:</w:t>
      </w:r>
    </w:p>
    <w:p w14:paraId="4A553F3B" w14:textId="6981A401" w:rsidR="00956102" w:rsidRDefault="00956102" w:rsidP="00AF2938">
      <w:pPr>
        <w:pStyle w:val="NoSpacing"/>
      </w:pPr>
      <w:r>
        <w:rPr>
          <w:b/>
          <w:bCs/>
        </w:rPr>
        <w:tab/>
      </w:r>
      <w:r>
        <w:t>To repeat the str with mentioned time.</w:t>
      </w:r>
    </w:p>
    <w:p w14:paraId="0E758FB6" w14:textId="77777777" w:rsidR="008C2FC9" w:rsidRDefault="008C2FC9" w:rsidP="00AF2938">
      <w:pPr>
        <w:pStyle w:val="NoSpacing"/>
      </w:pPr>
    </w:p>
    <w:p w14:paraId="3E8AA8DD" w14:textId="24D7D28A" w:rsidR="008C2FC9" w:rsidRDefault="00652172" w:rsidP="00AF2938">
      <w:pPr>
        <w:pStyle w:val="NoSpacing"/>
        <w:rPr>
          <w:b/>
          <w:bCs/>
        </w:rPr>
      </w:pPr>
      <w:r>
        <w:rPr>
          <w:b/>
          <w:bCs/>
        </w:rPr>
        <w:t>TRIM:</w:t>
      </w:r>
    </w:p>
    <w:p w14:paraId="5FA08961" w14:textId="3D7ADDA9" w:rsidR="00652172" w:rsidRPr="00652172" w:rsidRDefault="00652172" w:rsidP="00AF2938">
      <w:pPr>
        <w:pStyle w:val="NoSpacing"/>
      </w:pPr>
      <w:r>
        <w:rPr>
          <w:b/>
          <w:bCs/>
        </w:rPr>
        <w:tab/>
      </w:r>
      <w:r>
        <w:t>To remove certain strings.</w:t>
      </w:r>
    </w:p>
    <w:p w14:paraId="1E77BD6E" w14:textId="7B1F6EFA" w:rsidR="008C2FC9" w:rsidRDefault="008C2FC9" w:rsidP="00AF2938">
      <w:pPr>
        <w:pStyle w:val="NoSpacing"/>
      </w:pPr>
    </w:p>
    <w:p w14:paraId="2722BB20" w14:textId="7D78B7BA" w:rsidR="00F865A4" w:rsidRDefault="00F865A4" w:rsidP="00AF2938">
      <w:pPr>
        <w:pStyle w:val="NoSpacing"/>
        <w:rPr>
          <w:b/>
          <w:bCs/>
        </w:rPr>
      </w:pPr>
      <w:r>
        <w:rPr>
          <w:b/>
          <w:bCs/>
        </w:rPr>
        <w:t xml:space="preserve">DISTINCT: </w:t>
      </w:r>
    </w:p>
    <w:p w14:paraId="351D19D2" w14:textId="78ADE329" w:rsidR="00F865A4" w:rsidRPr="00F865A4" w:rsidRDefault="00F865A4" w:rsidP="00AF2938">
      <w:pPr>
        <w:pStyle w:val="NoSpacing"/>
      </w:pPr>
      <w:r w:rsidRPr="00F865A4">
        <w:tab/>
        <w:t>Return the same value only once from every column</w:t>
      </w:r>
    </w:p>
    <w:p w14:paraId="4567EB00" w14:textId="77777777" w:rsidR="00F865A4" w:rsidRDefault="00F865A4" w:rsidP="00AF2938">
      <w:pPr>
        <w:pStyle w:val="NoSpacing"/>
        <w:rPr>
          <w:b/>
          <w:bCs/>
        </w:rPr>
      </w:pPr>
    </w:p>
    <w:p w14:paraId="6AD97D8B" w14:textId="41F093EE" w:rsidR="008F2321" w:rsidRDefault="008F2321" w:rsidP="00AF2938">
      <w:pPr>
        <w:pStyle w:val="NoSpacing"/>
        <w:rPr>
          <w:b/>
          <w:bCs/>
        </w:rPr>
      </w:pPr>
      <w:r w:rsidRPr="008F2321">
        <w:rPr>
          <w:b/>
          <w:bCs/>
        </w:rPr>
        <w:t>LEADING</w:t>
      </w:r>
      <w:r>
        <w:rPr>
          <w:b/>
          <w:bCs/>
        </w:rPr>
        <w:t>:</w:t>
      </w:r>
    </w:p>
    <w:p w14:paraId="7F3A576C" w14:textId="44462B5E" w:rsidR="008F2321" w:rsidRPr="008F2321" w:rsidRDefault="008F2321" w:rsidP="00AF2938">
      <w:pPr>
        <w:pStyle w:val="NoSpacing"/>
      </w:pPr>
      <w:r>
        <w:rPr>
          <w:b/>
          <w:bCs/>
        </w:rPr>
        <w:tab/>
      </w:r>
      <w:r>
        <w:t>To select the str following the str mentioned.</w:t>
      </w:r>
    </w:p>
    <w:p w14:paraId="1FCAEC06" w14:textId="77777777" w:rsidR="008C2FC9" w:rsidRPr="00956102" w:rsidRDefault="008C2FC9" w:rsidP="00AF2938">
      <w:pPr>
        <w:pStyle w:val="NoSpacing"/>
      </w:pPr>
    </w:p>
    <w:p w14:paraId="4F75E79A" w14:textId="725CED0B" w:rsidR="0094567E" w:rsidRDefault="00301C8A" w:rsidP="00AF2938">
      <w:pPr>
        <w:pStyle w:val="NoSpacing"/>
        <w:rPr>
          <w:b/>
          <w:bCs/>
        </w:rPr>
      </w:pPr>
      <w:r>
        <w:rPr>
          <w:b/>
          <w:bCs/>
        </w:rPr>
        <w:t>ORDER BY:</w:t>
      </w:r>
    </w:p>
    <w:p w14:paraId="5541B5F7" w14:textId="69F9C2F1" w:rsidR="00301C8A" w:rsidRDefault="00301C8A" w:rsidP="00AF2938">
      <w:pPr>
        <w:pStyle w:val="NoSpacing"/>
      </w:pPr>
      <w:r w:rsidRPr="00301C8A">
        <w:tab/>
        <w:t>To order the result based on the order of ().</w:t>
      </w:r>
    </w:p>
    <w:p w14:paraId="1B4CB3B0" w14:textId="77777777" w:rsidR="00301C8A" w:rsidRDefault="00301C8A" w:rsidP="00AF2938">
      <w:pPr>
        <w:pStyle w:val="NoSpacing"/>
      </w:pPr>
    </w:p>
    <w:p w14:paraId="1FD8DCA3" w14:textId="3466C880" w:rsidR="00F83BED" w:rsidRDefault="000E5776" w:rsidP="004F2452">
      <w:pPr>
        <w:pStyle w:val="NoSpacing"/>
        <w:rPr>
          <w:b/>
          <w:bCs/>
        </w:rPr>
      </w:pPr>
      <w:r>
        <w:rPr>
          <w:b/>
          <w:bCs/>
        </w:rPr>
        <w:t>LIMIT:</w:t>
      </w:r>
    </w:p>
    <w:p w14:paraId="70E6BDB6" w14:textId="4348C319" w:rsidR="000E5776" w:rsidRDefault="000E5776" w:rsidP="004F2452">
      <w:pPr>
        <w:pStyle w:val="NoSpacing"/>
      </w:pPr>
      <w:r w:rsidRPr="000E5776">
        <w:tab/>
        <w:t xml:space="preserve">To set a boundary to a </w:t>
      </w:r>
      <w:r>
        <w:t>data</w:t>
      </w:r>
      <w:r w:rsidR="00401A05">
        <w:t xml:space="preserve"> used in select command</w:t>
      </w:r>
      <w:r>
        <w:t>.</w:t>
      </w:r>
    </w:p>
    <w:p w14:paraId="711900CA" w14:textId="77777777" w:rsidR="000E5776" w:rsidRDefault="000E5776" w:rsidP="004F2452">
      <w:pPr>
        <w:pStyle w:val="NoSpacing"/>
      </w:pPr>
    </w:p>
    <w:p w14:paraId="26D2F7B0" w14:textId="5CCB982E" w:rsidR="000E5776" w:rsidRDefault="00E20525" w:rsidP="004F2452">
      <w:pPr>
        <w:pStyle w:val="NoSpacing"/>
        <w:rPr>
          <w:b/>
          <w:bCs/>
        </w:rPr>
      </w:pPr>
      <w:r>
        <w:rPr>
          <w:b/>
          <w:bCs/>
        </w:rPr>
        <w:t>LIKE:</w:t>
      </w:r>
    </w:p>
    <w:p w14:paraId="60C31339" w14:textId="2D45F88F" w:rsidR="00E20525" w:rsidRDefault="00E20525" w:rsidP="004F2452">
      <w:pPr>
        <w:pStyle w:val="NoSpacing"/>
      </w:pPr>
      <w:r>
        <w:rPr>
          <w:b/>
          <w:bCs/>
        </w:rPr>
        <w:tab/>
      </w:r>
      <w:r>
        <w:t>To return the values like input in the given column.</w:t>
      </w:r>
    </w:p>
    <w:p w14:paraId="44904F56" w14:textId="77777777" w:rsidR="00E20525" w:rsidRDefault="00E20525" w:rsidP="004F2452">
      <w:pPr>
        <w:pStyle w:val="NoSpacing"/>
      </w:pPr>
    </w:p>
    <w:p w14:paraId="178896C0" w14:textId="2B1A4372" w:rsidR="00E20525" w:rsidRDefault="00C874F7" w:rsidP="004F2452">
      <w:pPr>
        <w:pStyle w:val="NoSpacing"/>
        <w:rPr>
          <w:b/>
          <w:bCs/>
        </w:rPr>
      </w:pPr>
      <w:r>
        <w:rPr>
          <w:b/>
          <w:bCs/>
        </w:rPr>
        <w:t>COUNT:</w:t>
      </w:r>
    </w:p>
    <w:p w14:paraId="1A476E2C" w14:textId="6319C61B" w:rsidR="00C874F7" w:rsidRPr="00A21BD4" w:rsidRDefault="00C874F7" w:rsidP="004F2452">
      <w:pPr>
        <w:pStyle w:val="NoSpacing"/>
      </w:pPr>
      <w:r>
        <w:rPr>
          <w:b/>
          <w:bCs/>
        </w:rPr>
        <w:tab/>
      </w:r>
      <w:r w:rsidR="00062951">
        <w:t>To count the no. of.</w:t>
      </w:r>
      <w:r w:rsidR="0064386B">
        <w:t xml:space="preserve"> </w:t>
      </w:r>
      <w:r w:rsidR="00062951">
        <w:t>value in the column.</w:t>
      </w:r>
    </w:p>
    <w:p w14:paraId="56D2A9D3" w14:textId="77777777" w:rsidR="00F24999" w:rsidRDefault="00F24999" w:rsidP="004F2452">
      <w:pPr>
        <w:pStyle w:val="NoSpacing"/>
        <w:rPr>
          <w:b/>
          <w:bCs/>
        </w:rPr>
      </w:pPr>
    </w:p>
    <w:p w14:paraId="3CEBF341" w14:textId="04EF6B87" w:rsidR="00F83BED" w:rsidRDefault="00B61C58" w:rsidP="004F2452">
      <w:pPr>
        <w:pStyle w:val="NoSpacing"/>
        <w:rPr>
          <w:b/>
          <w:bCs/>
        </w:rPr>
      </w:pPr>
      <w:r>
        <w:rPr>
          <w:b/>
          <w:bCs/>
        </w:rPr>
        <w:t>GROUP BY:</w:t>
      </w:r>
      <w:r w:rsidR="001B6FBD">
        <w:rPr>
          <w:b/>
          <w:bCs/>
        </w:rPr>
        <w:tab/>
      </w:r>
    </w:p>
    <w:p w14:paraId="510351E0" w14:textId="3C9250D2" w:rsidR="00263179" w:rsidRDefault="00263179" w:rsidP="004F2452">
      <w:pPr>
        <w:pStyle w:val="NoSpacing"/>
      </w:pPr>
      <w:r>
        <w:rPr>
          <w:b/>
          <w:bCs/>
        </w:rPr>
        <w:tab/>
      </w:r>
      <w:r w:rsidR="0063347E">
        <w:t>Create a group based on the condition.</w:t>
      </w:r>
    </w:p>
    <w:p w14:paraId="02721CE6" w14:textId="77777777" w:rsidR="00772C22" w:rsidRDefault="00772C22" w:rsidP="004F2452">
      <w:pPr>
        <w:pStyle w:val="NoSpacing"/>
      </w:pPr>
    </w:p>
    <w:p w14:paraId="0B241095" w14:textId="0C1452D8" w:rsidR="00772C22" w:rsidRPr="005956DB" w:rsidRDefault="005956DB" w:rsidP="004F2452">
      <w:pPr>
        <w:pStyle w:val="NoSpacing"/>
        <w:rPr>
          <w:b/>
          <w:bCs/>
        </w:rPr>
      </w:pPr>
      <w:r w:rsidRPr="005956DB">
        <w:rPr>
          <w:b/>
          <w:bCs/>
        </w:rPr>
        <w:t>SUB-QUER</w:t>
      </w:r>
      <w:r w:rsidR="00E87247">
        <w:rPr>
          <w:b/>
          <w:bCs/>
        </w:rPr>
        <w:t>I</w:t>
      </w:r>
      <w:r w:rsidRPr="005956DB">
        <w:rPr>
          <w:b/>
          <w:bCs/>
        </w:rPr>
        <w:t>ES:</w:t>
      </w:r>
    </w:p>
    <w:p w14:paraId="6C5850C1" w14:textId="6587CF30" w:rsidR="004F2452" w:rsidRDefault="005956DB" w:rsidP="004F2452">
      <w:pPr>
        <w:pStyle w:val="NoSpacing"/>
      </w:pPr>
      <w:r>
        <w:tab/>
        <w:t>Queries inside another larger queries</w:t>
      </w:r>
      <w:r w:rsidR="00367064">
        <w:t>.</w:t>
      </w:r>
      <w:r w:rsidR="00706079">
        <w:t xml:space="preserve">                             (</w:t>
      </w:r>
      <w:r w:rsidR="004F2452" w:rsidRPr="0046672E">
        <w:rPr>
          <w:b/>
          <w:bCs/>
        </w:rPr>
        <w:t xml:space="preserve">Exit </w:t>
      </w:r>
      <w:proofErr w:type="spellStart"/>
      <w:r w:rsidR="004F2452" w:rsidRPr="0046672E">
        <w:rPr>
          <w:b/>
          <w:bCs/>
        </w:rPr>
        <w:t>mysql</w:t>
      </w:r>
      <w:proofErr w:type="spellEnd"/>
      <w:r w:rsidR="004F2452" w:rsidRPr="0046672E">
        <w:rPr>
          <w:b/>
          <w:bCs/>
        </w:rPr>
        <w:t xml:space="preserve"> from </w:t>
      </w:r>
      <w:proofErr w:type="spellStart"/>
      <w:r w:rsidR="004F2452" w:rsidRPr="0046672E">
        <w:rPr>
          <w:b/>
          <w:bCs/>
        </w:rPr>
        <w:t>cmd</w:t>
      </w:r>
      <w:proofErr w:type="spellEnd"/>
      <w:r w:rsidR="004F2452" w:rsidRPr="0046672E">
        <w:rPr>
          <w:b/>
          <w:bCs/>
        </w:rPr>
        <w:t>:</w:t>
      </w:r>
      <w:r w:rsidR="004F2452">
        <w:rPr>
          <w:b/>
          <w:bCs/>
        </w:rPr>
        <w:t xml:space="preserve"> </w:t>
      </w:r>
      <w:r w:rsidR="004F2452" w:rsidRPr="0046672E">
        <w:t>quit</w:t>
      </w:r>
      <w:r w:rsidR="00706079">
        <w:t>)</w:t>
      </w:r>
    </w:p>
    <w:p w14:paraId="6368D031" w14:textId="77777777" w:rsidR="00301C8A" w:rsidRPr="00301C8A" w:rsidRDefault="00301C8A" w:rsidP="00AF2938">
      <w:pPr>
        <w:pStyle w:val="NoSpacing"/>
      </w:pPr>
    </w:p>
    <w:sectPr w:rsidR="00301C8A" w:rsidRPr="0030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4A9CB" w14:textId="77777777" w:rsidR="00AC2354" w:rsidRDefault="00AC2354" w:rsidP="00706079">
      <w:pPr>
        <w:spacing w:after="0" w:line="240" w:lineRule="auto"/>
      </w:pPr>
      <w:r>
        <w:separator/>
      </w:r>
    </w:p>
  </w:endnote>
  <w:endnote w:type="continuationSeparator" w:id="0">
    <w:p w14:paraId="05A8D42C" w14:textId="77777777" w:rsidR="00AC2354" w:rsidRDefault="00AC2354" w:rsidP="0070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BA5EF" w14:textId="77777777" w:rsidR="00AC2354" w:rsidRDefault="00AC2354" w:rsidP="00706079">
      <w:pPr>
        <w:spacing w:after="0" w:line="240" w:lineRule="auto"/>
      </w:pPr>
      <w:r>
        <w:separator/>
      </w:r>
    </w:p>
  </w:footnote>
  <w:footnote w:type="continuationSeparator" w:id="0">
    <w:p w14:paraId="1E950780" w14:textId="77777777" w:rsidR="00AC2354" w:rsidRDefault="00AC2354" w:rsidP="00706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C9849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6024573"/>
    <w:multiLevelType w:val="hybridMultilevel"/>
    <w:tmpl w:val="76F864F6"/>
    <w:lvl w:ilvl="0" w:tplc="87D47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FB7278"/>
    <w:multiLevelType w:val="hybridMultilevel"/>
    <w:tmpl w:val="463CF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60637">
    <w:abstractNumId w:val="1"/>
  </w:num>
  <w:num w:numId="2" w16cid:durableId="1158572362">
    <w:abstractNumId w:val="0"/>
  </w:num>
  <w:num w:numId="3" w16cid:durableId="13179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51"/>
    <w:rsid w:val="00000E77"/>
    <w:rsid w:val="00012A54"/>
    <w:rsid w:val="00026931"/>
    <w:rsid w:val="00030FB0"/>
    <w:rsid w:val="00042579"/>
    <w:rsid w:val="0004285F"/>
    <w:rsid w:val="000536D5"/>
    <w:rsid w:val="00062951"/>
    <w:rsid w:val="00065B5F"/>
    <w:rsid w:val="000675CC"/>
    <w:rsid w:val="0008421E"/>
    <w:rsid w:val="0008501E"/>
    <w:rsid w:val="000A5744"/>
    <w:rsid w:val="000A6D54"/>
    <w:rsid w:val="000C0E20"/>
    <w:rsid w:val="000E5776"/>
    <w:rsid w:val="00127E7E"/>
    <w:rsid w:val="00142EB9"/>
    <w:rsid w:val="00144E8C"/>
    <w:rsid w:val="00186ADA"/>
    <w:rsid w:val="001965F6"/>
    <w:rsid w:val="001B096B"/>
    <w:rsid w:val="001B20D0"/>
    <w:rsid w:val="001B6FBD"/>
    <w:rsid w:val="001C203F"/>
    <w:rsid w:val="001D6EAB"/>
    <w:rsid w:val="001E3890"/>
    <w:rsid w:val="001F1DA8"/>
    <w:rsid w:val="00204847"/>
    <w:rsid w:val="00224296"/>
    <w:rsid w:val="002378B8"/>
    <w:rsid w:val="002378F9"/>
    <w:rsid w:val="0024379C"/>
    <w:rsid w:val="0024509D"/>
    <w:rsid w:val="002469A9"/>
    <w:rsid w:val="0024790C"/>
    <w:rsid w:val="00263179"/>
    <w:rsid w:val="002709F2"/>
    <w:rsid w:val="00274986"/>
    <w:rsid w:val="00276BC5"/>
    <w:rsid w:val="002808D2"/>
    <w:rsid w:val="00286689"/>
    <w:rsid w:val="0029643C"/>
    <w:rsid w:val="002B25AD"/>
    <w:rsid w:val="002E273F"/>
    <w:rsid w:val="002F45D3"/>
    <w:rsid w:val="00301C8A"/>
    <w:rsid w:val="00316F3E"/>
    <w:rsid w:val="0032743C"/>
    <w:rsid w:val="00367064"/>
    <w:rsid w:val="0037643A"/>
    <w:rsid w:val="003845CA"/>
    <w:rsid w:val="003902EC"/>
    <w:rsid w:val="003A305C"/>
    <w:rsid w:val="003B25DC"/>
    <w:rsid w:val="003D3468"/>
    <w:rsid w:val="003D361F"/>
    <w:rsid w:val="003F4EF8"/>
    <w:rsid w:val="00401A05"/>
    <w:rsid w:val="00402DCB"/>
    <w:rsid w:val="0040417E"/>
    <w:rsid w:val="0041769C"/>
    <w:rsid w:val="00420D77"/>
    <w:rsid w:val="0042264D"/>
    <w:rsid w:val="00422923"/>
    <w:rsid w:val="0042674C"/>
    <w:rsid w:val="00447DB4"/>
    <w:rsid w:val="0046672E"/>
    <w:rsid w:val="00481409"/>
    <w:rsid w:val="004869C2"/>
    <w:rsid w:val="00496CC9"/>
    <w:rsid w:val="004B486D"/>
    <w:rsid w:val="004B6A11"/>
    <w:rsid w:val="004C7D7B"/>
    <w:rsid w:val="004D46DE"/>
    <w:rsid w:val="004E0B6F"/>
    <w:rsid w:val="004F2452"/>
    <w:rsid w:val="004F5F5A"/>
    <w:rsid w:val="0054053C"/>
    <w:rsid w:val="00586950"/>
    <w:rsid w:val="00592FD6"/>
    <w:rsid w:val="005956DB"/>
    <w:rsid w:val="005A1E64"/>
    <w:rsid w:val="005B70DF"/>
    <w:rsid w:val="005C0654"/>
    <w:rsid w:val="005D1CD3"/>
    <w:rsid w:val="005F7583"/>
    <w:rsid w:val="0062306C"/>
    <w:rsid w:val="00626880"/>
    <w:rsid w:val="0063347E"/>
    <w:rsid w:val="006355BF"/>
    <w:rsid w:val="0064386B"/>
    <w:rsid w:val="006461BB"/>
    <w:rsid w:val="006504F4"/>
    <w:rsid w:val="00652172"/>
    <w:rsid w:val="00666265"/>
    <w:rsid w:val="006B33BF"/>
    <w:rsid w:val="006C1247"/>
    <w:rsid w:val="006D1364"/>
    <w:rsid w:val="006E0CA5"/>
    <w:rsid w:val="006E530E"/>
    <w:rsid w:val="00700FD7"/>
    <w:rsid w:val="00706079"/>
    <w:rsid w:val="007138BD"/>
    <w:rsid w:val="00730EB2"/>
    <w:rsid w:val="00737196"/>
    <w:rsid w:val="00760751"/>
    <w:rsid w:val="00766870"/>
    <w:rsid w:val="00772C22"/>
    <w:rsid w:val="0077417E"/>
    <w:rsid w:val="00781721"/>
    <w:rsid w:val="00790F6A"/>
    <w:rsid w:val="007B05EC"/>
    <w:rsid w:val="007B3418"/>
    <w:rsid w:val="007B4802"/>
    <w:rsid w:val="007D7ADA"/>
    <w:rsid w:val="007D7AEF"/>
    <w:rsid w:val="00803592"/>
    <w:rsid w:val="00813BF4"/>
    <w:rsid w:val="008238A6"/>
    <w:rsid w:val="00837D26"/>
    <w:rsid w:val="008C2FC9"/>
    <w:rsid w:val="008E2D4C"/>
    <w:rsid w:val="008F2321"/>
    <w:rsid w:val="00917373"/>
    <w:rsid w:val="00920627"/>
    <w:rsid w:val="0094567E"/>
    <w:rsid w:val="00956102"/>
    <w:rsid w:val="0099199C"/>
    <w:rsid w:val="00995A8A"/>
    <w:rsid w:val="009A5F19"/>
    <w:rsid w:val="009B7D2F"/>
    <w:rsid w:val="009D1EFF"/>
    <w:rsid w:val="009D3894"/>
    <w:rsid w:val="009D7296"/>
    <w:rsid w:val="009E7B02"/>
    <w:rsid w:val="00A1365B"/>
    <w:rsid w:val="00A21BD4"/>
    <w:rsid w:val="00A249D4"/>
    <w:rsid w:val="00A317E1"/>
    <w:rsid w:val="00A53AD1"/>
    <w:rsid w:val="00A53BF1"/>
    <w:rsid w:val="00A71DA3"/>
    <w:rsid w:val="00A85967"/>
    <w:rsid w:val="00A93FBD"/>
    <w:rsid w:val="00A970C3"/>
    <w:rsid w:val="00AC2354"/>
    <w:rsid w:val="00AE258E"/>
    <w:rsid w:val="00AE43E1"/>
    <w:rsid w:val="00AF16C9"/>
    <w:rsid w:val="00AF2938"/>
    <w:rsid w:val="00B01988"/>
    <w:rsid w:val="00B135E0"/>
    <w:rsid w:val="00B25BA2"/>
    <w:rsid w:val="00B334A6"/>
    <w:rsid w:val="00B4240D"/>
    <w:rsid w:val="00B46A29"/>
    <w:rsid w:val="00B61C58"/>
    <w:rsid w:val="00B66089"/>
    <w:rsid w:val="00B736FA"/>
    <w:rsid w:val="00B80E0E"/>
    <w:rsid w:val="00B84B1A"/>
    <w:rsid w:val="00B921B9"/>
    <w:rsid w:val="00B965A8"/>
    <w:rsid w:val="00BE25B2"/>
    <w:rsid w:val="00BE50B0"/>
    <w:rsid w:val="00C13D02"/>
    <w:rsid w:val="00C20A78"/>
    <w:rsid w:val="00C504B6"/>
    <w:rsid w:val="00C5314F"/>
    <w:rsid w:val="00C772E1"/>
    <w:rsid w:val="00C83B98"/>
    <w:rsid w:val="00C874F7"/>
    <w:rsid w:val="00C943ED"/>
    <w:rsid w:val="00CC5CA6"/>
    <w:rsid w:val="00CE40B7"/>
    <w:rsid w:val="00CF2B85"/>
    <w:rsid w:val="00CF59CC"/>
    <w:rsid w:val="00D10D30"/>
    <w:rsid w:val="00D10DF3"/>
    <w:rsid w:val="00D217FD"/>
    <w:rsid w:val="00D300F3"/>
    <w:rsid w:val="00D3272A"/>
    <w:rsid w:val="00D36D5A"/>
    <w:rsid w:val="00D61C7D"/>
    <w:rsid w:val="00D6230E"/>
    <w:rsid w:val="00D77703"/>
    <w:rsid w:val="00D87C77"/>
    <w:rsid w:val="00DB3F0A"/>
    <w:rsid w:val="00DC1F3E"/>
    <w:rsid w:val="00DC432E"/>
    <w:rsid w:val="00E02CD3"/>
    <w:rsid w:val="00E05676"/>
    <w:rsid w:val="00E15933"/>
    <w:rsid w:val="00E20525"/>
    <w:rsid w:val="00E87247"/>
    <w:rsid w:val="00EB5ECF"/>
    <w:rsid w:val="00EC207A"/>
    <w:rsid w:val="00ED4CCC"/>
    <w:rsid w:val="00EE6AAA"/>
    <w:rsid w:val="00EF568E"/>
    <w:rsid w:val="00F17042"/>
    <w:rsid w:val="00F21107"/>
    <w:rsid w:val="00F21BEA"/>
    <w:rsid w:val="00F24999"/>
    <w:rsid w:val="00F36A00"/>
    <w:rsid w:val="00F770EF"/>
    <w:rsid w:val="00F83BED"/>
    <w:rsid w:val="00F865A4"/>
    <w:rsid w:val="00F91F50"/>
    <w:rsid w:val="00FB730F"/>
    <w:rsid w:val="00FC33B3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2A65"/>
  <w15:chartTrackingRefBased/>
  <w15:docId w15:val="{01C5452B-EB8B-4CC5-8E50-85EBBB50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501E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F36A00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B25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6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079"/>
  </w:style>
  <w:style w:type="paragraph" w:styleId="Footer">
    <w:name w:val="footer"/>
    <w:basedOn w:val="Normal"/>
    <w:link w:val="FooterChar"/>
    <w:uiPriority w:val="99"/>
    <w:unhideWhenUsed/>
    <w:rsid w:val="00706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Nishanth AV</dc:creator>
  <cp:keywords/>
  <dc:description/>
  <cp:lastModifiedBy>Vaishnav Nishanth AV</cp:lastModifiedBy>
  <cp:revision>233</cp:revision>
  <dcterms:created xsi:type="dcterms:W3CDTF">2023-09-14T07:15:00Z</dcterms:created>
  <dcterms:modified xsi:type="dcterms:W3CDTF">2023-09-29T07:33:00Z</dcterms:modified>
</cp:coreProperties>
</file>