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left="2160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               </w:t>
      </w:r>
      <w:bookmarkStart w:id="0" w:name="_GoBack"/>
      <w:bookmarkEnd w:id="0"/>
      <w:r>
        <w:rPr>
          <w:rFonts w:ascii="Arial Black" w:hAnsi="Arial Black"/>
          <w:b/>
          <w:sz w:val="40"/>
          <w:szCs w:val="40"/>
        </w:rPr>
        <w:t>Assignment - 1</w:t>
      </w:r>
    </w:p>
    <w:p>
      <w:pPr>
        <w:pStyle w:val="15"/>
        <w:ind w:left="360"/>
        <w:rPr>
          <w:rFonts w:ascii="Arial Black" w:hAnsi="Arial Black"/>
          <w:b/>
          <w:sz w:val="28"/>
          <w:szCs w:val="28"/>
        </w:rPr>
      </w:pPr>
    </w:p>
    <w:p>
      <w:pPr>
        <w:pStyle w:val="15"/>
        <w:ind w:left="360"/>
        <w:rPr>
          <w:rFonts w:ascii="Arial Black" w:hAnsi="Arial Black"/>
          <w:b/>
          <w:sz w:val="28"/>
          <w:szCs w:val="28"/>
        </w:rPr>
      </w:pPr>
    </w:p>
    <w:p>
      <w:pPr>
        <w:pStyle w:val="15"/>
        <w:numPr>
          <w:ilvl w:val="0"/>
          <w:numId w:val="1"/>
        </w:num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Problem Statement </w:t>
      </w:r>
    </w:p>
    <w:p>
      <w:pPr>
        <w:rPr>
          <w:sz w:val="28"/>
          <w:szCs w:val="28"/>
        </w:rPr>
      </w:pPr>
    </w:p>
    <w:p>
      <w:pPr>
        <w:pStyle w:val="15"/>
        <w:rPr>
          <w:sz w:val="28"/>
          <w:szCs w:val="28"/>
        </w:rPr>
      </w:pPr>
      <w:r>
        <w:rPr>
          <w:sz w:val="28"/>
          <w:szCs w:val="28"/>
        </w:rPr>
        <w:t>Consumers and industry professionals struggle to find reliable, centralized information and tools related to the automotive industry. The lack of a comprehensive online platform leads to confusion and inefficiency in making informed decisions about car purchases and market trends.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15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Executive Summary</w:t>
      </w:r>
    </w:p>
    <w:p>
      <w:pPr>
        <w:rPr>
          <w:sz w:val="28"/>
          <w:szCs w:val="28"/>
        </w:rPr>
      </w:pPr>
    </w:p>
    <w:p>
      <w:pPr>
        <w:pStyle w:val="15"/>
        <w:rPr>
          <w:sz w:val="28"/>
          <w:szCs w:val="28"/>
        </w:rPr>
      </w:pPr>
      <w:r>
        <w:rPr>
          <w:sz w:val="28"/>
          <w:szCs w:val="28"/>
        </w:rPr>
        <w:t>We are developing a userfriendly website that will serve as a onestop platform for the automotive industry. This site will provide everything from detailed vehicle reviews and comparison tools to the latest industry news and market insights. It will also feature a dealer locator and community forums. The goal is to simplify the carbuying process for consumers and offer valuable resources for industry professionals, all in one place.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pStyle w:val="15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 :</w:t>
      </w:r>
    </w:p>
    <w:p>
      <w:pPr>
        <w:rPr>
          <w:sz w:val="28"/>
          <w:szCs w:val="28"/>
        </w:rPr>
      </w:pPr>
    </w:p>
    <w:p>
      <w:pPr>
        <w:pStyle w:val="15"/>
        <w:ind w:left="1080"/>
        <w:rPr>
          <w:sz w:val="28"/>
          <w:szCs w:val="28"/>
        </w:rPr>
      </w:pPr>
      <w:r>
        <w:rPr>
          <w:sz w:val="28"/>
          <w:szCs w:val="28"/>
        </w:rPr>
        <w:t>The project involves creating an automotive industry website that caters to a broad audience, including car buyers, enthusiasts, and industry professionals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15"/>
        <w:numPr>
          <w:ilvl w:val="0"/>
          <w:numId w:val="2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Key features </w:t>
      </w:r>
      <w:r>
        <w:rPr>
          <w:sz w:val="28"/>
          <w:szCs w:val="28"/>
        </w:rPr>
        <w:t>:</w:t>
      </w:r>
    </w:p>
    <w:p>
      <w:pPr>
        <w:pStyle w:val="15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>
      <w:pPr>
        <w:pStyle w:val="15"/>
        <w:numPr>
          <w:ilvl w:val="0"/>
          <w:numId w:val="3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Vehicle Reviews and Comparisons: Indepth reviews and sidebyside comparisons to helpusers choose the right car.</w:t>
      </w:r>
    </w:p>
    <w:p>
      <w:pPr>
        <w:pStyle w:val="15"/>
        <w:numPr>
          <w:ilvl w:val="0"/>
          <w:numId w:val="4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Latest News and Trends: Uptodate coverage of automotive industry developments.</w:t>
      </w:r>
    </w:p>
    <w:p>
      <w:pPr>
        <w:pStyle w:val="15"/>
        <w:numPr>
          <w:ilvl w:val="0"/>
          <w:numId w:val="4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Dealer Locator and Inventory Search: Tools to find local dealerships and browse their vehicle inventories.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15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 Scope :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The project scope includes:   </w:t>
      </w:r>
    </w:p>
    <w:p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Website Design and Development: Building a responsive, visually appealing website works well on all devices.</w:t>
      </w:r>
    </w:p>
    <w:p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Content Creation: Producing highquality content, including reviews, news, and market reports.</w:t>
      </w:r>
    </w:p>
    <w:p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Experience (UX) Design: Ensuring the site is easy to navigate and userfriendly.</w:t>
      </w:r>
    </w:p>
    <w:p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 Integration: Incorporating realtime data for inventories, pricing, and news.</w:t>
      </w:r>
    </w:p>
    <w:p>
      <w:pPr>
        <w:pStyle w:val="1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and Quality Assurance: Thoroughly testing the website's functionality, performance, and security.</w:t>
      </w:r>
    </w:p>
    <w:p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Launch and Maintenance: Deploying the website and providing ongoing updates and support.</w:t>
      </w:r>
    </w:p>
    <w:p>
      <w:pPr>
        <w:pStyle w:val="1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project will create a comprehensive online resource, making it easier for consumers to buy  cars and for professionals to stay informed about industry trends.</w:t>
      </w:r>
    </w:p>
    <w:p>
      <w:pPr>
        <w:pStyle w:val="15"/>
        <w:ind w:left="1069"/>
        <w:rPr>
          <w:sz w:val="28"/>
          <w:szCs w:val="28"/>
        </w:rPr>
      </w:pPr>
    </w:p>
    <w:p>
      <w:pPr>
        <w:pStyle w:val="15"/>
        <w:ind w:left="1069"/>
        <w:rPr>
          <w:sz w:val="28"/>
          <w:szCs w:val="28"/>
        </w:rPr>
      </w:pPr>
    </w:p>
    <w:p>
      <w:pPr>
        <w:pStyle w:val="15"/>
        <w:ind w:left="1069"/>
        <w:rPr>
          <w:sz w:val="28"/>
          <w:szCs w:val="28"/>
        </w:rPr>
      </w:pPr>
    </w:p>
    <w:p>
      <w:pPr>
        <w:pStyle w:val="15"/>
        <w:ind w:left="1069"/>
        <w:rPr>
          <w:sz w:val="28"/>
          <w:szCs w:val="28"/>
        </w:rPr>
      </w:pPr>
    </w:p>
    <w:p>
      <w:pPr>
        <w:pStyle w:val="15"/>
        <w:ind w:left="1069"/>
        <w:rPr>
          <w:sz w:val="28"/>
          <w:szCs w:val="28"/>
        </w:rPr>
      </w:pPr>
    </w:p>
    <w:p>
      <w:pPr>
        <w:pStyle w:val="15"/>
        <w:ind w:left="1069"/>
        <w:rPr>
          <w:sz w:val="28"/>
          <w:szCs w:val="28"/>
        </w:rPr>
      </w:pPr>
    </w:p>
    <w:p>
      <w:pPr>
        <w:pStyle w:val="15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Cost :</w:t>
      </w:r>
    </w:p>
    <w:p>
      <w:pPr>
        <w:pStyle w:val="15"/>
        <w:ind w:left="1069"/>
        <w:rPr>
          <w:sz w:val="28"/>
          <w:szCs w:val="28"/>
        </w:rPr>
      </w:pPr>
    </w:p>
    <w:p>
      <w:pPr>
        <w:pStyle w:val="15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Minimal financial cost: the project primary reqirment is time any potential cost could involve financal management tools or service such as financial advisor or budgeting apps. </w:t>
      </w:r>
    </w:p>
    <w:p>
      <w:pPr>
        <w:pStyle w:val="15"/>
        <w:ind w:left="1069"/>
        <w:rPr>
          <w:sz w:val="28"/>
          <w:szCs w:val="28"/>
        </w:rPr>
      </w:pPr>
    </w:p>
    <w:p>
      <w:pPr>
        <w:pStyle w:val="15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Deadline            </w:t>
      </w:r>
    </w:p>
    <w:p>
      <w:pPr>
        <w:tabs>
          <w:tab w:val="left" w:pos="5715"/>
        </w:tabs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 Short term goals: (total 1-6 week</w:t>
      </w:r>
      <w:r>
        <w:rPr>
          <w:sz w:val="28"/>
          <w:szCs w:val="28"/>
        </w:rPr>
        <w:t>)</w:t>
        <w:tab/>
      </w:r>
    </w:p>
    <w:p>
      <w:pPr>
        <w:pStyle w:val="1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Project planning: 1-2 days</w:t>
      </w:r>
    </w:p>
    <w:p>
      <w:pPr>
        <w:pStyle w:val="1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Design approval: 3-5 days</w:t>
      </w:r>
    </w:p>
    <w:p>
      <w:pPr>
        <w:pStyle w:val="1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Basic development: 1-2 days</w:t>
      </w:r>
    </w:p>
    <w:p>
      <w:pPr>
        <w:pStyle w:val="1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Launch preparation: 1 week</w:t>
      </w:r>
    </w:p>
    <w:p>
      <w:pPr>
        <w:pStyle w:val="15"/>
        <w:rPr>
          <w:sz w:val="28"/>
          <w:szCs w:val="28"/>
        </w:rPr>
      </w:pPr>
    </w:p>
    <w:p>
      <w:pPr>
        <w:pStyle w:val="1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Long term goal: (total 3-6 months)</w:t>
      </w:r>
    </w:p>
    <w:p>
      <w:pPr>
        <w:pStyle w:val="1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Ongoing update: weekly</w:t>
      </w:r>
    </w:p>
    <w:p>
      <w:pPr>
        <w:pStyle w:val="1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Feature expantion : monthly </w:t>
      </w:r>
    </w:p>
    <w:p>
      <w:pPr>
        <w:pStyle w:val="1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Performance monitoring :monthly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***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ascii="Calibri" w:cs="Calibri" w:hAnsi="Calibri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                                 ~</w:t>
      </w:r>
      <w:r>
        <w:rPr>
          <w:rFonts w:ascii="Calibri" w:cs="Calibri" w:hAnsi="Calibri"/>
          <w:b/>
          <w:i/>
          <w:sz w:val="28"/>
          <w:szCs w:val="28"/>
        </w:rPr>
        <w:t xml:space="preserve"> Vaishnav Tanpure</w:t>
      </w:r>
    </w:p>
    <w:sectPr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numPicBullet w:numPicBulletId="0">
    <w:pict>
      <v:shape id="_x0000_i1" type="#_x0000_t75" style="width:11.249828pt;height:11.249828pt" o:bullet="t">
        <v:imagedata r:id="rId1" o:title="1"/>
      </v:shape>
    </w:pict>
  </w:numPicBullet>
  <w:abstractNum w:abstractNumId="0">
    <w:nsid w:val="483E2F93"/>
    <w:multiLevelType w:val="hybridMultilevel"/>
    <w:tmpl w:val="7186C5E6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A30128"/>
    <w:multiLevelType w:val="hybridMultilevel"/>
    <w:tmpl w:val="6860ACF0"/>
    <w:lvl w:ilvl="0">
      <w:start w:val="1"/>
      <w:numFmt w:val="bullet"/>
      <w:lvlRestart w:val="0"/>
      <w:lvlText w:val="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CA61C8"/>
    <w:multiLevelType w:val="hybridMultilevel"/>
    <w:tmpl w:val="FF8A1402"/>
    <w:lvl w:ilvl="0">
      <w:start w:val="1"/>
      <w:numFmt w:val="bullet"/>
      <w:lvlRestart w:val="0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388A47C0"/>
    <w:multiLevelType w:val="hybridMultilevel"/>
    <w:tmpl w:val="A30EFC38"/>
    <w:lvl w:ilvl="0">
      <w:start w:val="1"/>
      <w:numFmt w:val="bullet"/>
      <w:lvlRestart w:val="0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90E5417"/>
    <w:multiLevelType w:val="hybridMultilevel"/>
    <w:tmpl w:val="A0D6D7FE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E51EB0"/>
    <w:multiLevelType w:val="hybridMultilevel"/>
    <w:tmpl w:val="2690E7A8"/>
    <w:lvl w:ilvl="0">
      <w:start w:val="1"/>
      <w:numFmt w:val="bullet"/>
      <w:lvlRestart w:val="0"/>
      <w:lvlText w:val=""/>
      <w:lvlJc w:val="left"/>
      <w:pPr>
        <w:tabs>
          <w:tab w:val="num" w:pos="0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hint="default"/>
      </w:rPr>
    </w:lvl>
  </w:abstractNum>
  <w:abstractNum w:abstractNumId="6">
    <w:nsid w:val="6FAD07FC"/>
    <w:multiLevelType w:val="hybridMultilevel"/>
    <w:tmpl w:val="FA9CB870"/>
    <w:lvl w:ilvl="0">
      <w:start w:val="1"/>
      <w:numFmt w:val="bullet"/>
      <w:lvlRestart w:val="0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54737BE"/>
    <w:multiLevelType w:val="hybridMultilevel"/>
    <w:tmpl w:val="7F9E6E60"/>
    <w:lvl w:ilvl="0">
      <w:start w:val="1"/>
      <w:numFmt w:val="bullet"/>
      <w:lvlRestart w:val="0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1.gif"/></Relationships>
</file>

<file path=docProps/app.xml><?xml version="1.0" encoding="utf-8"?>
<Properties xmlns="http://schemas.openxmlformats.org/officeDocument/2006/extended-properties">
  <Template>Normal.eit</Template>
  <TotalTime>17</TotalTime>
  <Application>Yozo_Office</Application>
  <Pages>3</Pages>
  <Words>367</Words>
  <Characters>2170</Characters>
  <Lines>80</Lines>
  <Paragraphs>34</Paragraphs>
  <CharactersWithSpaces>2756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PC</dc:creator>
  <cp:lastModifiedBy>vivo user</cp:lastModifiedBy>
  <cp:revision>25</cp:revision>
  <dcterms:created xsi:type="dcterms:W3CDTF">2024-08-11T09:48:00Z</dcterms:created>
  <dcterms:modified xsi:type="dcterms:W3CDTF">2024-08-12T01:05:47Z</dcterms:modified>
</cp:coreProperties>
</file>