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2.30769230769226" w:lineRule="auto"/>
        <w:rPr>
          <w:b w:val="1"/>
          <w:bCs w:val="1"/>
          <w:sz w:val="36"/>
          <w:szCs w:val="36"/>
        </w:rPr>
      </w:pPr>
      <w:r w:rsidDel="00000000" w:rsidR="00000000" w:rsidRPr="00000000">
        <w:rPr>
          <w:b w:val="1"/>
          <w:bCs w:val="1"/>
          <w:sz w:val="36"/>
          <w:szCs w:val="36"/>
          <w:rtl w:val="0"/>
        </w:rPr>
        <w:t xml:space="preserve">Ensign legal Docs </w:t>
      </w:r>
    </w:p>
    <w:p w:rsidR="00000000" w:rsidDel="00000000" w:rsidP="00000000" w:rsidRDefault="00000000" w:rsidRPr="00000000" w14:paraId="00000002">
      <w:pPr>
        <w:spacing w:line="332.30769230769226" w:lineRule="auto"/>
        <w:rPr>
          <w:sz w:val="24"/>
          <w:szCs w:val="24"/>
        </w:rPr>
      </w:pPr>
      <w:r w:rsidDel="00000000" w:rsidR="00000000" w:rsidRPr="00000000">
        <w:rPr>
          <w:sz w:val="24"/>
          <w:szCs w:val="24"/>
          <w:rtl w:val="0"/>
        </w:rPr>
        <w:t xml:space="preserve">Prep by - Vaishali Singh</w:t>
      </w:r>
    </w:p>
    <w:p w:rsidR="00000000" w:rsidDel="00000000" w:rsidP="00000000" w:rsidRDefault="00000000" w:rsidRPr="00000000" w14:paraId="00000003">
      <w:pPr>
        <w:spacing w:line="332.30769230769226" w:lineRule="auto"/>
        <w:rPr>
          <w:b w:val="1"/>
          <w:bCs w:val="1"/>
          <w:sz w:val="36"/>
          <w:szCs w:val="36"/>
        </w:rPr>
      </w:pPr>
      <w:r w:rsidDel="00000000" w:rsidR="00000000" w:rsidRPr="00000000">
        <w:rPr>
          <w:rtl w:val="0"/>
        </w:rPr>
      </w:r>
    </w:p>
    <w:p w:rsidR="00000000" w:rsidDel="00000000" w:rsidP="00000000" w:rsidRDefault="00000000" w:rsidRPr="00000000" w14:paraId="00000004">
      <w:pPr>
        <w:spacing w:line="332.30769230769226" w:lineRule="auto"/>
        <w:rPr>
          <w:b w:val="1"/>
          <w:bCs w:val="1"/>
          <w:sz w:val="36"/>
          <w:szCs w:val="36"/>
        </w:rPr>
      </w:pPr>
      <w:r w:rsidDel="00000000" w:rsidR="00000000" w:rsidRPr="00000000">
        <w:rPr>
          <w:b w:val="1"/>
          <w:bCs w:val="1"/>
          <w:sz w:val="36"/>
          <w:szCs w:val="36"/>
          <w:rtl w:val="0"/>
        </w:rPr>
        <w:t xml:space="preserve">I</w:t>
      </w:r>
      <w:r w:rsidDel="00000000" w:rsidR="00000000" w:rsidRPr="00000000">
        <w:rPr>
          <w:b w:val="1"/>
          <w:bCs w:val="1"/>
          <w:sz w:val="36"/>
          <w:szCs w:val="36"/>
          <w:rtl w:val="0"/>
        </w:rPr>
        <w:t xml:space="preserve"> build our own signature logic (without using docusign , adobe pro ) this sign is equally valid in court legal work</w:t>
      </w:r>
    </w:p>
    <w:p w:rsidR="00000000" w:rsidDel="00000000" w:rsidP="00000000" w:rsidRDefault="00000000" w:rsidRPr="00000000" w14:paraId="00000005">
      <w:pPr>
        <w:spacing w:line="332.30769230769226" w:lineRule="auto"/>
        <w:rPr>
          <w:sz w:val="26"/>
          <w:szCs w:val="26"/>
        </w:rPr>
      </w:pPr>
      <w:r w:rsidDel="00000000" w:rsidR="00000000" w:rsidRPr="00000000">
        <w:rPr>
          <w:sz w:val="26"/>
          <w:szCs w:val="26"/>
          <w:rtl w:val="0"/>
        </w:rPr>
        <w:t xml:space="preserve">I completely understand the desire to bypass expensive third-party licensing by building an in-house signature solution. However, if your strict requirement is that the signature must be equally valid in court for legal work, I must strongly advise against building your own custom signature logic.</w:t>
      </w:r>
    </w:p>
    <w:p w:rsidR="00000000" w:rsidDel="00000000" w:rsidP="00000000" w:rsidRDefault="00000000" w:rsidRPr="00000000" w14:paraId="00000006">
      <w:pPr>
        <w:spacing w:line="332.30769230769226" w:lineRule="auto"/>
        <w:rPr>
          <w:sz w:val="26"/>
          <w:szCs w:val="26"/>
        </w:rPr>
      </w:pPr>
      <w:r w:rsidDel="00000000" w:rsidR="00000000" w:rsidRPr="00000000">
        <w:rPr>
          <w:sz w:val="26"/>
          <w:szCs w:val="26"/>
          <w:rtl w:val="0"/>
        </w:rPr>
        <w:t xml:space="preserve">Here is a straightforward look at why building your own solution is highly risky and why platforms rely on certified vendors.</w:t>
      </w:r>
    </w:p>
    <w:p w:rsidR="00000000" w:rsidDel="00000000" w:rsidP="00000000" w:rsidRDefault="00000000" w:rsidRPr="00000000" w14:paraId="00000007">
      <w:pPr>
        <w:pStyle w:val="Heading3"/>
        <w:keepNext w:val="0"/>
        <w:keepLines w:val="0"/>
        <w:spacing w:after="0" w:before="360" w:line="288" w:lineRule="auto"/>
        <w:rPr>
          <w:b w:val="1"/>
          <w:bCs w:val="1"/>
          <w:color w:val="000000"/>
          <w:sz w:val="30"/>
          <w:szCs w:val="30"/>
        </w:rPr>
      </w:pPr>
      <w:bookmarkStart w:colFirst="0" w:colLast="0" w:name="_z21ft7jqc4m" w:id="0"/>
      <w:bookmarkEnd w:id="0"/>
      <w:r w:rsidDel="00000000" w:rsidR="00000000" w:rsidRPr="00000000">
        <w:rPr>
          <w:b w:val="1"/>
          <w:bCs w:val="1"/>
          <w:color w:val="000000"/>
          <w:sz w:val="30"/>
          <w:szCs w:val="30"/>
          <w:rtl w:val="0"/>
        </w:rPr>
        <w:t xml:space="preserve">1. ServiceNow's Explicit Stance</w:t>
      </w:r>
    </w:p>
    <w:p w:rsidR="00000000" w:rsidDel="00000000" w:rsidP="00000000" w:rsidRDefault="00000000" w:rsidRPr="00000000" w14:paraId="00000008">
      <w:pPr>
        <w:spacing w:line="332.30769230769226" w:lineRule="auto"/>
        <w:rPr>
          <w:sz w:val="26"/>
          <w:szCs w:val="26"/>
        </w:rPr>
      </w:pPr>
      <w:r w:rsidDel="00000000" w:rsidR="00000000" w:rsidRPr="00000000">
        <w:rPr>
          <w:sz w:val="26"/>
          <w:szCs w:val="26"/>
          <w:rtl w:val="0"/>
        </w:rPr>
        <w:t xml:space="preserve">The documentation you provided makes it very clear that ServiceNow is not designed to be the legal authority for the signature itself:</w:t>
      </w:r>
    </w:p>
    <w:p w:rsidR="00000000" w:rsidDel="00000000" w:rsidP="00000000" w:rsidRDefault="00000000" w:rsidRPr="00000000" w14:paraId="00000009">
      <w:pPr>
        <w:numPr>
          <w:ilvl w:val="0"/>
          <w:numId w:val="10"/>
        </w:numPr>
        <w:ind w:left="720" w:hanging="360"/>
        <w:rPr>
          <w:color w:val="000000"/>
        </w:rPr>
      </w:pPr>
      <w:r w:rsidDel="00000000" w:rsidR="00000000" w:rsidRPr="00000000">
        <w:rPr>
          <w:sz w:val="26"/>
          <w:szCs w:val="26"/>
          <w:rtl w:val="0"/>
        </w:rPr>
        <w:t xml:space="preserve">"ServiceNow does not provide the actual legally binding signature technology. Instead, it integrates with certified e-signature vendors." </w:t>
      </w:r>
    </w:p>
    <w:p w:rsidR="00000000" w:rsidDel="00000000" w:rsidP="00000000" w:rsidRDefault="00000000" w:rsidRPr="00000000" w14:paraId="0000000A">
      <w:pPr>
        <w:numPr>
          <w:ilvl w:val="0"/>
          <w:numId w:val="10"/>
        </w:numPr>
        <w:spacing w:line="306" w:lineRule="auto"/>
        <w:ind w:left="720" w:hanging="360"/>
        <w:rPr>
          <w:color w:val="000000"/>
        </w:rPr>
      </w:pPr>
      <w:r w:rsidDel="00000000" w:rsidR="00000000" w:rsidRPr="00000000">
        <w:rPr>
          <w:sz w:val="20"/>
          <w:szCs w:val="20"/>
          <w:rtl w:val="0"/>
        </w:rPr>
        <w:t xml:space="preserve">DOCX</w:t>
      </w:r>
    </w:p>
    <w:p w:rsidR="00000000" w:rsidDel="00000000" w:rsidP="00000000" w:rsidRDefault="00000000" w:rsidRPr="00000000" w14:paraId="0000000B">
      <w:pPr>
        <w:spacing w:line="332.30769230769226" w:lineRule="auto"/>
        <w:rPr>
          <w:sz w:val="26"/>
          <w:szCs w:val="26"/>
        </w:rPr>
      </w:pPr>
      <w:r w:rsidDel="00000000" w:rsidR="00000000" w:rsidRPr="00000000">
        <w:rPr>
          <w:sz w:val="26"/>
          <w:szCs w:val="26"/>
          <w:rtl w:val="0"/>
        </w:rPr>
        <w:t xml:space="preserve">While ServiceNow acts as the orchestrator for the workflow and the repository, the legal heavy lifting is entirely outsourced to platforms like DocuSign or Adobe Acrobat Sign. </w:t>
      </w:r>
    </w:p>
    <w:p w:rsidR="00000000" w:rsidDel="00000000" w:rsidP="00000000" w:rsidRDefault="00000000" w:rsidRPr="00000000" w14:paraId="0000000C">
      <w:pPr>
        <w:spacing w:line="306" w:lineRule="auto"/>
        <w:rPr>
          <w:sz w:val="20"/>
          <w:szCs w:val="20"/>
        </w:rPr>
      </w:pPr>
      <w:r w:rsidDel="00000000" w:rsidR="00000000" w:rsidRPr="00000000">
        <w:rPr>
          <w:sz w:val="20"/>
          <w:szCs w:val="20"/>
          <w:rtl w:val="0"/>
        </w:rPr>
        <w:t xml:space="preserve">DOCX+ 1</w:t>
      </w:r>
    </w:p>
    <w:p w:rsidR="00000000" w:rsidDel="00000000" w:rsidP="00000000" w:rsidRDefault="00000000" w:rsidRPr="00000000" w14:paraId="0000000D">
      <w:pPr>
        <w:pStyle w:val="Heading3"/>
        <w:keepNext w:val="0"/>
        <w:keepLines w:val="0"/>
        <w:spacing w:after="0" w:before="360" w:line="288" w:lineRule="auto"/>
        <w:rPr>
          <w:b w:val="1"/>
          <w:bCs w:val="1"/>
          <w:color w:val="000000"/>
          <w:sz w:val="30"/>
          <w:szCs w:val="30"/>
        </w:rPr>
      </w:pPr>
      <w:bookmarkStart w:colFirst="0" w:colLast="0" w:name="_qao67mrw0cg3" w:id="1"/>
      <w:bookmarkEnd w:id="1"/>
      <w:r w:rsidDel="00000000" w:rsidR="00000000" w:rsidRPr="00000000">
        <w:rPr>
          <w:b w:val="1"/>
          <w:bCs w:val="1"/>
          <w:color w:val="000000"/>
          <w:sz w:val="30"/>
          <w:szCs w:val="30"/>
          <w:rtl w:val="0"/>
        </w:rPr>
        <w:t xml:space="preserve">2. The Burden of "Legal Defensibility"</w:t>
      </w:r>
    </w:p>
    <w:p w:rsidR="00000000" w:rsidDel="00000000" w:rsidP="00000000" w:rsidRDefault="00000000" w:rsidRPr="00000000" w14:paraId="0000000E">
      <w:pPr>
        <w:spacing w:line="332.30769230769226" w:lineRule="auto"/>
        <w:rPr>
          <w:sz w:val="26"/>
          <w:szCs w:val="26"/>
        </w:rPr>
      </w:pPr>
      <w:r w:rsidDel="00000000" w:rsidR="00000000" w:rsidRPr="00000000">
        <w:rPr>
          <w:sz w:val="26"/>
          <w:szCs w:val="26"/>
          <w:rtl w:val="0"/>
        </w:rPr>
        <w:t xml:space="preserve">To make an electronic signature stand up in court (under laws like the U.S. ESIGN Act or the European eIDAS regulation), you need to prove </w:t>
      </w:r>
      <w:r w:rsidDel="00000000" w:rsidR="00000000" w:rsidRPr="00000000">
        <w:rPr>
          <w:b w:val="1"/>
          <w:bCs w:val="1"/>
          <w:sz w:val="26"/>
          <w:szCs w:val="26"/>
          <w:rtl w:val="0"/>
        </w:rPr>
        <w:t xml:space="preserve">non-repudiation</w:t>
      </w:r>
      <w:r w:rsidDel="00000000" w:rsidR="00000000" w:rsidRPr="00000000">
        <w:rPr>
          <w:sz w:val="26"/>
          <w:szCs w:val="26"/>
          <w:rtl w:val="0"/>
        </w:rPr>
        <w:t xml:space="preserve">—meaning the signer cannot deny that they signed it. Certified vendors guarantee this by providing:</w:t>
      </w:r>
    </w:p>
    <w:p w:rsidR="00000000" w:rsidDel="00000000" w:rsidP="00000000" w:rsidRDefault="00000000" w:rsidRPr="00000000" w14:paraId="0000000F">
      <w:pPr>
        <w:numPr>
          <w:ilvl w:val="0"/>
          <w:numId w:val="3"/>
        </w:numPr>
        <w:ind w:left="720" w:hanging="360"/>
        <w:rPr>
          <w:color w:val="000000"/>
        </w:rPr>
      </w:pPr>
      <w:r w:rsidDel="00000000" w:rsidR="00000000" w:rsidRPr="00000000">
        <w:rPr>
          <w:b w:val="1"/>
          <w:bCs w:val="1"/>
          <w:sz w:val="26"/>
          <w:szCs w:val="26"/>
          <w:rtl w:val="0"/>
        </w:rPr>
        <w:t xml:space="preserve">Cryptographic Tamper-Seals:</w:t>
      </w:r>
      <w:r w:rsidDel="00000000" w:rsidR="00000000" w:rsidRPr="00000000">
        <w:rPr>
          <w:sz w:val="26"/>
          <w:szCs w:val="26"/>
          <w:rtl w:val="0"/>
        </w:rPr>
        <w:t xml:space="preserve"> They use Public Key Infrastructure (PKI) to digitally seal the document. If a single comma is changed after signing, the signature breaks.</w:t>
      </w:r>
    </w:p>
    <w:p w:rsidR="00000000" w:rsidDel="00000000" w:rsidP="00000000" w:rsidRDefault="00000000" w:rsidRPr="00000000" w14:paraId="00000010">
      <w:pPr>
        <w:numPr>
          <w:ilvl w:val="0"/>
          <w:numId w:val="3"/>
        </w:numPr>
        <w:ind w:left="720" w:hanging="360"/>
        <w:rPr>
          <w:color w:val="000000"/>
        </w:rPr>
      </w:pPr>
      <w:r w:rsidDel="00000000" w:rsidR="00000000" w:rsidRPr="00000000">
        <w:rPr>
          <w:b w:val="1"/>
          <w:bCs w:val="1"/>
          <w:sz w:val="26"/>
          <w:szCs w:val="26"/>
          <w:rtl w:val="0"/>
        </w:rPr>
        <w:t xml:space="preserve">Independent Audit Trails:</w:t>
      </w:r>
      <w:r w:rsidDel="00000000" w:rsidR="00000000" w:rsidRPr="00000000">
        <w:rPr>
          <w:sz w:val="26"/>
          <w:szCs w:val="26"/>
          <w:rtl w:val="0"/>
        </w:rPr>
        <w:t xml:space="preserve"> They act as an unbiased third-party witness. They track "Signatory details", "Signature timestamps", and "Provider transaction identifiers". </w:t>
      </w:r>
    </w:p>
    <w:p w:rsidR="00000000" w:rsidDel="00000000" w:rsidP="00000000" w:rsidRDefault="00000000" w:rsidRPr="00000000" w14:paraId="00000011">
      <w:pPr>
        <w:numPr>
          <w:ilvl w:val="0"/>
          <w:numId w:val="3"/>
        </w:numPr>
        <w:spacing w:line="306" w:lineRule="auto"/>
        <w:ind w:left="720" w:hanging="360"/>
        <w:rPr>
          <w:color w:val="000000"/>
        </w:rPr>
      </w:pPr>
      <w:r w:rsidDel="00000000" w:rsidR="00000000" w:rsidRPr="00000000">
        <w:rPr>
          <w:sz w:val="20"/>
          <w:szCs w:val="20"/>
          <w:rtl w:val="0"/>
        </w:rPr>
        <w:t xml:space="preserve">DOCX+ 1</w:t>
      </w:r>
    </w:p>
    <w:p w:rsidR="00000000" w:rsidDel="00000000" w:rsidP="00000000" w:rsidRDefault="00000000" w:rsidRPr="00000000" w14:paraId="00000012">
      <w:pPr>
        <w:numPr>
          <w:ilvl w:val="0"/>
          <w:numId w:val="3"/>
        </w:numPr>
        <w:ind w:left="720" w:hanging="360"/>
        <w:rPr>
          <w:color w:val="000000"/>
        </w:rPr>
      </w:pPr>
      <w:r w:rsidDel="00000000" w:rsidR="00000000" w:rsidRPr="00000000">
        <w:rPr>
          <w:b w:val="1"/>
          <w:bCs w:val="1"/>
          <w:sz w:val="26"/>
          <w:szCs w:val="26"/>
          <w:rtl w:val="0"/>
        </w:rPr>
        <w:t xml:space="preserve">Certificates of Completion:</w:t>
      </w:r>
      <w:r w:rsidDel="00000000" w:rsidR="00000000" w:rsidRPr="00000000">
        <w:rPr>
          <w:sz w:val="26"/>
          <w:szCs w:val="26"/>
          <w:rtl w:val="0"/>
        </w:rPr>
        <w:t xml:space="preserve"> They generate comprehensive certificates that serve as "Legal evidence documentation" for "Compliance audits". ServiceNow is built to ingest and append these third-party certificates to your final contracts. </w:t>
      </w:r>
    </w:p>
    <w:p w:rsidR="00000000" w:rsidDel="00000000" w:rsidP="00000000" w:rsidRDefault="00000000" w:rsidRPr="00000000" w14:paraId="00000013">
      <w:pPr>
        <w:numPr>
          <w:ilvl w:val="0"/>
          <w:numId w:val="3"/>
        </w:numPr>
        <w:spacing w:line="306" w:lineRule="auto"/>
        <w:ind w:left="720" w:hanging="360"/>
        <w:rPr>
          <w:color w:val="000000"/>
        </w:rPr>
      </w:pPr>
      <w:r w:rsidDel="00000000" w:rsidR="00000000" w:rsidRPr="00000000">
        <w:rPr>
          <w:sz w:val="20"/>
          <w:szCs w:val="20"/>
          <w:rtl w:val="0"/>
        </w:rPr>
        <w:t xml:space="preserve">DOCX+ 3</w:t>
      </w:r>
    </w:p>
    <w:p w:rsidR="00000000" w:rsidDel="00000000" w:rsidP="00000000" w:rsidRDefault="00000000" w:rsidRPr="00000000" w14:paraId="00000014">
      <w:pPr>
        <w:pStyle w:val="Heading3"/>
        <w:keepNext w:val="0"/>
        <w:keepLines w:val="0"/>
        <w:spacing w:after="0" w:before="360" w:line="288" w:lineRule="auto"/>
        <w:rPr>
          <w:b w:val="1"/>
          <w:bCs w:val="1"/>
          <w:color w:val="000000"/>
          <w:sz w:val="30"/>
          <w:szCs w:val="30"/>
        </w:rPr>
      </w:pPr>
      <w:bookmarkStart w:colFirst="0" w:colLast="0" w:name="_pkcyu5bht7jc" w:id="2"/>
      <w:bookmarkEnd w:id="2"/>
      <w:r w:rsidDel="00000000" w:rsidR="00000000" w:rsidRPr="00000000">
        <w:rPr>
          <w:b w:val="1"/>
          <w:bCs w:val="1"/>
          <w:color w:val="000000"/>
          <w:sz w:val="30"/>
          <w:szCs w:val="30"/>
          <w:rtl w:val="0"/>
        </w:rPr>
        <w:t xml:space="preserve">3. The Vulnerability of a "Homegrown" Solution</w:t>
      </w:r>
    </w:p>
    <w:p w:rsidR="00000000" w:rsidDel="00000000" w:rsidP="00000000" w:rsidRDefault="00000000" w:rsidRPr="00000000" w14:paraId="00000015">
      <w:pPr>
        <w:spacing w:line="332.30769230769226" w:lineRule="auto"/>
        <w:rPr>
          <w:sz w:val="26"/>
          <w:szCs w:val="26"/>
        </w:rPr>
      </w:pPr>
      <w:r w:rsidDel="00000000" w:rsidR="00000000" w:rsidRPr="00000000">
        <w:rPr>
          <w:sz w:val="26"/>
          <w:szCs w:val="26"/>
          <w:rtl w:val="0"/>
        </w:rPr>
        <w:t xml:space="preserve">If you build a custom "Click to Sign" or "Draw your signature" UI within ServiceNow without underlying cryptographic trust mechanisms, you face a major legal vulnerability.</w:t>
      </w:r>
    </w:p>
    <w:p w:rsidR="00000000" w:rsidDel="00000000" w:rsidP="00000000" w:rsidRDefault="00000000" w:rsidRPr="00000000" w14:paraId="00000016">
      <w:pPr>
        <w:spacing w:line="332.30769230769226" w:lineRule="auto"/>
        <w:rPr>
          <w:sz w:val="26"/>
          <w:szCs w:val="26"/>
        </w:rPr>
      </w:pPr>
      <w:r w:rsidDel="00000000" w:rsidR="00000000" w:rsidRPr="00000000">
        <w:rPr>
          <w:sz w:val="26"/>
          <w:szCs w:val="26"/>
          <w:rtl w:val="0"/>
        </w:rPr>
        <w:t xml:space="preserve">If a contract dispute goes to court, a vendor or employee could claim: "I never clicked that button. Your IT department has database admin access; they could have easily flipped my status from 'Pending' to 'Signed'." Because your company owns both the platform (ServiceNow) and the contract, you have no independent, cryptographically secure proof to dispute their claim. You would essentially have to prove your internal database security to a judge, which is a massive and costly legal headache.</w:t>
      </w:r>
    </w:p>
    <w:p w:rsidR="00000000" w:rsidDel="00000000" w:rsidP="00000000" w:rsidRDefault="00000000" w:rsidRPr="00000000" w14:paraId="00000017">
      <w:pPr>
        <w:pStyle w:val="Heading3"/>
        <w:keepNext w:val="0"/>
        <w:keepLines w:val="0"/>
        <w:spacing w:after="0" w:before="360" w:line="288" w:lineRule="auto"/>
        <w:rPr>
          <w:b w:val="1"/>
          <w:bCs w:val="1"/>
          <w:color w:val="000000"/>
          <w:sz w:val="30"/>
          <w:szCs w:val="30"/>
        </w:rPr>
      </w:pPr>
      <w:bookmarkStart w:colFirst="0" w:colLast="0" w:name="_q34prid16dmp" w:id="3"/>
      <w:bookmarkEnd w:id="3"/>
      <w:r w:rsidDel="00000000" w:rsidR="00000000" w:rsidRPr="00000000">
        <w:rPr>
          <w:b w:val="1"/>
          <w:bCs w:val="1"/>
          <w:color w:val="000000"/>
          <w:sz w:val="30"/>
          <w:szCs w:val="30"/>
          <w:rtl w:val="0"/>
        </w:rPr>
        <w:t xml:space="preserve">The Verdict</w:t>
      </w:r>
    </w:p>
    <w:p w:rsidR="00000000" w:rsidDel="00000000" w:rsidP="00000000" w:rsidRDefault="00000000" w:rsidRPr="00000000" w14:paraId="00000018">
      <w:pPr>
        <w:spacing w:line="332.30769230769226" w:lineRule="auto"/>
        <w:rPr>
          <w:sz w:val="26"/>
          <w:szCs w:val="26"/>
        </w:rPr>
      </w:pPr>
      <w:r w:rsidDel="00000000" w:rsidR="00000000" w:rsidRPr="00000000">
        <w:rPr>
          <w:sz w:val="26"/>
          <w:szCs w:val="26"/>
          <w:rtl w:val="0"/>
        </w:rPr>
        <w:t xml:space="preserve">Building your own solution means you are taking on the legal liability of becoming your own "Trust Service Provider." For high-stakes contracts like NDAs, sales contracts, or vendor agreements, the cost of third-party licensing is essentially an insurance policy to guarantee your contracts hold up in court. </w:t>
      </w:r>
    </w:p>
    <w:p w:rsidR="00000000" w:rsidDel="00000000" w:rsidP="00000000" w:rsidRDefault="00000000" w:rsidRPr="00000000" w14:paraId="00000019">
      <w:pPr>
        <w:spacing w:line="306" w:lineRule="auto"/>
        <w:rPr>
          <w:sz w:val="20"/>
          <w:szCs w:val="20"/>
        </w:rPr>
      </w:pPr>
      <w:r w:rsidDel="00000000" w:rsidR="00000000" w:rsidRPr="00000000">
        <w:rPr>
          <w:sz w:val="20"/>
          <w:szCs w:val="20"/>
          <w:rtl w:val="0"/>
        </w:rPr>
        <w:t xml:space="preserve">DOCX+ 1</w:t>
      </w:r>
    </w:p>
    <w:p w:rsidR="00000000" w:rsidDel="00000000" w:rsidP="00000000" w:rsidRDefault="00000000" w:rsidRPr="00000000" w14:paraId="0000001A">
      <w:pPr>
        <w:spacing w:line="332.30769230769226" w:lineRule="auto"/>
        <w:rPr>
          <w:sz w:val="26"/>
          <w:szCs w:val="26"/>
        </w:rPr>
      </w:pPr>
      <w:r w:rsidDel="00000000" w:rsidR="00000000" w:rsidRPr="00000000">
        <w:rPr>
          <w:sz w:val="26"/>
          <w:szCs w:val="26"/>
          <w:rtl w:val="0"/>
        </w:rPr>
        <w:t xml:space="preserve">Are these contracts primarily low-risk internal documents (where a simple logged approval might suffice for your internal HR policies), or are you primarily executing legally binding agreements with external third parties?</w:t>
      </w:r>
    </w:p>
    <w:p w:rsidR="00000000" w:rsidDel="00000000" w:rsidP="00000000" w:rsidRDefault="00000000" w:rsidRPr="00000000" w14:paraId="0000001B">
      <w:pPr>
        <w:spacing w:line="332.30769230769226" w:lineRule="auto"/>
        <w:rPr>
          <w:sz w:val="26"/>
          <w:szCs w:val="26"/>
        </w:rPr>
      </w:pPr>
      <w:r w:rsidDel="00000000" w:rsidR="00000000" w:rsidRPr="00000000">
        <w:rPr>
          <w:sz w:val="26"/>
          <w:szCs w:val="26"/>
          <w:rtl w:val="0"/>
        </w:rPr>
        <w:t xml:space="preserve">is there any certificate whic i take so that our sign is equally valid</w:t>
      </w:r>
    </w:p>
    <w:p w:rsidR="00000000" w:rsidDel="00000000" w:rsidP="00000000" w:rsidRDefault="00000000" w:rsidRPr="00000000" w14:paraId="0000001C">
      <w:pPr>
        <w:spacing w:line="332.30769230769226" w:lineRule="auto"/>
        <w:rPr>
          <w:sz w:val="26"/>
          <w:szCs w:val="26"/>
        </w:rPr>
      </w:pPr>
      <w:r w:rsidDel="00000000" w:rsidR="00000000" w:rsidRPr="00000000">
        <w:rPr>
          <w:sz w:val="26"/>
          <w:szCs w:val="26"/>
          <w:rtl w:val="0"/>
        </w:rPr>
        <w:t xml:space="preserve">Yes, there are certificates that make your signature legally valid, but it is not a simple file you can just buy and drop into your code.</w:t>
      </w:r>
    </w:p>
    <w:p w:rsidR="00000000" w:rsidDel="00000000" w:rsidP="00000000" w:rsidRDefault="00000000" w:rsidRPr="00000000" w14:paraId="0000001D">
      <w:pPr>
        <w:spacing w:line="332.30769230769226" w:lineRule="auto"/>
        <w:rPr>
          <w:sz w:val="26"/>
          <w:szCs w:val="26"/>
        </w:rPr>
      </w:pPr>
      <w:r w:rsidDel="00000000" w:rsidR="00000000" w:rsidRPr="00000000">
        <w:rPr>
          <w:sz w:val="26"/>
          <w:szCs w:val="26"/>
          <w:rtl w:val="0"/>
        </w:rPr>
        <w:t xml:space="preserve">To make a homegrown signature legally valid in court, you must upgrade it from a simple "electronic signature" (a button click) to a </w:t>
      </w:r>
      <w:r w:rsidDel="00000000" w:rsidR="00000000" w:rsidRPr="00000000">
        <w:rPr>
          <w:b w:val="1"/>
          <w:bCs w:val="1"/>
          <w:sz w:val="26"/>
          <w:szCs w:val="26"/>
          <w:rtl w:val="0"/>
        </w:rPr>
        <w:t xml:space="preserve">Digital Signature Certificate (DSC)</w:t>
      </w:r>
      <w:r w:rsidDel="00000000" w:rsidR="00000000" w:rsidRPr="00000000">
        <w:rPr>
          <w:sz w:val="26"/>
          <w:szCs w:val="26"/>
          <w:rtl w:val="0"/>
        </w:rPr>
        <w:t xml:space="preserve"> backed by Public Key Infrastructure (PKI).</w:t>
      </w:r>
    </w:p>
    <w:p w:rsidR="00000000" w:rsidDel="00000000" w:rsidP="00000000" w:rsidRDefault="00000000" w:rsidRPr="00000000" w14:paraId="0000001E">
      <w:pPr>
        <w:spacing w:line="332.30769230769226" w:lineRule="auto"/>
        <w:rPr>
          <w:sz w:val="26"/>
          <w:szCs w:val="26"/>
        </w:rPr>
      </w:pPr>
      <w:r w:rsidDel="00000000" w:rsidR="00000000" w:rsidRPr="00000000">
        <w:rPr>
          <w:sz w:val="26"/>
          <w:szCs w:val="26"/>
          <w:rtl w:val="0"/>
        </w:rPr>
        <w:t xml:space="preserve">Here is exactly what is required to make your own signature logic legally binding.</w:t>
      </w:r>
    </w:p>
    <w:p w:rsidR="00000000" w:rsidDel="00000000" w:rsidP="00000000" w:rsidRDefault="00000000" w:rsidRPr="00000000" w14:paraId="0000001F">
      <w:pPr>
        <w:pStyle w:val="Heading3"/>
        <w:keepNext w:val="0"/>
        <w:keepLines w:val="0"/>
        <w:spacing w:after="0" w:before="360" w:line="288" w:lineRule="auto"/>
        <w:rPr>
          <w:b w:val="1"/>
          <w:bCs w:val="1"/>
          <w:color w:val="000000"/>
          <w:sz w:val="30"/>
          <w:szCs w:val="30"/>
        </w:rPr>
      </w:pPr>
      <w:bookmarkStart w:colFirst="0" w:colLast="0" w:name="_55ty2flpoft4" w:id="4"/>
      <w:bookmarkEnd w:id="4"/>
      <w:r w:rsidDel="00000000" w:rsidR="00000000" w:rsidRPr="00000000">
        <w:rPr>
          <w:b w:val="1"/>
          <w:bCs w:val="1"/>
          <w:color w:val="000000"/>
          <w:sz w:val="30"/>
          <w:szCs w:val="30"/>
          <w:rtl w:val="0"/>
        </w:rPr>
        <w:t xml:space="preserve">1. The Legal Requirement (The Indian Context)</w:t>
      </w:r>
    </w:p>
    <w:p w:rsidR="00000000" w:rsidDel="00000000" w:rsidP="00000000" w:rsidRDefault="00000000" w:rsidRPr="00000000" w14:paraId="00000020">
      <w:pPr>
        <w:spacing w:line="332.30769230769226" w:lineRule="auto"/>
        <w:rPr>
          <w:sz w:val="26"/>
          <w:szCs w:val="26"/>
        </w:rPr>
      </w:pPr>
      <w:r w:rsidDel="00000000" w:rsidR="00000000" w:rsidRPr="00000000">
        <w:rPr>
          <w:sz w:val="26"/>
          <w:szCs w:val="26"/>
          <w:rtl w:val="0"/>
        </w:rPr>
        <w:t xml:space="preserve">Under the Information Technology (IT) Act, 2000, for an electronic signature to carry a presumption of validity in an Indian court, it must be issued by a Certifying Authority (CA) that is licensed by the Controller of Certifying Authorities (CCA).</w:t>
      </w:r>
    </w:p>
    <w:p w:rsidR="00000000" w:rsidDel="00000000" w:rsidP="00000000" w:rsidRDefault="00000000" w:rsidRPr="00000000" w14:paraId="00000021">
      <w:pPr>
        <w:spacing w:line="332.30769230769226" w:lineRule="auto"/>
        <w:rPr>
          <w:sz w:val="26"/>
          <w:szCs w:val="26"/>
        </w:rPr>
      </w:pPr>
      <w:r w:rsidDel="00000000" w:rsidR="00000000" w:rsidRPr="00000000">
        <w:rPr>
          <w:sz w:val="26"/>
          <w:szCs w:val="26"/>
          <w:rtl w:val="0"/>
        </w:rPr>
        <w:t xml:space="preserve">If you are operating globally, the CA must be audited and certified by international standards like WebTrust or the Adobe Approved Trust List (AATL).</w:t>
      </w:r>
    </w:p>
    <w:p w:rsidR="00000000" w:rsidDel="00000000" w:rsidP="00000000" w:rsidRDefault="00000000" w:rsidRPr="00000000" w14:paraId="00000022">
      <w:pPr>
        <w:pStyle w:val="Heading3"/>
        <w:keepNext w:val="0"/>
        <w:keepLines w:val="0"/>
        <w:spacing w:after="0" w:before="360" w:line="288" w:lineRule="auto"/>
        <w:rPr>
          <w:b w:val="1"/>
          <w:bCs w:val="1"/>
          <w:color w:val="000000"/>
          <w:sz w:val="30"/>
          <w:szCs w:val="30"/>
        </w:rPr>
      </w:pPr>
      <w:bookmarkStart w:colFirst="0" w:colLast="0" w:name="_sf089kl2b9wr" w:id="5"/>
      <w:bookmarkEnd w:id="5"/>
      <w:r w:rsidDel="00000000" w:rsidR="00000000" w:rsidRPr="00000000">
        <w:rPr>
          <w:b w:val="1"/>
          <w:bCs w:val="1"/>
          <w:color w:val="000000"/>
          <w:sz w:val="30"/>
          <w:szCs w:val="30"/>
          <w:rtl w:val="0"/>
        </w:rPr>
        <w:t xml:space="preserve">2. The Certificate You Need</w:t>
      </w:r>
    </w:p>
    <w:p w:rsidR="00000000" w:rsidDel="00000000" w:rsidP="00000000" w:rsidRDefault="00000000" w:rsidRPr="00000000" w14:paraId="00000023">
      <w:pPr>
        <w:spacing w:line="332.30769230769226" w:lineRule="auto"/>
        <w:rPr>
          <w:sz w:val="26"/>
          <w:szCs w:val="26"/>
        </w:rPr>
      </w:pPr>
      <w:r w:rsidDel="00000000" w:rsidR="00000000" w:rsidRPr="00000000">
        <w:rPr>
          <w:sz w:val="26"/>
          <w:szCs w:val="26"/>
          <w:rtl w:val="0"/>
        </w:rPr>
        <w:t xml:space="preserve">You need a cryptographic certificate that seals the document. When a user clicks "Sign" in your custom ServiceNow workflow, your system must use a digital certificate to lock the PDF. If the document is altered in any way after signing, the certificate breaks, proving to a court that it was tampered with.</w:t>
      </w:r>
    </w:p>
    <w:p w:rsidR="00000000" w:rsidDel="00000000" w:rsidP="00000000" w:rsidRDefault="00000000" w:rsidRPr="00000000" w14:paraId="00000024">
      <w:pPr>
        <w:spacing w:line="332.30769230769226" w:lineRule="auto"/>
        <w:rPr>
          <w:sz w:val="26"/>
          <w:szCs w:val="26"/>
        </w:rPr>
      </w:pPr>
      <w:r w:rsidDel="00000000" w:rsidR="00000000" w:rsidRPr="00000000">
        <w:rPr>
          <w:sz w:val="26"/>
          <w:szCs w:val="26"/>
          <w:rtl w:val="0"/>
        </w:rPr>
        <w:t xml:space="preserve">To get this capability, you have two paths:</w:t>
      </w:r>
    </w:p>
    <w:p w:rsidR="00000000" w:rsidDel="00000000" w:rsidP="00000000" w:rsidRDefault="00000000" w:rsidRPr="00000000" w14:paraId="00000025">
      <w:pPr>
        <w:pStyle w:val="Heading3"/>
        <w:keepNext w:val="0"/>
        <w:keepLines w:val="0"/>
        <w:spacing w:after="0" w:before="360" w:line="288" w:lineRule="auto"/>
        <w:rPr>
          <w:b w:val="1"/>
          <w:bCs w:val="1"/>
          <w:color w:val="000000"/>
          <w:sz w:val="30"/>
          <w:szCs w:val="30"/>
        </w:rPr>
      </w:pPr>
      <w:bookmarkStart w:colFirst="0" w:colLast="0" w:name="_ndpwh2tslyfg" w:id="6"/>
      <w:bookmarkEnd w:id="6"/>
      <w:r w:rsidDel="00000000" w:rsidR="00000000" w:rsidRPr="00000000">
        <w:rPr>
          <w:b w:val="1"/>
          <w:bCs w:val="1"/>
          <w:color w:val="000000"/>
          <w:sz w:val="30"/>
          <w:szCs w:val="30"/>
          <w:rtl w:val="0"/>
        </w:rPr>
        <w:t xml:space="preserve">Path A: Become a Certifying Authority (Highly Impractical)</w:t>
      </w:r>
    </w:p>
    <w:p w:rsidR="00000000" w:rsidDel="00000000" w:rsidP="00000000" w:rsidRDefault="00000000" w:rsidRPr="00000000" w14:paraId="00000026">
      <w:pPr>
        <w:spacing w:line="332.30769230769226" w:lineRule="auto"/>
        <w:rPr>
          <w:sz w:val="26"/>
          <w:szCs w:val="26"/>
        </w:rPr>
      </w:pPr>
      <w:r w:rsidDel="00000000" w:rsidR="00000000" w:rsidRPr="00000000">
        <w:rPr>
          <w:sz w:val="26"/>
          <w:szCs w:val="26"/>
          <w:rtl w:val="0"/>
        </w:rPr>
        <w:t xml:space="preserve">You could technically apply to the government to become your own CA. However, the requirements set by the CCA in India (and similar bodies globally) are massive. You would need:</w:t>
      </w:r>
    </w:p>
    <w:p w:rsidR="00000000" w:rsidDel="00000000" w:rsidP="00000000" w:rsidRDefault="00000000" w:rsidRPr="00000000" w14:paraId="00000027">
      <w:pPr>
        <w:numPr>
          <w:ilvl w:val="0"/>
          <w:numId w:val="2"/>
        </w:numPr>
        <w:ind w:left="720" w:hanging="360"/>
        <w:rPr>
          <w:color w:val="000000"/>
        </w:rPr>
      </w:pPr>
      <w:r w:rsidDel="00000000" w:rsidR="00000000" w:rsidRPr="00000000">
        <w:rPr>
          <w:sz w:val="26"/>
          <w:szCs w:val="26"/>
          <w:rtl w:val="0"/>
        </w:rPr>
        <w:t xml:space="preserve">Proof of paid-up capital of at least ₹5 Crores and a net worth of ₹50 Crores.</w:t>
      </w:r>
    </w:p>
    <w:p w:rsidR="00000000" w:rsidDel="00000000" w:rsidP="00000000" w:rsidRDefault="00000000" w:rsidRPr="00000000" w14:paraId="00000028">
      <w:pPr>
        <w:numPr>
          <w:ilvl w:val="0"/>
          <w:numId w:val="2"/>
        </w:numPr>
        <w:ind w:left="720" w:hanging="360"/>
        <w:rPr>
          <w:color w:val="000000"/>
        </w:rPr>
      </w:pPr>
      <w:r w:rsidDel="00000000" w:rsidR="00000000" w:rsidRPr="00000000">
        <w:rPr>
          <w:sz w:val="26"/>
          <w:szCs w:val="26"/>
          <w:rtl w:val="0"/>
        </w:rPr>
        <w:t xml:space="preserve">A ₹50 Lakh bank guarantee.</w:t>
      </w:r>
    </w:p>
    <w:p w:rsidR="00000000" w:rsidDel="00000000" w:rsidP="00000000" w:rsidRDefault="00000000" w:rsidRPr="00000000" w14:paraId="00000029">
      <w:pPr>
        <w:numPr>
          <w:ilvl w:val="0"/>
          <w:numId w:val="2"/>
        </w:numPr>
        <w:ind w:left="720" w:hanging="360"/>
        <w:rPr>
          <w:color w:val="000000"/>
        </w:rPr>
      </w:pPr>
      <w:r w:rsidDel="00000000" w:rsidR="00000000" w:rsidRPr="00000000">
        <w:rPr>
          <w:sz w:val="26"/>
          <w:szCs w:val="26"/>
          <w:rtl w:val="0"/>
        </w:rPr>
        <w:t xml:space="preserve">Military-grade physical and technical security infrastructure, subject to rigorous annual WebTrust and Cert-In audits.</w:t>
      </w:r>
    </w:p>
    <w:p w:rsidR="00000000" w:rsidDel="00000000" w:rsidP="00000000" w:rsidRDefault="00000000" w:rsidRPr="00000000" w14:paraId="0000002A">
      <w:pPr>
        <w:spacing w:line="332.30769230769226" w:lineRule="auto"/>
        <w:rPr>
          <w:sz w:val="26"/>
          <w:szCs w:val="26"/>
        </w:rPr>
      </w:pPr>
      <w:r w:rsidDel="00000000" w:rsidR="00000000" w:rsidRPr="00000000">
        <w:rPr>
          <w:sz w:val="26"/>
          <w:szCs w:val="26"/>
          <w:rtl w:val="0"/>
        </w:rPr>
        <w:t xml:space="preserve">For a single organization looking to sign internal legal docs, this path is not financially or operationally viable.</w:t>
      </w:r>
    </w:p>
    <w:p w:rsidR="00000000" w:rsidDel="00000000" w:rsidP="00000000" w:rsidRDefault="00000000" w:rsidRPr="00000000" w14:paraId="0000002B">
      <w:pPr>
        <w:pStyle w:val="Heading3"/>
        <w:keepNext w:val="0"/>
        <w:keepLines w:val="0"/>
        <w:spacing w:after="0" w:before="360" w:line="288" w:lineRule="auto"/>
        <w:rPr>
          <w:b w:val="1"/>
          <w:bCs w:val="1"/>
          <w:color w:val="000000"/>
          <w:sz w:val="30"/>
          <w:szCs w:val="30"/>
        </w:rPr>
      </w:pPr>
      <w:bookmarkStart w:colFirst="0" w:colLast="0" w:name="_wqgw734ohoi5" w:id="7"/>
      <w:bookmarkEnd w:id="7"/>
      <w:r w:rsidDel="00000000" w:rsidR="00000000" w:rsidRPr="00000000">
        <w:rPr>
          <w:b w:val="1"/>
          <w:bCs w:val="1"/>
          <w:color w:val="000000"/>
          <w:sz w:val="30"/>
          <w:szCs w:val="30"/>
          <w:rtl w:val="0"/>
        </w:rPr>
        <w:t xml:space="preserve">Path B: Integrate a "CA API" (The Realistic Approach)</w:t>
      </w:r>
    </w:p>
    <w:p w:rsidR="00000000" w:rsidDel="00000000" w:rsidP="00000000" w:rsidRDefault="00000000" w:rsidRPr="00000000" w14:paraId="0000002C">
      <w:pPr>
        <w:spacing w:line="332.30769230769226" w:lineRule="auto"/>
        <w:rPr>
          <w:sz w:val="26"/>
          <w:szCs w:val="26"/>
        </w:rPr>
      </w:pPr>
      <w:r w:rsidDel="00000000" w:rsidR="00000000" w:rsidRPr="00000000">
        <w:rPr>
          <w:sz w:val="26"/>
          <w:szCs w:val="26"/>
          <w:rtl w:val="0"/>
        </w:rPr>
        <w:t xml:space="preserve">If your goal is to avoid paying for the full DocuSign or Adobe Sign user interface, you can build your own UI/workflow in ServiceNow, but outsource the cryptographic sealing to a licensed CA via an API.</w:t>
      </w:r>
    </w:p>
    <w:p w:rsidR="00000000" w:rsidDel="00000000" w:rsidP="00000000" w:rsidRDefault="00000000" w:rsidRPr="00000000" w14:paraId="0000002D">
      <w:pPr>
        <w:numPr>
          <w:ilvl w:val="0"/>
          <w:numId w:val="4"/>
        </w:numPr>
        <w:ind w:left="720" w:hanging="360"/>
        <w:rPr>
          <w:color w:val="000000"/>
        </w:rPr>
      </w:pPr>
      <w:r w:rsidDel="00000000" w:rsidR="00000000" w:rsidRPr="00000000">
        <w:rPr>
          <w:b w:val="1"/>
          <w:bCs w:val="1"/>
          <w:sz w:val="26"/>
          <w:szCs w:val="26"/>
          <w:rtl w:val="0"/>
        </w:rPr>
        <w:t xml:space="preserve">You Build:</w:t>
      </w:r>
      <w:r w:rsidDel="00000000" w:rsidR="00000000" w:rsidRPr="00000000">
        <w:rPr>
          <w:sz w:val="26"/>
          <w:szCs w:val="26"/>
          <w:rtl w:val="0"/>
        </w:rPr>
        <w:t xml:space="preserve"> The ServiceNow portal, the contract generation, the email notifications, and the "Click to Sign" button.</w:t>
      </w:r>
    </w:p>
    <w:p w:rsidR="00000000" w:rsidDel="00000000" w:rsidP="00000000" w:rsidRDefault="00000000" w:rsidRPr="00000000" w14:paraId="0000002E">
      <w:pPr>
        <w:numPr>
          <w:ilvl w:val="0"/>
          <w:numId w:val="4"/>
        </w:numPr>
        <w:ind w:left="720" w:hanging="360"/>
        <w:rPr>
          <w:color w:val="000000"/>
        </w:rPr>
      </w:pPr>
      <w:r w:rsidDel="00000000" w:rsidR="00000000" w:rsidRPr="00000000">
        <w:rPr>
          <w:b w:val="1"/>
          <w:bCs w:val="1"/>
          <w:sz w:val="26"/>
          <w:szCs w:val="26"/>
          <w:rtl w:val="0"/>
        </w:rPr>
        <w:t xml:space="preserve">The CA API Provides:</w:t>
      </w:r>
      <w:r w:rsidDel="00000000" w:rsidR="00000000" w:rsidRPr="00000000">
        <w:rPr>
          <w:sz w:val="26"/>
          <w:szCs w:val="26"/>
          <w:rtl w:val="0"/>
        </w:rPr>
        <w:t xml:space="preserve"> The legal digital certificate. When the user clicks your button, ServiceNow makes a backend API call to a licensed CA (such as eMudhra, GlobalSign, or an Aadhaar eSign provider). The CA cryptographically signs the document and returns a legally valid, tamper-proof PDF.</w:t>
      </w:r>
    </w:p>
    <w:p w:rsidR="00000000" w:rsidDel="00000000" w:rsidP="00000000" w:rsidRDefault="00000000" w:rsidRPr="00000000" w14:paraId="0000002F">
      <w:pPr>
        <w:pStyle w:val="Heading3"/>
        <w:keepNext w:val="0"/>
        <w:keepLines w:val="0"/>
        <w:spacing w:after="0" w:before="360" w:line="288" w:lineRule="auto"/>
        <w:rPr>
          <w:b w:val="1"/>
          <w:bCs w:val="1"/>
          <w:color w:val="000000"/>
          <w:sz w:val="30"/>
          <w:szCs w:val="30"/>
        </w:rPr>
      </w:pPr>
      <w:bookmarkStart w:colFirst="0" w:colLast="0" w:name="_4gjj3r787fp3" w:id="8"/>
      <w:bookmarkEnd w:id="8"/>
      <w:r w:rsidDel="00000000" w:rsidR="00000000" w:rsidRPr="00000000">
        <w:rPr>
          <w:b w:val="1"/>
          <w:bCs w:val="1"/>
          <w:color w:val="000000"/>
          <w:sz w:val="30"/>
          <w:szCs w:val="30"/>
          <w:rtl w:val="0"/>
        </w:rPr>
        <w:t xml:space="preserve">The Verdict</w:t>
      </w:r>
    </w:p>
    <w:p w:rsidR="00000000" w:rsidDel="00000000" w:rsidP="00000000" w:rsidRDefault="00000000" w:rsidRPr="00000000" w14:paraId="00000030">
      <w:pPr>
        <w:spacing w:line="332.30769230769226" w:lineRule="auto"/>
        <w:rPr>
          <w:sz w:val="26"/>
          <w:szCs w:val="26"/>
        </w:rPr>
      </w:pPr>
      <w:r w:rsidDel="00000000" w:rsidR="00000000" w:rsidRPr="00000000">
        <w:rPr>
          <w:sz w:val="26"/>
          <w:szCs w:val="26"/>
          <w:rtl w:val="0"/>
        </w:rPr>
        <w:t xml:space="preserve">You cannot legally validate an in-house signature solution just by buying a one-off IT certificate. You must ensure the cryptographic seal on the document is generated by a government-recognized Certifying Authority. If you want to build the workflow yourself in ServiceNow, your best option is to license a </w:t>
      </w:r>
      <w:r w:rsidDel="00000000" w:rsidR="00000000" w:rsidRPr="00000000">
        <w:rPr>
          <w:b w:val="1"/>
          <w:bCs w:val="1"/>
          <w:sz w:val="26"/>
          <w:szCs w:val="26"/>
          <w:rtl w:val="0"/>
        </w:rPr>
        <w:t xml:space="preserve">Digital Signature API</w:t>
      </w:r>
      <w:r w:rsidDel="00000000" w:rsidR="00000000" w:rsidRPr="00000000">
        <w:rPr>
          <w:sz w:val="26"/>
          <w:szCs w:val="26"/>
          <w:rtl w:val="0"/>
        </w:rPr>
        <w:t xml:space="preserve"> from a trusted CA, which is generally much cheaper than licensing a full-suite platform like DocuSign.</w:t>
      </w:r>
    </w:p>
    <w:p w:rsidR="00000000" w:rsidDel="00000000" w:rsidP="00000000" w:rsidRDefault="00000000" w:rsidRPr="00000000" w14:paraId="00000031">
      <w:pPr>
        <w:spacing w:line="332.30769230769226" w:lineRule="auto"/>
        <w:rPr>
          <w:sz w:val="26"/>
          <w:szCs w:val="26"/>
        </w:rPr>
      </w:pPr>
      <w:r w:rsidDel="00000000" w:rsidR="00000000" w:rsidRPr="00000000">
        <w:rPr>
          <w:sz w:val="26"/>
          <w:szCs w:val="26"/>
          <w:rtl w:val="0"/>
        </w:rPr>
        <w:t xml:space="preserve">is any sso certificate which is equally valid</w:t>
      </w:r>
    </w:p>
    <w:p w:rsidR="00000000" w:rsidDel="00000000" w:rsidP="00000000" w:rsidRDefault="00000000" w:rsidRPr="00000000" w14:paraId="00000032">
      <w:pPr>
        <w:spacing w:line="332.30769230769226" w:lineRule="auto"/>
        <w:rPr>
          <w:sz w:val="26"/>
          <w:szCs w:val="26"/>
        </w:rPr>
      </w:pPr>
      <w:r w:rsidDel="00000000" w:rsidR="00000000" w:rsidRPr="00000000">
        <w:rPr>
          <w:sz w:val="26"/>
          <w:szCs w:val="26"/>
          <w:rtl w:val="0"/>
        </w:rPr>
        <w:t xml:space="preserve">No, an SSO (Single Sign-On) certificate is not legally equivalent to a Digital Signature Certificate (DSC) for signing documents.</w:t>
      </w:r>
    </w:p>
    <w:p w:rsidR="00000000" w:rsidDel="00000000" w:rsidP="00000000" w:rsidRDefault="00000000" w:rsidRPr="00000000" w14:paraId="00000033">
      <w:pPr>
        <w:spacing w:line="332.30769230769226" w:lineRule="auto"/>
        <w:rPr>
          <w:sz w:val="26"/>
          <w:szCs w:val="26"/>
        </w:rPr>
      </w:pPr>
      <w:r w:rsidDel="00000000" w:rsidR="00000000" w:rsidRPr="00000000">
        <w:rPr>
          <w:sz w:val="26"/>
          <w:szCs w:val="26"/>
          <w:rtl w:val="0"/>
        </w:rPr>
        <w:t xml:space="preserve">While both involve certificates and security, they serve two entirely different technological and legal purposes. Here is a breakdown of why an SSO certificate alone will not make your contracts legally binding in court.</w:t>
      </w:r>
    </w:p>
    <w:p w:rsidR="00000000" w:rsidDel="00000000" w:rsidP="00000000" w:rsidRDefault="00000000" w:rsidRPr="00000000" w14:paraId="00000034">
      <w:pPr>
        <w:pStyle w:val="Heading3"/>
        <w:keepNext w:val="0"/>
        <w:keepLines w:val="0"/>
        <w:spacing w:after="0" w:before="360" w:line="288" w:lineRule="auto"/>
        <w:rPr>
          <w:b w:val="1"/>
          <w:bCs w:val="1"/>
          <w:color w:val="000000"/>
          <w:sz w:val="30"/>
          <w:szCs w:val="30"/>
        </w:rPr>
      </w:pPr>
      <w:bookmarkStart w:colFirst="0" w:colLast="0" w:name="_xvwqzww78747" w:id="9"/>
      <w:bookmarkEnd w:id="9"/>
      <w:r w:rsidDel="00000000" w:rsidR="00000000" w:rsidRPr="00000000">
        <w:rPr>
          <w:b w:val="1"/>
          <w:bCs w:val="1"/>
          <w:color w:val="000000"/>
          <w:sz w:val="30"/>
          <w:szCs w:val="30"/>
          <w:rtl w:val="0"/>
        </w:rPr>
        <w:t xml:space="preserve">1. SSO Solves "Authentication" (Identity)</w:t>
      </w:r>
    </w:p>
    <w:p w:rsidR="00000000" w:rsidDel="00000000" w:rsidP="00000000" w:rsidRDefault="00000000" w:rsidRPr="00000000" w14:paraId="00000035">
      <w:pPr>
        <w:spacing w:line="332.30769230769226" w:lineRule="auto"/>
        <w:rPr>
          <w:sz w:val="26"/>
          <w:szCs w:val="26"/>
        </w:rPr>
      </w:pPr>
      <w:r w:rsidDel="00000000" w:rsidR="00000000" w:rsidRPr="00000000">
        <w:rPr>
          <w:sz w:val="26"/>
          <w:szCs w:val="26"/>
          <w:rtl w:val="0"/>
        </w:rPr>
        <w:t xml:space="preserve">An SSO certificate (such as those used by Okta, Azure AD, or Google Workspace) is designed purely for </w:t>
      </w:r>
      <w:r w:rsidDel="00000000" w:rsidR="00000000" w:rsidRPr="00000000">
        <w:rPr>
          <w:b w:val="1"/>
          <w:bCs w:val="1"/>
          <w:sz w:val="26"/>
          <w:szCs w:val="26"/>
          <w:rtl w:val="0"/>
        </w:rPr>
        <w:t xml:space="preserve">Authentication</w:t>
      </w:r>
      <w:r w:rsidDel="00000000" w:rsidR="00000000" w:rsidRPr="00000000">
        <w:rPr>
          <w:sz w:val="26"/>
          <w:szCs w:val="26"/>
          <w:rtl w:val="0"/>
        </w:rPr>
        <w:t xml:space="preserve">. It acts like a highly secure digital ID badge. </w:t>
      </w:r>
    </w:p>
    <w:p w:rsidR="00000000" w:rsidDel="00000000" w:rsidP="00000000" w:rsidRDefault="00000000" w:rsidRPr="00000000" w14:paraId="00000036">
      <w:pPr>
        <w:spacing w:line="306" w:lineRule="auto"/>
        <w:rPr>
          <w:sz w:val="20"/>
          <w:szCs w:val="20"/>
        </w:rPr>
      </w:pPr>
      <w:r w:rsidDel="00000000" w:rsidR="00000000" w:rsidRPr="00000000">
        <w:rPr>
          <w:sz w:val="20"/>
          <w:szCs w:val="20"/>
          <w:rtl w:val="0"/>
        </w:rPr>
        <w:t xml:space="preserve">www.esign.ai</w:t>
      </w:r>
    </w:p>
    <w:p w:rsidR="00000000" w:rsidDel="00000000" w:rsidP="00000000" w:rsidRDefault="00000000" w:rsidRPr="00000000" w14:paraId="00000037">
      <w:pPr>
        <w:numPr>
          <w:ilvl w:val="0"/>
          <w:numId w:val="11"/>
        </w:numPr>
        <w:ind w:left="720" w:hanging="360"/>
        <w:rPr>
          <w:color w:val="000000"/>
        </w:rPr>
      </w:pPr>
      <w:r w:rsidDel="00000000" w:rsidR="00000000" w:rsidRPr="00000000">
        <w:rPr>
          <w:sz w:val="26"/>
          <w:szCs w:val="26"/>
          <w:rtl w:val="0"/>
        </w:rPr>
        <w:t xml:space="preserve">It proves who is accessing the system. </w:t>
      </w:r>
    </w:p>
    <w:p w:rsidR="00000000" w:rsidDel="00000000" w:rsidP="00000000" w:rsidRDefault="00000000" w:rsidRPr="00000000" w14:paraId="00000038">
      <w:pPr>
        <w:numPr>
          <w:ilvl w:val="0"/>
          <w:numId w:val="11"/>
        </w:numPr>
        <w:spacing w:line="306" w:lineRule="auto"/>
        <w:ind w:left="720" w:hanging="360"/>
        <w:rPr>
          <w:color w:val="000000"/>
        </w:rPr>
      </w:pPr>
      <w:r w:rsidDel="00000000" w:rsidR="00000000" w:rsidRPr="00000000">
        <w:rPr>
          <w:sz w:val="20"/>
          <w:szCs w:val="20"/>
          <w:rtl w:val="0"/>
        </w:rPr>
        <w:t xml:space="preserve">www.esign.ai</w:t>
      </w:r>
    </w:p>
    <w:p w:rsidR="00000000" w:rsidDel="00000000" w:rsidP="00000000" w:rsidRDefault="00000000" w:rsidRPr="00000000" w14:paraId="00000039">
      <w:pPr>
        <w:numPr>
          <w:ilvl w:val="0"/>
          <w:numId w:val="11"/>
        </w:numPr>
        <w:ind w:left="720" w:hanging="360"/>
        <w:rPr>
          <w:color w:val="000000"/>
        </w:rPr>
      </w:pPr>
      <w:r w:rsidDel="00000000" w:rsidR="00000000" w:rsidRPr="00000000">
        <w:rPr>
          <w:sz w:val="26"/>
          <w:szCs w:val="26"/>
          <w:rtl w:val="0"/>
        </w:rPr>
        <w:t xml:space="preserve">It logs that a specific user was logged into ServiceNow at a specific time.</w:t>
      </w:r>
    </w:p>
    <w:p w:rsidR="00000000" w:rsidDel="00000000" w:rsidP="00000000" w:rsidRDefault="00000000" w:rsidRPr="00000000" w14:paraId="0000003A">
      <w:pPr>
        <w:numPr>
          <w:ilvl w:val="0"/>
          <w:numId w:val="11"/>
        </w:numPr>
        <w:ind w:left="720" w:hanging="360"/>
        <w:rPr>
          <w:color w:val="000000"/>
        </w:rPr>
      </w:pPr>
      <w:r w:rsidDel="00000000" w:rsidR="00000000" w:rsidRPr="00000000">
        <w:rPr>
          <w:sz w:val="26"/>
          <w:szCs w:val="26"/>
          <w:rtl w:val="0"/>
        </w:rPr>
        <w:t xml:space="preserve">However, an SSO certificate does </w:t>
      </w:r>
      <w:r w:rsidDel="00000000" w:rsidR="00000000" w:rsidRPr="00000000">
        <w:rPr>
          <w:b w:val="1"/>
          <w:bCs w:val="1"/>
          <w:sz w:val="26"/>
          <w:szCs w:val="26"/>
          <w:rtl w:val="0"/>
        </w:rPr>
        <w:t xml:space="preserve">not</w:t>
      </w:r>
      <w:r w:rsidDel="00000000" w:rsidR="00000000" w:rsidRPr="00000000">
        <w:rPr>
          <w:sz w:val="26"/>
          <w:szCs w:val="26"/>
          <w:rtl w:val="0"/>
        </w:rPr>
        <w:t xml:space="preserve"> attach to the document itself.</w:t>
      </w:r>
    </w:p>
    <w:p w:rsidR="00000000" w:rsidDel="00000000" w:rsidP="00000000" w:rsidRDefault="00000000" w:rsidRPr="00000000" w14:paraId="0000003B">
      <w:pPr>
        <w:pStyle w:val="Heading3"/>
        <w:keepNext w:val="0"/>
        <w:keepLines w:val="0"/>
        <w:spacing w:after="0" w:before="360" w:line="288" w:lineRule="auto"/>
        <w:rPr>
          <w:b w:val="1"/>
          <w:bCs w:val="1"/>
          <w:color w:val="000000"/>
          <w:sz w:val="30"/>
          <w:szCs w:val="30"/>
        </w:rPr>
      </w:pPr>
      <w:bookmarkStart w:colFirst="0" w:colLast="0" w:name="_mmlqncopgdbd" w:id="10"/>
      <w:bookmarkEnd w:id="10"/>
      <w:r w:rsidDel="00000000" w:rsidR="00000000" w:rsidRPr="00000000">
        <w:rPr>
          <w:b w:val="1"/>
          <w:bCs w:val="1"/>
          <w:color w:val="000000"/>
          <w:sz w:val="30"/>
          <w:szCs w:val="30"/>
          <w:rtl w:val="0"/>
        </w:rPr>
        <w:t xml:space="preserve">2. DSC Solves "Integrity" (The Cryptographic Seal)</w:t>
      </w:r>
    </w:p>
    <w:p w:rsidR="00000000" w:rsidDel="00000000" w:rsidP="00000000" w:rsidRDefault="00000000" w:rsidRPr="00000000" w14:paraId="0000003C">
      <w:pPr>
        <w:spacing w:line="332.30769230769226" w:lineRule="auto"/>
        <w:rPr>
          <w:sz w:val="26"/>
          <w:szCs w:val="26"/>
        </w:rPr>
      </w:pPr>
      <w:r w:rsidDel="00000000" w:rsidR="00000000" w:rsidRPr="00000000">
        <w:rPr>
          <w:sz w:val="26"/>
          <w:szCs w:val="26"/>
          <w:rtl w:val="0"/>
        </w:rPr>
        <w:t xml:space="preserve">For a digital signature to be valid under laws like India's Information Technology Act, 2000, it must guarantee not just the identity of the signer, but also the </w:t>
      </w:r>
      <w:r w:rsidDel="00000000" w:rsidR="00000000" w:rsidRPr="00000000">
        <w:rPr>
          <w:b w:val="1"/>
          <w:bCs w:val="1"/>
          <w:sz w:val="26"/>
          <w:szCs w:val="26"/>
          <w:rtl w:val="0"/>
        </w:rPr>
        <w:t xml:space="preserve">Integrity</w:t>
      </w:r>
      <w:r w:rsidDel="00000000" w:rsidR="00000000" w:rsidRPr="00000000">
        <w:rPr>
          <w:sz w:val="26"/>
          <w:szCs w:val="26"/>
          <w:rtl w:val="0"/>
        </w:rPr>
        <w:t xml:space="preserve"> and </w:t>
      </w:r>
      <w:r w:rsidDel="00000000" w:rsidR="00000000" w:rsidRPr="00000000">
        <w:rPr>
          <w:b w:val="1"/>
          <w:bCs w:val="1"/>
          <w:sz w:val="26"/>
          <w:szCs w:val="26"/>
          <w:rtl w:val="0"/>
        </w:rPr>
        <w:t xml:space="preserve">Non-repudiation</w:t>
      </w:r>
      <w:r w:rsidDel="00000000" w:rsidR="00000000" w:rsidRPr="00000000">
        <w:rPr>
          <w:sz w:val="26"/>
          <w:szCs w:val="26"/>
          <w:rtl w:val="0"/>
        </w:rPr>
        <w:t xml:space="preserve"> of the document. </w:t>
      </w:r>
    </w:p>
    <w:p w:rsidR="00000000" w:rsidDel="00000000" w:rsidP="00000000" w:rsidRDefault="00000000" w:rsidRPr="00000000" w14:paraId="0000003D">
      <w:pPr>
        <w:spacing w:line="306" w:lineRule="auto"/>
        <w:rPr>
          <w:sz w:val="20"/>
          <w:szCs w:val="20"/>
        </w:rPr>
      </w:pPr>
      <w:r w:rsidDel="00000000" w:rsidR="00000000" w:rsidRPr="00000000">
        <w:rPr>
          <w:sz w:val="20"/>
          <w:szCs w:val="20"/>
          <w:rtl w:val="0"/>
        </w:rPr>
        <w:t xml:space="preserve">Adobe</w:t>
      </w:r>
    </w:p>
    <w:p w:rsidR="00000000" w:rsidDel="00000000" w:rsidP="00000000" w:rsidRDefault="00000000" w:rsidRPr="00000000" w14:paraId="0000003E">
      <w:pPr>
        <w:numPr>
          <w:ilvl w:val="0"/>
          <w:numId w:val="6"/>
        </w:numPr>
        <w:ind w:left="720" w:hanging="360"/>
        <w:rPr>
          <w:color w:val="000000"/>
        </w:rPr>
      </w:pPr>
      <w:r w:rsidDel="00000000" w:rsidR="00000000" w:rsidRPr="00000000">
        <w:rPr>
          <w:sz w:val="26"/>
          <w:szCs w:val="26"/>
          <w:rtl w:val="0"/>
        </w:rPr>
        <w:t xml:space="preserve">A Digital Signature Certificate (DSC) uses cryptographic keys to seal the actual PDF file. </w:t>
      </w:r>
    </w:p>
    <w:p w:rsidR="00000000" w:rsidDel="00000000" w:rsidP="00000000" w:rsidRDefault="00000000" w:rsidRPr="00000000" w14:paraId="0000003F">
      <w:pPr>
        <w:numPr>
          <w:ilvl w:val="0"/>
          <w:numId w:val="6"/>
        </w:numPr>
        <w:spacing w:line="306" w:lineRule="auto"/>
        <w:ind w:left="720" w:hanging="360"/>
        <w:rPr>
          <w:color w:val="000000"/>
        </w:rPr>
      </w:pPr>
      <w:r w:rsidDel="00000000" w:rsidR="00000000" w:rsidRPr="00000000">
        <w:rPr>
          <w:sz w:val="20"/>
          <w:szCs w:val="20"/>
          <w:rtl w:val="0"/>
        </w:rPr>
        <w:t xml:space="preserve">iPleaders</w:t>
      </w:r>
    </w:p>
    <w:p w:rsidR="00000000" w:rsidDel="00000000" w:rsidP="00000000" w:rsidRDefault="00000000" w:rsidRPr="00000000" w14:paraId="00000040">
      <w:pPr>
        <w:numPr>
          <w:ilvl w:val="0"/>
          <w:numId w:val="6"/>
        </w:numPr>
        <w:ind w:left="720" w:hanging="360"/>
        <w:rPr>
          <w:color w:val="000000"/>
        </w:rPr>
      </w:pPr>
      <w:r w:rsidDel="00000000" w:rsidR="00000000" w:rsidRPr="00000000">
        <w:rPr>
          <w:sz w:val="26"/>
          <w:szCs w:val="26"/>
          <w:rtl w:val="0"/>
        </w:rPr>
        <w:t xml:space="preserve">If a single word or comma is altered in the document after the signature is applied, the cryptographic seal breaks. This proves to a court that the document has not been tampered with. </w:t>
      </w:r>
    </w:p>
    <w:p w:rsidR="00000000" w:rsidDel="00000000" w:rsidP="00000000" w:rsidRDefault="00000000" w:rsidRPr="00000000" w14:paraId="00000041">
      <w:pPr>
        <w:numPr>
          <w:ilvl w:val="0"/>
          <w:numId w:val="6"/>
        </w:numPr>
        <w:spacing w:line="306" w:lineRule="auto"/>
        <w:ind w:left="720" w:hanging="360"/>
        <w:rPr>
          <w:color w:val="000000"/>
        </w:rPr>
      </w:pPr>
      <w:r w:rsidDel="00000000" w:rsidR="00000000" w:rsidRPr="00000000">
        <w:rPr>
          <w:sz w:val="20"/>
          <w:szCs w:val="20"/>
          <w:rtl w:val="0"/>
        </w:rPr>
        <w:t xml:space="preserve">Adobe</w:t>
      </w:r>
    </w:p>
    <w:p w:rsidR="00000000" w:rsidDel="00000000" w:rsidP="00000000" w:rsidRDefault="00000000" w:rsidRPr="00000000" w14:paraId="00000042">
      <w:pPr>
        <w:numPr>
          <w:ilvl w:val="0"/>
          <w:numId w:val="6"/>
        </w:numPr>
        <w:ind w:left="720" w:hanging="360"/>
        <w:rPr>
          <w:color w:val="000000"/>
        </w:rPr>
      </w:pPr>
      <w:r w:rsidDel="00000000" w:rsidR="00000000" w:rsidRPr="00000000">
        <w:rPr>
          <w:sz w:val="26"/>
          <w:szCs w:val="26"/>
          <w:rtl w:val="0"/>
        </w:rPr>
        <w:t xml:space="preserve">An SSO login cannot do this; it cannot detect or prevent document alterations post-signing. </w:t>
      </w:r>
    </w:p>
    <w:p w:rsidR="00000000" w:rsidDel="00000000" w:rsidP="00000000" w:rsidRDefault="00000000" w:rsidRPr="00000000" w14:paraId="00000043">
      <w:pPr>
        <w:numPr>
          <w:ilvl w:val="0"/>
          <w:numId w:val="6"/>
        </w:numPr>
        <w:spacing w:line="306" w:lineRule="auto"/>
        <w:ind w:left="720" w:hanging="360"/>
        <w:rPr>
          <w:color w:val="000000"/>
        </w:rPr>
      </w:pPr>
      <w:r w:rsidDel="00000000" w:rsidR="00000000" w:rsidRPr="00000000">
        <w:rPr>
          <w:sz w:val="20"/>
          <w:szCs w:val="20"/>
          <w:rtl w:val="0"/>
        </w:rPr>
        <w:t xml:space="preserve">Leegality</w:t>
      </w:r>
    </w:p>
    <w:p w:rsidR="00000000" w:rsidDel="00000000" w:rsidP="00000000" w:rsidRDefault="00000000" w:rsidRPr="00000000" w14:paraId="00000044">
      <w:pPr>
        <w:pStyle w:val="Heading3"/>
        <w:keepNext w:val="0"/>
        <w:keepLines w:val="0"/>
        <w:spacing w:after="0" w:before="360" w:line="288" w:lineRule="auto"/>
        <w:rPr>
          <w:b w:val="1"/>
          <w:bCs w:val="1"/>
          <w:color w:val="000000"/>
          <w:sz w:val="30"/>
          <w:szCs w:val="30"/>
        </w:rPr>
      </w:pPr>
      <w:bookmarkStart w:colFirst="0" w:colLast="0" w:name="_yxwvciqj0uo5" w:id="11"/>
      <w:bookmarkEnd w:id="11"/>
      <w:r w:rsidDel="00000000" w:rsidR="00000000" w:rsidRPr="00000000">
        <w:rPr>
          <w:b w:val="1"/>
          <w:bCs w:val="1"/>
          <w:color w:val="000000"/>
          <w:sz w:val="30"/>
          <w:szCs w:val="30"/>
          <w:rtl w:val="0"/>
        </w:rPr>
        <w:t xml:space="preserve">How They Work Together</w:t>
      </w:r>
    </w:p>
    <w:p w:rsidR="00000000" w:rsidDel="00000000" w:rsidP="00000000" w:rsidRDefault="00000000" w:rsidRPr="00000000" w14:paraId="00000045">
      <w:pPr>
        <w:spacing w:line="332.30769230769226" w:lineRule="auto"/>
        <w:rPr>
          <w:sz w:val="26"/>
          <w:szCs w:val="26"/>
        </w:rPr>
      </w:pPr>
      <w:r w:rsidDel="00000000" w:rsidR="00000000" w:rsidRPr="00000000">
        <w:rPr>
          <w:sz w:val="26"/>
          <w:szCs w:val="26"/>
          <w:rtl w:val="0"/>
        </w:rPr>
        <w:t xml:space="preserve">You cannot use an SSO certificate instead of a DSC, but you can use them together.</w:t>
      </w:r>
    </w:p>
    <w:p w:rsidR="00000000" w:rsidDel="00000000" w:rsidP="00000000" w:rsidRDefault="00000000" w:rsidRPr="00000000" w14:paraId="00000046">
      <w:pPr>
        <w:spacing w:line="332.30769230769226" w:lineRule="auto"/>
        <w:rPr>
          <w:sz w:val="26"/>
          <w:szCs w:val="26"/>
        </w:rPr>
      </w:pPr>
      <w:r w:rsidDel="00000000" w:rsidR="00000000" w:rsidRPr="00000000">
        <w:rPr>
          <w:sz w:val="26"/>
          <w:szCs w:val="26"/>
          <w:rtl w:val="0"/>
        </w:rPr>
        <w:t xml:space="preserve">If you are building your own workflow, you can rely on SSO as an authentication method to prove the user's identity when they click your "Sign" button. However, to meet the legal requirements for a secure virtual signature, your backend system must still apply a neutral digital signature (issued by a recognized Certifying Authority) to cryptographically seal the document and ensure it cannot be modified without alerting the parties involved. </w:t>
      </w:r>
    </w:p>
    <w:p w:rsidR="00000000" w:rsidDel="00000000" w:rsidP="00000000" w:rsidRDefault="00000000" w:rsidRPr="00000000" w14:paraId="00000047">
      <w:pPr>
        <w:spacing w:line="306" w:lineRule="auto"/>
        <w:rPr>
          <w:sz w:val="20"/>
          <w:szCs w:val="20"/>
        </w:rPr>
      </w:pPr>
      <w:r w:rsidDel="00000000" w:rsidR="00000000" w:rsidRPr="00000000">
        <w:rPr>
          <w:sz w:val="20"/>
          <w:szCs w:val="20"/>
          <w:rtl w:val="0"/>
        </w:rPr>
        <w:t xml:space="preserve">www.esign.ai+ 1</w:t>
      </w:r>
    </w:p>
    <w:p w:rsidR="00000000" w:rsidDel="00000000" w:rsidP="00000000" w:rsidRDefault="00000000" w:rsidRPr="00000000" w14:paraId="00000048">
      <w:pPr>
        <w:spacing w:line="306" w:lineRule="auto"/>
        <w:rPr>
          <w:sz w:val="20"/>
          <w:szCs w:val="20"/>
        </w:rPr>
      </w:pPr>
      <w:r w:rsidDel="00000000" w:rsidR="00000000" w:rsidRPr="00000000">
        <w:rPr>
          <w:rtl w:val="0"/>
        </w:rPr>
      </w:r>
    </w:p>
    <w:p w:rsidR="00000000" w:rsidDel="00000000" w:rsidP="00000000" w:rsidRDefault="00000000" w:rsidRPr="00000000" w14:paraId="00000049">
      <w:pPr>
        <w:spacing w:line="332.30769230769226" w:lineRule="auto"/>
        <w:rPr>
          <w:b w:val="1"/>
          <w:bCs w:val="1"/>
          <w:sz w:val="48"/>
          <w:szCs w:val="48"/>
        </w:rPr>
      </w:pPr>
      <w:r w:rsidDel="00000000" w:rsidR="00000000" w:rsidRPr="00000000">
        <w:rPr>
          <w:b w:val="1"/>
          <w:bCs w:val="1"/>
          <w:sz w:val="48"/>
          <w:szCs w:val="48"/>
          <w:rtl w:val="0"/>
        </w:rPr>
        <w:t xml:space="preserve">give me possible solution implement own custom signature without using docusign or adobe pro</w:t>
      </w:r>
    </w:p>
    <w:p w:rsidR="00000000" w:rsidDel="00000000" w:rsidP="00000000" w:rsidRDefault="00000000" w:rsidRPr="00000000" w14:paraId="0000004A">
      <w:pPr>
        <w:spacing w:line="332.30769230769226" w:lineRule="auto"/>
        <w:rPr>
          <w:sz w:val="26"/>
          <w:szCs w:val="26"/>
        </w:rPr>
      </w:pPr>
      <w:r w:rsidDel="00000000" w:rsidR="00000000" w:rsidRPr="00000000">
        <w:rPr>
          <w:sz w:val="26"/>
          <w:szCs w:val="26"/>
          <w:rtl w:val="0"/>
        </w:rPr>
        <w:t xml:space="preserve">If you want to bypass the high licensing costs of DocuSign or Adobe Pro but still need a solution that stands up in court, you have to build the user experience in ServiceNow and outsource the </w:t>
      </w:r>
      <w:r w:rsidDel="00000000" w:rsidR="00000000" w:rsidRPr="00000000">
        <w:rPr>
          <w:b w:val="1"/>
          <w:bCs w:val="1"/>
          <w:sz w:val="26"/>
          <w:szCs w:val="26"/>
          <w:rtl w:val="0"/>
        </w:rPr>
        <w:t xml:space="preserve">cryptographic sealing</w:t>
      </w:r>
      <w:r w:rsidDel="00000000" w:rsidR="00000000" w:rsidRPr="00000000">
        <w:rPr>
          <w:sz w:val="26"/>
          <w:szCs w:val="26"/>
          <w:rtl w:val="0"/>
        </w:rPr>
        <w:t xml:space="preserve"> to a lower-cost or open-source component.</w:t>
      </w:r>
    </w:p>
    <w:p w:rsidR="00000000" w:rsidDel="00000000" w:rsidP="00000000" w:rsidRDefault="00000000" w:rsidRPr="00000000" w14:paraId="0000004B">
      <w:pPr>
        <w:spacing w:line="332.30769230769226" w:lineRule="auto"/>
        <w:rPr>
          <w:sz w:val="26"/>
          <w:szCs w:val="26"/>
        </w:rPr>
      </w:pPr>
      <w:r w:rsidDel="00000000" w:rsidR="00000000" w:rsidRPr="00000000">
        <w:rPr>
          <w:sz w:val="26"/>
          <w:szCs w:val="26"/>
          <w:rtl w:val="0"/>
        </w:rPr>
        <w:t xml:space="preserve">Here are three practical architecture patterns to implement your own custom, legally valid signature workflow within ServiceNow.</w:t>
      </w:r>
    </w:p>
    <w:p w:rsidR="00000000" w:rsidDel="00000000" w:rsidP="00000000" w:rsidRDefault="00000000" w:rsidRPr="00000000" w14:paraId="0000004C">
      <w:pPr>
        <w:pStyle w:val="Heading2"/>
        <w:keepNext w:val="0"/>
        <w:keepLines w:val="0"/>
        <w:spacing w:after="0" w:line="280" w:lineRule="auto"/>
        <w:rPr>
          <w:b w:val="1"/>
          <w:bCs w:val="1"/>
          <w:sz w:val="36"/>
          <w:szCs w:val="36"/>
        </w:rPr>
      </w:pPr>
      <w:bookmarkStart w:colFirst="0" w:colLast="0" w:name="_pxltylcq3k3y" w:id="12"/>
      <w:bookmarkEnd w:id="12"/>
      <w:r w:rsidDel="00000000" w:rsidR="00000000" w:rsidRPr="00000000">
        <w:rPr>
          <w:b w:val="1"/>
          <w:bCs w:val="1"/>
          <w:sz w:val="36"/>
          <w:szCs w:val="36"/>
          <w:rtl w:val="0"/>
        </w:rPr>
        <w:t xml:space="preserve">Pattern 1: The "API-Only" Gateway (Best for External Contracts)</w:t>
      </w:r>
    </w:p>
    <w:p w:rsidR="00000000" w:rsidDel="00000000" w:rsidP="00000000" w:rsidRDefault="00000000" w:rsidRPr="00000000" w14:paraId="0000004D">
      <w:pPr>
        <w:spacing w:line="332.30769230769226" w:lineRule="auto"/>
        <w:rPr>
          <w:sz w:val="26"/>
          <w:szCs w:val="26"/>
        </w:rPr>
      </w:pPr>
      <w:r w:rsidDel="00000000" w:rsidR="00000000" w:rsidRPr="00000000">
        <w:rPr>
          <w:sz w:val="26"/>
          <w:szCs w:val="26"/>
          <w:rtl w:val="0"/>
        </w:rPr>
        <w:t xml:space="preserve">Instead of paying for DocuSign's entire software platform, you only pay for raw digital signature API credits from a licensed Certifying Authority (CA) or lower-cost aggregators (like eMudhra, Digio, Zoho Sign API, or GlobalSign).</w:t>
      </w:r>
    </w:p>
    <w:p w:rsidR="00000000" w:rsidDel="00000000" w:rsidP="00000000" w:rsidRDefault="00000000" w:rsidRPr="00000000" w14:paraId="0000004E">
      <w:pPr>
        <w:rPr>
          <w:rFonts w:ascii="Courier New" w:cs="Courier New" w:eastAsia="Courier New" w:hAnsi="Courier New"/>
          <w:sz w:val="26"/>
          <w:szCs w:val="26"/>
        </w:rPr>
      </w:pPr>
      <w:r w:rsidDel="00000000" w:rsidR="00000000" w:rsidRPr="00000000">
        <w:rPr>
          <w:rFonts w:ascii="Arial Unicode MS" w:cs="Arial Unicode MS" w:eastAsia="Arial Unicode MS" w:hAnsi="Arial Unicode MS"/>
          <w:sz w:val="26"/>
          <w:szCs w:val="26"/>
          <w:rtl w:val="0"/>
        </w:rPr>
        <w:t xml:space="preserve">[ServiceNow Portal] ➔ [Integration Hub (REST)] ➔ [Low-Cost CA API] ➔ [Cryptographically Signed PDF]</w:t>
      </w:r>
    </w:p>
    <w:p w:rsidR="00000000" w:rsidDel="00000000" w:rsidP="00000000" w:rsidRDefault="00000000" w:rsidRPr="00000000" w14:paraId="0000004F">
      <w:pPr>
        <w:shd w:fill="171717" w:val="clear"/>
        <w:spacing w:before="240" w:line="332.30769230769226" w:lineRule="auto"/>
        <w:ind w:left="-240" w:right="-240" w:firstLine="0"/>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50">
      <w:pPr>
        <w:numPr>
          <w:ilvl w:val="0"/>
          <w:numId w:val="5"/>
        </w:numPr>
        <w:spacing w:after="0" w:afterAutospacing="0"/>
        <w:ind w:left="720" w:hanging="360"/>
        <w:rPr>
          <w:color w:val="000000"/>
        </w:rPr>
      </w:pPr>
      <w:r w:rsidDel="00000000" w:rsidR="00000000" w:rsidRPr="00000000">
        <w:rPr>
          <w:b w:val="1"/>
          <w:bCs w:val="1"/>
          <w:sz w:val="26"/>
          <w:szCs w:val="26"/>
          <w:rtl w:val="0"/>
        </w:rPr>
        <w:t xml:space="preserve">How it works in ServiceNow:</w:t>
      </w:r>
    </w:p>
    <w:p w:rsidR="00000000" w:rsidDel="00000000" w:rsidP="00000000" w:rsidRDefault="00000000" w:rsidRPr="00000000" w14:paraId="00000051">
      <w:pPr>
        <w:numPr>
          <w:ilvl w:val="1"/>
          <w:numId w:val="5"/>
        </w:numPr>
        <w:spacing w:after="0" w:afterAutospacing="0" w:before="0" w:beforeAutospacing="0" w:lineRule="auto"/>
        <w:ind w:left="1440" w:hanging="360"/>
        <w:rPr>
          <w:color w:val="000000"/>
        </w:rPr>
      </w:pPr>
      <w:r w:rsidDel="00000000" w:rsidR="00000000" w:rsidRPr="00000000">
        <w:rPr>
          <w:sz w:val="26"/>
          <w:szCs w:val="26"/>
          <w:rtl w:val="0"/>
        </w:rPr>
        <w:t xml:space="preserve">The user views and reviews the document inside a custom ServiceNow portal or workspace.</w:t>
      </w:r>
    </w:p>
    <w:p w:rsidR="00000000" w:rsidDel="00000000" w:rsidP="00000000" w:rsidRDefault="00000000" w:rsidRPr="00000000" w14:paraId="00000052">
      <w:pPr>
        <w:numPr>
          <w:ilvl w:val="1"/>
          <w:numId w:val="5"/>
        </w:numPr>
        <w:spacing w:after="0" w:afterAutospacing="0" w:before="0" w:beforeAutospacing="0" w:lineRule="auto"/>
        <w:ind w:left="1440" w:hanging="360"/>
        <w:rPr>
          <w:color w:val="000000"/>
        </w:rPr>
      </w:pPr>
      <w:r w:rsidDel="00000000" w:rsidR="00000000" w:rsidRPr="00000000">
        <w:rPr>
          <w:sz w:val="26"/>
          <w:szCs w:val="26"/>
          <w:rtl w:val="0"/>
        </w:rPr>
        <w:t xml:space="preserve">When they click "Sign", ServiceNow triggers a script via </w:t>
      </w:r>
      <w:r w:rsidDel="00000000" w:rsidR="00000000" w:rsidRPr="00000000">
        <w:rPr>
          <w:b w:val="1"/>
          <w:bCs w:val="1"/>
          <w:sz w:val="26"/>
          <w:szCs w:val="26"/>
          <w:rtl w:val="0"/>
        </w:rPr>
        <w:t xml:space="preserve">Integration Hub</w:t>
      </w:r>
      <w:r w:rsidDel="00000000" w:rsidR="00000000" w:rsidRPr="00000000">
        <w:rPr>
          <w:sz w:val="26"/>
          <w:szCs w:val="26"/>
          <w:rtl w:val="0"/>
        </w:rPr>
        <w:t xml:space="preserve"> using a custom REST message.</w:t>
      </w:r>
    </w:p>
    <w:p w:rsidR="00000000" w:rsidDel="00000000" w:rsidP="00000000" w:rsidRDefault="00000000" w:rsidRPr="00000000" w14:paraId="00000053">
      <w:pPr>
        <w:numPr>
          <w:ilvl w:val="1"/>
          <w:numId w:val="5"/>
        </w:numPr>
        <w:spacing w:after="0" w:afterAutospacing="0" w:before="0" w:beforeAutospacing="0" w:lineRule="auto"/>
        <w:ind w:left="1440" w:hanging="360"/>
        <w:rPr>
          <w:color w:val="000000"/>
        </w:rPr>
      </w:pPr>
      <w:r w:rsidDel="00000000" w:rsidR="00000000" w:rsidRPr="00000000">
        <w:rPr>
          <w:sz w:val="26"/>
          <w:szCs w:val="26"/>
          <w:rtl w:val="0"/>
        </w:rPr>
        <w:t xml:space="preserve">The payload (the contract PDF) is sent to the signing API.</w:t>
      </w:r>
    </w:p>
    <w:p w:rsidR="00000000" w:rsidDel="00000000" w:rsidP="00000000" w:rsidRDefault="00000000" w:rsidRPr="00000000" w14:paraId="00000054">
      <w:pPr>
        <w:numPr>
          <w:ilvl w:val="1"/>
          <w:numId w:val="5"/>
        </w:numPr>
        <w:spacing w:before="0" w:beforeAutospacing="0" w:lineRule="auto"/>
        <w:ind w:left="1440" w:hanging="360"/>
        <w:rPr>
          <w:color w:val="000000"/>
        </w:rPr>
      </w:pPr>
      <w:r w:rsidDel="00000000" w:rsidR="00000000" w:rsidRPr="00000000">
        <w:rPr>
          <w:sz w:val="26"/>
          <w:szCs w:val="26"/>
          <w:rtl w:val="0"/>
        </w:rPr>
        <w:t xml:space="preserve">The API applies a legally binding cryptographic certificate (such as an Aadhaar eSign or a corporate DSC) to the PDF and returns the signed file to ServiceNow.</w:t>
      </w:r>
    </w:p>
    <w:p w:rsidR="00000000" w:rsidDel="00000000" w:rsidP="00000000" w:rsidRDefault="00000000" w:rsidRPr="00000000" w14:paraId="00000055">
      <w:pPr>
        <w:numPr>
          <w:ilvl w:val="0"/>
          <w:numId w:val="5"/>
        </w:numPr>
        <w:ind w:left="720" w:hanging="360"/>
        <w:rPr>
          <w:color w:val="000000"/>
        </w:rPr>
      </w:pPr>
      <w:r w:rsidDel="00000000" w:rsidR="00000000" w:rsidRPr="00000000">
        <w:rPr>
          <w:b w:val="1"/>
          <w:bCs w:val="1"/>
          <w:sz w:val="26"/>
          <w:szCs w:val="26"/>
          <w:rtl w:val="0"/>
        </w:rPr>
        <w:t xml:space="preserve">Pros:</w:t>
      </w:r>
      <w:r w:rsidDel="00000000" w:rsidR="00000000" w:rsidRPr="00000000">
        <w:rPr>
          <w:sz w:val="26"/>
          <w:szCs w:val="26"/>
          <w:rtl w:val="0"/>
        </w:rPr>
        <w:t xml:space="preserve"> 100% legally binding in court; significantly cheaper than DocuSign per transaction; you maintain complete control over the UI/UX.</w:t>
      </w:r>
    </w:p>
    <w:p w:rsidR="00000000" w:rsidDel="00000000" w:rsidP="00000000" w:rsidRDefault="00000000" w:rsidRPr="00000000" w14:paraId="00000056">
      <w:pPr>
        <w:numPr>
          <w:ilvl w:val="0"/>
          <w:numId w:val="5"/>
        </w:numPr>
        <w:ind w:left="720" w:hanging="360"/>
        <w:rPr>
          <w:color w:val="000000"/>
        </w:rPr>
      </w:pPr>
      <w:r w:rsidDel="00000000" w:rsidR="00000000" w:rsidRPr="00000000">
        <w:rPr>
          <w:b w:val="1"/>
          <w:bCs w:val="1"/>
          <w:sz w:val="26"/>
          <w:szCs w:val="26"/>
          <w:rtl w:val="0"/>
        </w:rPr>
        <w:t xml:space="preserve">Cons:</w:t>
      </w:r>
      <w:r w:rsidDel="00000000" w:rsidR="00000000" w:rsidRPr="00000000">
        <w:rPr>
          <w:sz w:val="26"/>
          <w:szCs w:val="26"/>
          <w:rtl w:val="0"/>
        </w:rPr>
        <w:t xml:space="preserve"> Requires custom REST API integration and error-handling development in ServiceNow.</w:t>
      </w:r>
    </w:p>
    <w:p w:rsidR="00000000" w:rsidDel="00000000" w:rsidP="00000000" w:rsidRDefault="00000000" w:rsidRPr="00000000" w14:paraId="00000057">
      <w:pPr>
        <w:pStyle w:val="Heading2"/>
        <w:keepNext w:val="0"/>
        <w:keepLines w:val="0"/>
        <w:spacing w:after="0" w:line="280" w:lineRule="auto"/>
        <w:rPr>
          <w:b w:val="1"/>
          <w:bCs w:val="1"/>
          <w:sz w:val="36"/>
          <w:szCs w:val="36"/>
        </w:rPr>
      </w:pPr>
      <w:bookmarkStart w:colFirst="0" w:colLast="0" w:name="_b3q3tcqt1m0s" w:id="13"/>
      <w:bookmarkEnd w:id="13"/>
      <w:r w:rsidDel="00000000" w:rsidR="00000000" w:rsidRPr="00000000">
        <w:rPr>
          <w:b w:val="1"/>
          <w:bCs w:val="1"/>
          <w:sz w:val="36"/>
          <w:szCs w:val="36"/>
          <w:rtl w:val="0"/>
        </w:rPr>
        <w:t xml:space="preserve">Pattern 2: The Self-Hosted Open-Source Microservice (Cheapest at Scale)</w:t>
      </w:r>
    </w:p>
    <w:p w:rsidR="00000000" w:rsidDel="00000000" w:rsidP="00000000" w:rsidRDefault="00000000" w:rsidRPr="00000000" w14:paraId="00000058">
      <w:pPr>
        <w:spacing w:line="332.30769230769226" w:lineRule="auto"/>
        <w:rPr>
          <w:sz w:val="26"/>
          <w:szCs w:val="26"/>
        </w:rPr>
      </w:pPr>
      <w:r w:rsidDel="00000000" w:rsidR="00000000" w:rsidRPr="00000000">
        <w:rPr>
          <w:sz w:val="26"/>
          <w:szCs w:val="26"/>
          <w:rtl w:val="0"/>
        </w:rPr>
        <w:t xml:space="preserve">If you want </w:t>
      </w:r>
      <w:r w:rsidDel="00000000" w:rsidR="00000000" w:rsidRPr="00000000">
        <w:rPr>
          <w:b w:val="1"/>
          <w:bCs w:val="1"/>
          <w:sz w:val="26"/>
          <w:szCs w:val="26"/>
          <w:rtl w:val="0"/>
        </w:rPr>
        <w:t xml:space="preserve">zero per-transaction fees</w:t>
      </w:r>
      <w:r w:rsidDel="00000000" w:rsidR="00000000" w:rsidRPr="00000000">
        <w:rPr>
          <w:sz w:val="26"/>
          <w:szCs w:val="26"/>
          <w:rtl w:val="0"/>
        </w:rPr>
        <w:t xml:space="preserve">, you can host your own cryptographic signing microservice on a secure cloud server (like AWS Lambda, Azure Functions, or an on-premise server).</w:t>
      </w:r>
    </w:p>
    <w:p w:rsidR="00000000" w:rsidDel="00000000" w:rsidP="00000000" w:rsidRDefault="00000000" w:rsidRPr="00000000" w14:paraId="00000059">
      <w:pPr>
        <w:numPr>
          <w:ilvl w:val="0"/>
          <w:numId w:val="7"/>
        </w:numPr>
        <w:spacing w:after="0" w:afterAutospacing="0"/>
        <w:ind w:left="720" w:hanging="360"/>
        <w:rPr>
          <w:color w:val="000000"/>
        </w:rPr>
      </w:pPr>
      <w:r w:rsidDel="00000000" w:rsidR="00000000" w:rsidRPr="00000000">
        <w:rPr>
          <w:b w:val="1"/>
          <w:bCs w:val="1"/>
          <w:sz w:val="26"/>
          <w:szCs w:val="26"/>
          <w:rtl w:val="0"/>
        </w:rPr>
        <w:t xml:space="preserve">How it works in ServiceNow:</w:t>
      </w:r>
    </w:p>
    <w:p w:rsidR="00000000" w:rsidDel="00000000" w:rsidP="00000000" w:rsidRDefault="00000000" w:rsidRPr="00000000" w14:paraId="0000005A">
      <w:pPr>
        <w:numPr>
          <w:ilvl w:val="1"/>
          <w:numId w:val="7"/>
        </w:numPr>
        <w:spacing w:after="0" w:afterAutospacing="0" w:before="0" w:beforeAutospacing="0" w:lineRule="auto"/>
        <w:ind w:left="1440" w:hanging="360"/>
        <w:rPr>
          <w:color w:val="000000"/>
        </w:rPr>
      </w:pPr>
      <w:r w:rsidDel="00000000" w:rsidR="00000000" w:rsidRPr="00000000">
        <w:rPr>
          <w:sz w:val="26"/>
          <w:szCs w:val="26"/>
          <w:rtl w:val="0"/>
        </w:rPr>
        <w:t xml:space="preserve">You purchase a </w:t>
      </w:r>
      <w:r w:rsidDel="00000000" w:rsidR="00000000" w:rsidRPr="00000000">
        <w:rPr>
          <w:b w:val="1"/>
          <w:bCs w:val="1"/>
          <w:sz w:val="26"/>
          <w:szCs w:val="26"/>
          <w:rtl w:val="0"/>
        </w:rPr>
        <w:t xml:space="preserve">Corporate Digital Signature Certificate (DSC)</w:t>
      </w:r>
      <w:r w:rsidDel="00000000" w:rsidR="00000000" w:rsidRPr="00000000">
        <w:rPr>
          <w:sz w:val="26"/>
          <w:szCs w:val="26"/>
          <w:rtl w:val="0"/>
        </w:rPr>
        <w:t xml:space="preserve"> in the form of a PFX/.p12 file from a trusted Certifying Authority (a one-time or annual flat fee).</w:t>
      </w:r>
    </w:p>
    <w:p w:rsidR="00000000" w:rsidDel="00000000" w:rsidP="00000000" w:rsidRDefault="00000000" w:rsidRPr="00000000" w14:paraId="0000005B">
      <w:pPr>
        <w:numPr>
          <w:ilvl w:val="1"/>
          <w:numId w:val="7"/>
        </w:numPr>
        <w:spacing w:after="0" w:afterAutospacing="0" w:before="0" w:beforeAutospacing="0" w:lineRule="auto"/>
        <w:ind w:left="1440" w:hanging="360"/>
        <w:rPr>
          <w:color w:val="000000"/>
        </w:rPr>
      </w:pPr>
      <w:r w:rsidDel="00000000" w:rsidR="00000000" w:rsidRPr="00000000">
        <w:rPr>
          <w:sz w:val="26"/>
          <w:szCs w:val="26"/>
          <w:rtl w:val="0"/>
        </w:rPr>
        <w:t xml:space="preserve">You build a small microservice outside of ServiceNow using Node.js (with open-source libraries like </w:t>
      </w:r>
      <w:r w:rsidDel="00000000" w:rsidR="00000000" w:rsidRPr="00000000">
        <w:rPr>
          <w:rFonts w:ascii="Courier New" w:cs="Courier New" w:eastAsia="Courier New" w:hAnsi="Courier New"/>
          <w:sz w:val="26"/>
          <w:szCs w:val="26"/>
          <w:rtl w:val="0"/>
        </w:rPr>
        <w:t xml:space="preserve">node-signpdf</w:t>
      </w:r>
      <w:r w:rsidDel="00000000" w:rsidR="00000000" w:rsidRPr="00000000">
        <w:rPr>
          <w:sz w:val="26"/>
          <w:szCs w:val="26"/>
          <w:rtl w:val="0"/>
        </w:rPr>
        <w:t xml:space="preserve">) or Python. You load your Corporate DSC onto this secure server.</w:t>
      </w:r>
    </w:p>
    <w:p w:rsidR="00000000" w:rsidDel="00000000" w:rsidP="00000000" w:rsidRDefault="00000000" w:rsidRPr="00000000" w14:paraId="0000005C">
      <w:pPr>
        <w:numPr>
          <w:ilvl w:val="1"/>
          <w:numId w:val="7"/>
        </w:numPr>
        <w:spacing w:after="0" w:afterAutospacing="0" w:before="0" w:beforeAutospacing="0" w:lineRule="auto"/>
        <w:ind w:left="1440" w:hanging="360"/>
        <w:rPr>
          <w:color w:val="000000"/>
        </w:rPr>
      </w:pPr>
      <w:r w:rsidDel="00000000" w:rsidR="00000000" w:rsidRPr="00000000">
        <w:rPr>
          <w:sz w:val="26"/>
          <w:szCs w:val="26"/>
          <w:rtl w:val="0"/>
        </w:rPr>
        <w:t xml:space="preserve">When a contract is approved in ServiceNow, ServiceNow sends the PDF to your microservice via a secure HTTPS REST call.</w:t>
      </w:r>
    </w:p>
    <w:p w:rsidR="00000000" w:rsidDel="00000000" w:rsidP="00000000" w:rsidRDefault="00000000" w:rsidRPr="00000000" w14:paraId="0000005D">
      <w:pPr>
        <w:numPr>
          <w:ilvl w:val="1"/>
          <w:numId w:val="7"/>
        </w:numPr>
        <w:spacing w:before="0" w:beforeAutospacing="0" w:lineRule="auto"/>
        <w:ind w:left="1440" w:hanging="360"/>
        <w:rPr>
          <w:color w:val="000000"/>
        </w:rPr>
      </w:pPr>
      <w:r w:rsidDel="00000000" w:rsidR="00000000" w:rsidRPr="00000000">
        <w:rPr>
          <w:sz w:val="26"/>
          <w:szCs w:val="26"/>
          <w:rtl w:val="0"/>
        </w:rPr>
        <w:t xml:space="preserve">Your microservice programmatically injects the digital signature block, seals the PDF with your corporate key, and sends the tamper-proof PDF back to ServiceNow.</w:t>
      </w:r>
    </w:p>
    <w:p w:rsidR="00000000" w:rsidDel="00000000" w:rsidP="00000000" w:rsidRDefault="00000000" w:rsidRPr="00000000" w14:paraId="0000005E">
      <w:pPr>
        <w:numPr>
          <w:ilvl w:val="0"/>
          <w:numId w:val="7"/>
        </w:numPr>
        <w:ind w:left="720" w:hanging="360"/>
        <w:rPr>
          <w:color w:val="000000"/>
        </w:rPr>
      </w:pPr>
      <w:r w:rsidDel="00000000" w:rsidR="00000000" w:rsidRPr="00000000">
        <w:rPr>
          <w:b w:val="1"/>
          <w:bCs w:val="1"/>
          <w:sz w:val="26"/>
          <w:szCs w:val="26"/>
          <w:rtl w:val="0"/>
        </w:rPr>
        <w:t xml:space="preserve">Pros:</w:t>
      </w:r>
      <w:r w:rsidDel="00000000" w:rsidR="00000000" w:rsidRPr="00000000">
        <w:rPr>
          <w:sz w:val="26"/>
          <w:szCs w:val="26"/>
          <w:rtl w:val="0"/>
        </w:rPr>
        <w:t xml:space="preserve"> No ongoing per-document fees. Highly scalable. The document never leaves your infrastructure.</w:t>
      </w:r>
    </w:p>
    <w:p w:rsidR="00000000" w:rsidDel="00000000" w:rsidP="00000000" w:rsidRDefault="00000000" w:rsidRPr="00000000" w14:paraId="0000005F">
      <w:pPr>
        <w:numPr>
          <w:ilvl w:val="0"/>
          <w:numId w:val="7"/>
        </w:numPr>
        <w:ind w:left="720" w:hanging="360"/>
        <w:rPr>
          <w:color w:val="000000"/>
        </w:rPr>
      </w:pPr>
      <w:r w:rsidDel="00000000" w:rsidR="00000000" w:rsidRPr="00000000">
        <w:rPr>
          <w:b w:val="1"/>
          <w:bCs w:val="1"/>
          <w:sz w:val="26"/>
          <w:szCs w:val="26"/>
          <w:rtl w:val="0"/>
        </w:rPr>
        <w:t xml:space="preserve">Cons:</w:t>
      </w:r>
      <w:r w:rsidDel="00000000" w:rsidR="00000000" w:rsidRPr="00000000">
        <w:rPr>
          <w:sz w:val="26"/>
          <w:szCs w:val="26"/>
          <w:rtl w:val="0"/>
        </w:rPr>
        <w:t xml:space="preserve"> High development effort. Your internal IT team takes on the responsibility of securing the cryptographic private key.</w:t>
      </w:r>
    </w:p>
    <w:p w:rsidR="00000000" w:rsidDel="00000000" w:rsidP="00000000" w:rsidRDefault="00000000" w:rsidRPr="00000000" w14:paraId="00000060">
      <w:pPr>
        <w:pStyle w:val="Heading2"/>
        <w:keepNext w:val="0"/>
        <w:keepLines w:val="0"/>
        <w:spacing w:after="0" w:line="280" w:lineRule="auto"/>
        <w:rPr>
          <w:b w:val="1"/>
          <w:bCs w:val="1"/>
          <w:sz w:val="36"/>
          <w:szCs w:val="36"/>
        </w:rPr>
      </w:pPr>
      <w:bookmarkStart w:colFirst="0" w:colLast="0" w:name="_ed8afm99ihez" w:id="14"/>
      <w:bookmarkEnd w:id="14"/>
      <w:r w:rsidDel="00000000" w:rsidR="00000000" w:rsidRPr="00000000">
        <w:rPr>
          <w:b w:val="1"/>
          <w:bCs w:val="1"/>
          <w:sz w:val="36"/>
          <w:szCs w:val="36"/>
          <w:rtl w:val="0"/>
        </w:rPr>
        <w:t xml:space="preserve">Pattern 3: Native Re-Authenticated Approvals (For Internal Docs Only)</w:t>
      </w:r>
    </w:p>
    <w:p w:rsidR="00000000" w:rsidDel="00000000" w:rsidP="00000000" w:rsidRDefault="00000000" w:rsidRPr="00000000" w14:paraId="00000061">
      <w:pPr>
        <w:spacing w:line="332.30769230769226" w:lineRule="auto"/>
        <w:rPr>
          <w:sz w:val="26"/>
          <w:szCs w:val="26"/>
        </w:rPr>
      </w:pPr>
      <w:r w:rsidDel="00000000" w:rsidR="00000000" w:rsidRPr="00000000">
        <w:rPr>
          <w:sz w:val="26"/>
          <w:szCs w:val="26"/>
          <w:rtl w:val="0"/>
        </w:rPr>
        <w:t xml:space="preserve">If these documents are strictly internal (e.g., internal policy sign-offs, employee asset handovers, or internal IT approvals), you do not need cryptographic PDFs at all. You can leverage ServiceNow’s infrastructure to create a legally auditable trail.</w:t>
      </w:r>
    </w:p>
    <w:p w:rsidR="00000000" w:rsidDel="00000000" w:rsidP="00000000" w:rsidRDefault="00000000" w:rsidRPr="00000000" w14:paraId="00000062">
      <w:pPr>
        <w:numPr>
          <w:ilvl w:val="0"/>
          <w:numId w:val="8"/>
        </w:numPr>
        <w:spacing w:after="0" w:afterAutospacing="0"/>
        <w:ind w:left="720" w:hanging="360"/>
        <w:rPr>
          <w:color w:val="000000"/>
        </w:rPr>
      </w:pPr>
      <w:r w:rsidDel="00000000" w:rsidR="00000000" w:rsidRPr="00000000">
        <w:rPr>
          <w:b w:val="1"/>
          <w:bCs w:val="1"/>
          <w:sz w:val="26"/>
          <w:szCs w:val="26"/>
          <w:rtl w:val="0"/>
        </w:rPr>
        <w:t xml:space="preserve">How it works in ServiceNow:</w:t>
      </w:r>
    </w:p>
    <w:p w:rsidR="00000000" w:rsidDel="00000000" w:rsidP="00000000" w:rsidRDefault="00000000" w:rsidRPr="00000000" w14:paraId="00000063">
      <w:pPr>
        <w:numPr>
          <w:ilvl w:val="1"/>
          <w:numId w:val="8"/>
        </w:numPr>
        <w:spacing w:after="0" w:afterAutospacing="0" w:before="0" w:beforeAutospacing="0" w:lineRule="auto"/>
        <w:ind w:left="1440" w:hanging="360"/>
        <w:rPr>
          <w:color w:val="000000"/>
        </w:rPr>
      </w:pPr>
      <w:r w:rsidDel="00000000" w:rsidR="00000000" w:rsidRPr="00000000">
        <w:rPr>
          <w:sz w:val="26"/>
          <w:szCs w:val="26"/>
          <w:rtl w:val="0"/>
        </w:rPr>
        <w:t xml:space="preserve">Utilize ServiceNow’s native </w:t>
      </w:r>
      <w:r w:rsidDel="00000000" w:rsidR="00000000" w:rsidRPr="00000000">
        <w:rPr>
          <w:b w:val="1"/>
          <w:bCs w:val="1"/>
          <w:sz w:val="26"/>
          <w:szCs w:val="26"/>
          <w:rtl w:val="0"/>
        </w:rPr>
        <w:t xml:space="preserve">Approval Engine</w:t>
      </w:r>
      <w:r w:rsidDel="00000000" w:rsidR="00000000" w:rsidRPr="00000000">
        <w:rPr>
          <w:sz w:val="26"/>
          <w:szCs w:val="26"/>
          <w:rtl w:val="0"/>
        </w:rPr>
        <w:t xml:space="preserve">.</w:t>
      </w:r>
    </w:p>
    <w:p w:rsidR="00000000" w:rsidDel="00000000" w:rsidP="00000000" w:rsidRDefault="00000000" w:rsidRPr="00000000" w14:paraId="00000064">
      <w:pPr>
        <w:numPr>
          <w:ilvl w:val="1"/>
          <w:numId w:val="8"/>
        </w:numPr>
        <w:spacing w:after="0" w:afterAutospacing="0" w:before="0" w:beforeAutospacing="0" w:lineRule="auto"/>
        <w:ind w:left="1440" w:hanging="360"/>
        <w:rPr>
          <w:color w:val="000000"/>
        </w:rPr>
      </w:pPr>
      <w:r w:rsidDel="00000000" w:rsidR="00000000" w:rsidRPr="00000000">
        <w:rPr>
          <w:sz w:val="26"/>
          <w:szCs w:val="26"/>
          <w:rtl w:val="0"/>
        </w:rPr>
        <w:t xml:space="preserve">Enforce a </w:t>
      </w:r>
      <w:r w:rsidDel="00000000" w:rsidR="00000000" w:rsidRPr="00000000">
        <w:rPr>
          <w:b w:val="1"/>
          <w:bCs w:val="1"/>
          <w:sz w:val="26"/>
          <w:szCs w:val="26"/>
          <w:rtl w:val="0"/>
        </w:rPr>
        <w:t xml:space="preserve">"Re-Authentication"</w:t>
      </w:r>
      <w:r w:rsidDel="00000000" w:rsidR="00000000" w:rsidRPr="00000000">
        <w:rPr>
          <w:sz w:val="26"/>
          <w:szCs w:val="26"/>
          <w:rtl w:val="0"/>
        </w:rPr>
        <w:t xml:space="preserve"> policy. When an employee clicks "Approve/Sign", ServiceNow forces them to re-enter their SSO credentials or complete an MFA prompt right inside the form.</w:t>
      </w:r>
    </w:p>
    <w:p w:rsidR="00000000" w:rsidDel="00000000" w:rsidP="00000000" w:rsidRDefault="00000000" w:rsidRPr="00000000" w14:paraId="00000065">
      <w:pPr>
        <w:numPr>
          <w:ilvl w:val="1"/>
          <w:numId w:val="8"/>
        </w:numPr>
        <w:spacing w:before="0" w:beforeAutospacing="0" w:lineRule="auto"/>
        <w:ind w:left="1440" w:hanging="360"/>
        <w:rPr>
          <w:color w:val="000000"/>
        </w:rPr>
      </w:pPr>
      <w:r w:rsidDel="00000000" w:rsidR="00000000" w:rsidRPr="00000000">
        <w:rPr>
          <w:sz w:val="26"/>
          <w:szCs w:val="26"/>
          <w:rtl w:val="0"/>
        </w:rPr>
        <w:t xml:space="preserve">Upon successful authentication, a background script generates a immutable audit log entry capturing: User ID, Timestamp, IP Address, and a </w:t>
      </w:r>
      <w:r w:rsidDel="00000000" w:rsidR="00000000" w:rsidRPr="00000000">
        <w:rPr>
          <w:b w:val="1"/>
          <w:bCs w:val="1"/>
          <w:sz w:val="26"/>
          <w:szCs w:val="26"/>
          <w:rtl w:val="0"/>
        </w:rPr>
        <w:t xml:space="preserve">SHA-256 hash</w:t>
      </w:r>
      <w:r w:rsidDel="00000000" w:rsidR="00000000" w:rsidRPr="00000000">
        <w:rPr>
          <w:sz w:val="26"/>
          <w:szCs w:val="26"/>
          <w:rtl w:val="0"/>
        </w:rPr>
        <w:t xml:space="preserve"> of the contract text at that exact millisecond.</w:t>
      </w:r>
    </w:p>
    <w:p w:rsidR="00000000" w:rsidDel="00000000" w:rsidP="00000000" w:rsidRDefault="00000000" w:rsidRPr="00000000" w14:paraId="00000066">
      <w:pPr>
        <w:numPr>
          <w:ilvl w:val="0"/>
          <w:numId w:val="8"/>
        </w:numPr>
        <w:ind w:left="720" w:hanging="360"/>
        <w:rPr>
          <w:color w:val="000000"/>
        </w:rPr>
      </w:pPr>
      <w:r w:rsidDel="00000000" w:rsidR="00000000" w:rsidRPr="00000000">
        <w:rPr>
          <w:b w:val="1"/>
          <w:bCs w:val="1"/>
          <w:sz w:val="26"/>
          <w:szCs w:val="26"/>
          <w:rtl w:val="0"/>
        </w:rPr>
        <w:t xml:space="preserve">Pros:</w:t>
      </w:r>
      <w:r w:rsidDel="00000000" w:rsidR="00000000" w:rsidRPr="00000000">
        <w:rPr>
          <w:sz w:val="26"/>
          <w:szCs w:val="26"/>
          <w:rtl w:val="0"/>
        </w:rPr>
        <w:t xml:space="preserve"> Completely free; built entirely native to ServiceNow; no external servers or APIs required.</w:t>
      </w:r>
    </w:p>
    <w:p w:rsidR="00000000" w:rsidDel="00000000" w:rsidP="00000000" w:rsidRDefault="00000000" w:rsidRPr="00000000" w14:paraId="00000067">
      <w:pPr>
        <w:numPr>
          <w:ilvl w:val="0"/>
          <w:numId w:val="8"/>
        </w:numPr>
        <w:ind w:left="720" w:hanging="360"/>
        <w:rPr>
          <w:color w:val="000000"/>
        </w:rPr>
      </w:pPr>
      <w:r w:rsidDel="00000000" w:rsidR="00000000" w:rsidRPr="00000000">
        <w:rPr>
          <w:b w:val="1"/>
          <w:bCs w:val="1"/>
          <w:sz w:val="26"/>
          <w:szCs w:val="26"/>
          <w:rtl w:val="0"/>
        </w:rPr>
        <w:t xml:space="preserve">Cons:</w:t>
      </w:r>
      <w:r w:rsidDel="00000000" w:rsidR="00000000" w:rsidRPr="00000000">
        <w:rPr>
          <w:sz w:val="26"/>
          <w:szCs w:val="26"/>
          <w:rtl w:val="0"/>
        </w:rPr>
        <w:t xml:space="preserve"> </w:t>
      </w:r>
      <w:r w:rsidDel="00000000" w:rsidR="00000000" w:rsidRPr="00000000">
        <w:rPr>
          <w:b w:val="1"/>
          <w:bCs w:val="1"/>
          <w:sz w:val="26"/>
          <w:szCs w:val="26"/>
          <w:rtl w:val="0"/>
        </w:rPr>
        <w:t xml:space="preserve">Not ideal for external third parties</w:t>
      </w:r>
      <w:r w:rsidDel="00000000" w:rsidR="00000000" w:rsidRPr="00000000">
        <w:rPr>
          <w:sz w:val="26"/>
          <w:szCs w:val="26"/>
          <w:rtl w:val="0"/>
        </w:rPr>
        <w:t xml:space="preserve"> (vendors/clients), as they do not have accounts in your ServiceNow instance or SSO.</w:t>
      </w:r>
    </w:p>
    <w:p w:rsidR="00000000" w:rsidDel="00000000" w:rsidP="00000000" w:rsidRDefault="00000000" w:rsidRPr="00000000" w14:paraId="00000068">
      <w:pPr>
        <w:pStyle w:val="Heading3"/>
        <w:keepNext w:val="0"/>
        <w:keepLines w:val="0"/>
        <w:spacing w:after="0" w:before="360" w:line="288" w:lineRule="auto"/>
        <w:rPr>
          <w:b w:val="1"/>
          <w:bCs w:val="1"/>
          <w:color w:val="000000"/>
          <w:sz w:val="30"/>
          <w:szCs w:val="30"/>
        </w:rPr>
      </w:pPr>
      <w:bookmarkStart w:colFirst="0" w:colLast="0" w:name="_eb5m8vyuymzw" w:id="15"/>
      <w:bookmarkEnd w:id="15"/>
      <w:r w:rsidDel="00000000" w:rsidR="00000000" w:rsidRPr="00000000">
        <w:rPr>
          <w:b w:val="1"/>
          <w:bCs w:val="1"/>
          <w:color w:val="000000"/>
          <w:sz w:val="30"/>
          <w:szCs w:val="30"/>
          <w:rtl w:val="0"/>
        </w:rPr>
        <w:t xml:space="preserve">Comparison Matrix</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1.2703953242963"/>
        <w:gridCol w:w="2291.2703953242963"/>
        <w:gridCol w:w="2291.2703953242963"/>
        <w:gridCol w:w="2151.700625050735"/>
        <w:tblGridChange w:id="0">
          <w:tblGrid>
            <w:gridCol w:w="2291.2703953242963"/>
            <w:gridCol w:w="2291.2703953242963"/>
            <w:gridCol w:w="2291.2703953242963"/>
            <w:gridCol w:w="2151.700625050735"/>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69">
            <w:pPr>
              <w:spacing w:line="332.30769230769226" w:lineRule="auto"/>
              <w:jc w:val="center"/>
              <w:rPr>
                <w:sz w:val="26"/>
                <w:szCs w:val="26"/>
              </w:rPr>
            </w:pPr>
            <w:r w:rsidDel="00000000" w:rsidR="00000000" w:rsidRPr="00000000">
              <w:rPr>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6A">
            <w:pPr>
              <w:spacing w:line="332.30769230769226" w:lineRule="auto"/>
              <w:jc w:val="center"/>
              <w:rPr>
                <w:sz w:val="26"/>
                <w:szCs w:val="26"/>
              </w:rPr>
            </w:pPr>
            <w:r w:rsidDel="00000000" w:rsidR="00000000" w:rsidRPr="00000000">
              <w:rPr>
                <w:sz w:val="26"/>
                <w:szCs w:val="26"/>
                <w:rtl w:val="0"/>
              </w:rPr>
              <w:t xml:space="preserve">Pattern 1: API Gateway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6B">
            <w:pPr>
              <w:spacing w:line="332.30769230769226" w:lineRule="auto"/>
              <w:jc w:val="center"/>
              <w:rPr>
                <w:sz w:val="26"/>
                <w:szCs w:val="26"/>
              </w:rPr>
            </w:pPr>
            <w:r w:rsidDel="00000000" w:rsidR="00000000" w:rsidRPr="00000000">
              <w:rPr>
                <w:sz w:val="26"/>
                <w:szCs w:val="26"/>
                <w:rtl w:val="0"/>
              </w:rPr>
              <w:t xml:space="preserve">Pattern 2: Cloud Microservice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6C">
            <w:pPr>
              <w:spacing w:line="332.30769230769226" w:lineRule="auto"/>
              <w:jc w:val="center"/>
              <w:rPr>
                <w:sz w:val="26"/>
                <w:szCs w:val="26"/>
              </w:rPr>
            </w:pPr>
            <w:r w:rsidDel="00000000" w:rsidR="00000000" w:rsidRPr="00000000">
              <w:rPr>
                <w:sz w:val="26"/>
                <w:szCs w:val="26"/>
                <w:rtl w:val="0"/>
              </w:rPr>
              <w:t xml:space="preserve">Pattern 3: Native SSO Approval</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D">
            <w:pPr>
              <w:spacing w:line="332.30769230769226" w:lineRule="auto"/>
              <w:rPr>
                <w:sz w:val="26"/>
                <w:szCs w:val="26"/>
              </w:rPr>
            </w:pPr>
            <w:r w:rsidDel="00000000" w:rsidR="00000000" w:rsidRPr="00000000">
              <w:rPr>
                <w:b w:val="1"/>
                <w:bCs w:val="1"/>
                <w:sz w:val="26"/>
                <w:szCs w:val="26"/>
                <w:rtl w:val="0"/>
              </w:rPr>
              <w:t xml:space="preserve">Legal Validity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E">
            <w:pPr>
              <w:spacing w:line="332.30769230769226" w:lineRule="auto"/>
              <w:rPr>
                <w:sz w:val="26"/>
                <w:szCs w:val="26"/>
              </w:rPr>
            </w:pPr>
            <w:r w:rsidDel="00000000" w:rsidR="00000000" w:rsidRPr="00000000">
              <w:rPr>
                <w:b w:val="1"/>
                <w:bCs w:val="1"/>
                <w:sz w:val="26"/>
                <w:szCs w:val="26"/>
                <w:rtl w:val="0"/>
              </w:rPr>
              <w:t xml:space="preserve">High</w:t>
            </w:r>
            <w:r w:rsidDel="00000000" w:rsidR="00000000" w:rsidRPr="00000000">
              <w:rPr>
                <w:sz w:val="26"/>
                <w:szCs w:val="26"/>
                <w:rtl w:val="0"/>
              </w:rPr>
              <w:t xml:space="preserve"> (Government-backed PKI)</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F">
            <w:pPr>
              <w:spacing w:line="332.30769230769226" w:lineRule="auto"/>
              <w:rPr>
                <w:sz w:val="26"/>
                <w:szCs w:val="26"/>
              </w:rPr>
            </w:pPr>
            <w:r w:rsidDel="00000000" w:rsidR="00000000" w:rsidRPr="00000000">
              <w:rPr>
                <w:b w:val="1"/>
                <w:bCs w:val="1"/>
                <w:sz w:val="26"/>
                <w:szCs w:val="26"/>
                <w:rtl w:val="0"/>
              </w:rPr>
              <w:t xml:space="preserve">High</w:t>
            </w:r>
            <w:r w:rsidDel="00000000" w:rsidR="00000000" w:rsidRPr="00000000">
              <w:rPr>
                <w:sz w:val="26"/>
                <w:szCs w:val="26"/>
                <w:rtl w:val="0"/>
              </w:rPr>
              <w:t xml:space="preserve"> (Corporate PKI)</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0">
            <w:pPr>
              <w:spacing w:line="332.30769230769226" w:lineRule="auto"/>
              <w:rPr>
                <w:sz w:val="26"/>
                <w:szCs w:val="26"/>
              </w:rPr>
            </w:pPr>
            <w:r w:rsidDel="00000000" w:rsidR="00000000" w:rsidRPr="00000000">
              <w:rPr>
                <w:b w:val="1"/>
                <w:bCs w:val="1"/>
                <w:sz w:val="26"/>
                <w:szCs w:val="26"/>
                <w:rtl w:val="0"/>
              </w:rPr>
              <w:t xml:space="preserve">Medium</w:t>
            </w:r>
            <w:r w:rsidDel="00000000" w:rsidR="00000000" w:rsidRPr="00000000">
              <w:rPr>
                <w:sz w:val="26"/>
                <w:szCs w:val="26"/>
                <w:rtl w:val="0"/>
              </w:rPr>
              <w:t xml:space="preserve"> (Internal policy only)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1">
            <w:pPr>
              <w:spacing w:line="332.30769230769226" w:lineRule="auto"/>
              <w:rPr>
                <w:sz w:val="26"/>
                <w:szCs w:val="26"/>
              </w:rPr>
            </w:pPr>
            <w:r w:rsidDel="00000000" w:rsidR="00000000" w:rsidRPr="00000000">
              <w:rPr>
                <w:b w:val="1"/>
                <w:bCs w:val="1"/>
                <w:sz w:val="26"/>
                <w:szCs w:val="26"/>
                <w:rtl w:val="0"/>
              </w:rPr>
              <w:t xml:space="preserve">Cost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2">
            <w:pPr>
              <w:spacing w:line="332.30769230769226" w:lineRule="auto"/>
              <w:rPr>
                <w:sz w:val="26"/>
                <w:szCs w:val="26"/>
              </w:rPr>
            </w:pPr>
            <w:r w:rsidDel="00000000" w:rsidR="00000000" w:rsidRPr="00000000">
              <w:rPr>
                <w:sz w:val="26"/>
                <w:szCs w:val="26"/>
                <w:rtl w:val="0"/>
              </w:rPr>
              <w:t xml:space="preserve">Low pay-per-use API fees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3">
            <w:pPr>
              <w:spacing w:line="332.30769230769226" w:lineRule="auto"/>
              <w:rPr>
                <w:sz w:val="26"/>
                <w:szCs w:val="26"/>
              </w:rPr>
            </w:pPr>
            <w:r w:rsidDel="00000000" w:rsidR="00000000" w:rsidRPr="00000000">
              <w:rPr>
                <w:sz w:val="26"/>
                <w:szCs w:val="26"/>
                <w:rtl w:val="0"/>
              </w:rPr>
              <w:t xml:space="preserve">Flat annual certificate fee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4">
            <w:pPr>
              <w:spacing w:line="332.30769230769226" w:lineRule="auto"/>
              <w:rPr>
                <w:sz w:val="26"/>
                <w:szCs w:val="26"/>
              </w:rPr>
            </w:pPr>
            <w:r w:rsidDel="00000000" w:rsidR="00000000" w:rsidRPr="00000000">
              <w:rPr>
                <w:b w:val="1"/>
                <w:bCs w:val="1"/>
                <w:sz w:val="26"/>
                <w:szCs w:val="26"/>
                <w:rtl w:val="0"/>
              </w:rPr>
              <w:t xml:space="preserve">100% Free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5">
            <w:pPr>
              <w:spacing w:line="332.30769230769226" w:lineRule="auto"/>
              <w:rPr>
                <w:sz w:val="26"/>
                <w:szCs w:val="26"/>
              </w:rPr>
            </w:pPr>
            <w:r w:rsidDel="00000000" w:rsidR="00000000" w:rsidRPr="00000000">
              <w:rPr>
                <w:b w:val="1"/>
                <w:bCs w:val="1"/>
                <w:sz w:val="26"/>
                <w:szCs w:val="26"/>
                <w:rtl w:val="0"/>
              </w:rPr>
              <w:t xml:space="preserve">External Signers?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6">
            <w:pPr>
              <w:spacing w:line="332.30769230769226" w:lineRule="auto"/>
              <w:rPr>
                <w:sz w:val="26"/>
                <w:szCs w:val="26"/>
              </w:rPr>
            </w:pPr>
            <w:r w:rsidDel="00000000" w:rsidR="00000000" w:rsidRPr="00000000">
              <w:rPr>
                <w:sz w:val="26"/>
                <w:szCs w:val="26"/>
                <w:rtl w:val="0"/>
              </w:rPr>
              <w:t xml:space="preserve">Yes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7">
            <w:pPr>
              <w:spacing w:line="332.30769230769226" w:lineRule="auto"/>
              <w:rPr>
                <w:sz w:val="26"/>
                <w:szCs w:val="26"/>
              </w:rPr>
            </w:pPr>
            <w:r w:rsidDel="00000000" w:rsidR="00000000" w:rsidRPr="00000000">
              <w:rPr>
                <w:sz w:val="26"/>
                <w:szCs w:val="26"/>
                <w:rtl w:val="0"/>
              </w:rPr>
              <w:t xml:space="preserve">Yes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8">
            <w:pPr>
              <w:spacing w:line="332.30769230769226" w:lineRule="auto"/>
              <w:rPr>
                <w:sz w:val="26"/>
                <w:szCs w:val="26"/>
              </w:rPr>
            </w:pPr>
            <w:r w:rsidDel="00000000" w:rsidR="00000000" w:rsidRPr="00000000">
              <w:rPr>
                <w:sz w:val="26"/>
                <w:szCs w:val="26"/>
                <w:rtl w:val="0"/>
              </w:rPr>
              <w:t xml:space="preserve">No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9">
            <w:pPr>
              <w:spacing w:line="332.30769230769226" w:lineRule="auto"/>
              <w:rPr>
                <w:sz w:val="26"/>
                <w:szCs w:val="26"/>
              </w:rPr>
            </w:pPr>
            <w:r w:rsidDel="00000000" w:rsidR="00000000" w:rsidRPr="00000000">
              <w:rPr>
                <w:b w:val="1"/>
                <w:bCs w:val="1"/>
                <w:sz w:val="26"/>
                <w:szCs w:val="26"/>
                <w:rtl w:val="0"/>
              </w:rPr>
              <w:t xml:space="preserve">ServiceNow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A">
            <w:pPr>
              <w:spacing w:line="332.30769230769226" w:lineRule="auto"/>
              <w:rPr>
                <w:sz w:val="26"/>
                <w:szCs w:val="26"/>
              </w:rPr>
            </w:pPr>
            <w:r w:rsidDel="00000000" w:rsidR="00000000" w:rsidRPr="00000000">
              <w:rPr>
                <w:sz w:val="26"/>
                <w:szCs w:val="26"/>
                <w:rtl w:val="0"/>
              </w:rPr>
              <w:t xml:space="preserve">Medium (Custom REST steps)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B">
            <w:pPr>
              <w:spacing w:line="332.30769230769226" w:lineRule="auto"/>
              <w:rPr>
                <w:sz w:val="26"/>
                <w:szCs w:val="26"/>
              </w:rPr>
            </w:pPr>
            <w:r w:rsidDel="00000000" w:rsidR="00000000" w:rsidRPr="00000000">
              <w:rPr>
                <w:sz w:val="26"/>
                <w:szCs w:val="26"/>
                <w:rtl w:val="0"/>
              </w:rPr>
              <w:t xml:space="preserve">Medium (Custom REST steps)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C">
            <w:pPr>
              <w:spacing w:line="332.30769230769226" w:lineRule="auto"/>
              <w:rPr>
                <w:sz w:val="26"/>
                <w:szCs w:val="26"/>
              </w:rPr>
            </w:pPr>
            <w:r w:rsidDel="00000000" w:rsidR="00000000" w:rsidRPr="00000000">
              <w:rPr>
                <w:sz w:val="26"/>
                <w:szCs w:val="26"/>
                <w:rtl w:val="0"/>
              </w:rPr>
              <w:t xml:space="preserve">Low (Native configuration)</w:t>
            </w:r>
          </w:p>
        </w:tc>
      </w:tr>
    </w:tbl>
    <w:p w:rsidR="00000000" w:rsidDel="00000000" w:rsidP="00000000" w:rsidRDefault="00000000" w:rsidRPr="00000000" w14:paraId="0000007D">
      <w:pPr>
        <w:pStyle w:val="Heading3"/>
        <w:keepNext w:val="0"/>
        <w:keepLines w:val="0"/>
        <w:spacing w:after="0" w:before="360" w:line="288" w:lineRule="auto"/>
        <w:rPr>
          <w:b w:val="1"/>
          <w:bCs w:val="1"/>
          <w:color w:val="000000"/>
          <w:sz w:val="30"/>
          <w:szCs w:val="30"/>
        </w:rPr>
      </w:pPr>
      <w:bookmarkStart w:colFirst="0" w:colLast="0" w:name="_7ctclot9z42k" w:id="16"/>
      <w:bookmarkEnd w:id="16"/>
      <w:r w:rsidDel="00000000" w:rsidR="00000000" w:rsidRPr="00000000">
        <w:rPr>
          <w:b w:val="1"/>
          <w:bCs w:val="1"/>
          <w:color w:val="000000"/>
          <w:sz w:val="30"/>
          <w:szCs w:val="30"/>
          <w:rtl w:val="0"/>
        </w:rPr>
        <w:t xml:space="preserve">Which approach should you take?</w:t>
      </w:r>
    </w:p>
    <w:p w:rsidR="00000000" w:rsidDel="00000000" w:rsidP="00000000" w:rsidRDefault="00000000" w:rsidRPr="00000000" w14:paraId="0000007E">
      <w:pPr>
        <w:spacing w:line="332.30769230769226" w:lineRule="auto"/>
        <w:rPr>
          <w:sz w:val="26"/>
          <w:szCs w:val="26"/>
        </w:rPr>
      </w:pPr>
      <w:r w:rsidDel="00000000" w:rsidR="00000000" w:rsidRPr="00000000">
        <w:rPr>
          <w:sz w:val="26"/>
          <w:szCs w:val="26"/>
          <w:rtl w:val="0"/>
        </w:rPr>
        <w:t xml:space="preserve">If you are signing agreements with </w:t>
      </w:r>
      <w:r w:rsidDel="00000000" w:rsidR="00000000" w:rsidRPr="00000000">
        <w:rPr>
          <w:b w:val="1"/>
          <w:bCs w:val="1"/>
          <w:sz w:val="26"/>
          <w:szCs w:val="26"/>
          <w:rtl w:val="0"/>
        </w:rPr>
        <w:t xml:space="preserve">external vendors or clients</w:t>
      </w:r>
      <w:r w:rsidDel="00000000" w:rsidR="00000000" w:rsidRPr="00000000">
        <w:rPr>
          <w:sz w:val="26"/>
          <w:szCs w:val="26"/>
          <w:rtl w:val="0"/>
        </w:rPr>
        <w:t xml:space="preserve">, </w:t>
      </w:r>
      <w:r w:rsidDel="00000000" w:rsidR="00000000" w:rsidRPr="00000000">
        <w:rPr>
          <w:b w:val="1"/>
          <w:bCs w:val="1"/>
          <w:sz w:val="26"/>
          <w:szCs w:val="26"/>
          <w:rtl w:val="0"/>
        </w:rPr>
        <w:t xml:space="preserve">Pattern 1</w:t>
      </w:r>
      <w:r w:rsidDel="00000000" w:rsidR="00000000" w:rsidRPr="00000000">
        <w:rPr>
          <w:sz w:val="26"/>
          <w:szCs w:val="26"/>
          <w:rtl w:val="0"/>
        </w:rPr>
        <w:t xml:space="preserve"> provides the safest legal protection with minimal maintenance infrastructure. If you have a strong developer team and want to save money on thousands of documents, </w:t>
      </w:r>
      <w:r w:rsidDel="00000000" w:rsidR="00000000" w:rsidRPr="00000000">
        <w:rPr>
          <w:b w:val="1"/>
          <w:bCs w:val="1"/>
          <w:sz w:val="26"/>
          <w:szCs w:val="26"/>
          <w:rtl w:val="0"/>
        </w:rPr>
        <w:t xml:space="preserve">Pattern 2</w:t>
      </w:r>
      <w:r w:rsidDel="00000000" w:rsidR="00000000" w:rsidRPr="00000000">
        <w:rPr>
          <w:sz w:val="26"/>
          <w:szCs w:val="26"/>
          <w:rtl w:val="0"/>
        </w:rPr>
        <w:t xml:space="preserve"> is the ultimate cost-saver.</w:t>
      </w:r>
    </w:p>
    <w:p w:rsidR="00000000" w:rsidDel="00000000" w:rsidP="00000000" w:rsidRDefault="00000000" w:rsidRPr="00000000" w14:paraId="0000007F">
      <w:pPr>
        <w:spacing w:line="332.30769230769226" w:lineRule="auto"/>
        <w:rPr>
          <w:sz w:val="26"/>
          <w:szCs w:val="26"/>
        </w:rPr>
      </w:pPr>
      <w:r w:rsidDel="00000000" w:rsidR="00000000" w:rsidRPr="00000000">
        <w:rPr>
          <w:sz w:val="26"/>
          <w:szCs w:val="26"/>
          <w:rtl w:val="0"/>
        </w:rPr>
        <w:t xml:space="preserve">Which of these three patterns aligns best with your team's technical expertise and the types of contracts you are processing?</w:t>
      </w:r>
    </w:p>
    <w:p w:rsidR="00000000" w:rsidDel="00000000" w:rsidP="00000000" w:rsidRDefault="00000000" w:rsidRPr="00000000" w14:paraId="00000080">
      <w:pPr>
        <w:spacing w:line="332.30769230769226" w:lineRule="auto"/>
        <w:rPr>
          <w:sz w:val="26"/>
          <w:szCs w:val="26"/>
        </w:rPr>
      </w:pPr>
      <w:r w:rsidDel="00000000" w:rsidR="00000000" w:rsidRPr="00000000">
        <w:rPr>
          <w:rtl w:val="0"/>
        </w:rPr>
      </w:r>
    </w:p>
    <w:p w:rsidR="00000000" w:rsidDel="00000000" w:rsidP="00000000" w:rsidRDefault="00000000" w:rsidRPr="00000000" w14:paraId="00000081">
      <w:pPr>
        <w:spacing w:line="332.30769230769226" w:lineRule="auto"/>
        <w:rPr>
          <w:b w:val="1"/>
          <w:bCs w:val="1"/>
          <w:sz w:val="48"/>
          <w:szCs w:val="48"/>
        </w:rPr>
      </w:pPr>
      <w:r w:rsidDel="00000000" w:rsidR="00000000" w:rsidRPr="00000000">
        <w:rPr>
          <w:b w:val="1"/>
          <w:bCs w:val="1"/>
          <w:sz w:val="48"/>
          <w:szCs w:val="48"/>
          <w:rtl w:val="0"/>
        </w:rPr>
        <w:t xml:space="preserve">give me reference website , source related to this  ?</w:t>
      </w:r>
    </w:p>
    <w:p w:rsidR="00000000" w:rsidDel="00000000" w:rsidP="00000000" w:rsidRDefault="00000000" w:rsidRPr="00000000" w14:paraId="00000082">
      <w:pPr>
        <w:spacing w:line="332.30769230769226" w:lineRule="auto"/>
        <w:rPr>
          <w:sz w:val="26"/>
          <w:szCs w:val="26"/>
        </w:rPr>
      </w:pPr>
      <w:r w:rsidDel="00000000" w:rsidR="00000000" w:rsidRPr="00000000">
        <w:rPr>
          <w:sz w:val="26"/>
          <w:szCs w:val="26"/>
          <w:rtl w:val="0"/>
        </w:rPr>
        <w:t xml:space="preserve">Here are the validated resources, academic literature, and official documentation that support the technical and legal principles discussed throughout our conversation.</w:t>
      </w:r>
    </w:p>
    <w:p w:rsidR="00000000" w:rsidDel="00000000" w:rsidP="00000000" w:rsidRDefault="00000000" w:rsidRPr="00000000" w14:paraId="00000083">
      <w:pPr>
        <w:pStyle w:val="Heading3"/>
        <w:keepNext w:val="0"/>
        <w:keepLines w:val="0"/>
        <w:spacing w:after="0" w:before="360" w:line="288" w:lineRule="auto"/>
        <w:rPr>
          <w:b w:val="1"/>
          <w:bCs w:val="1"/>
          <w:color w:val="000000"/>
          <w:sz w:val="30"/>
          <w:szCs w:val="30"/>
        </w:rPr>
      </w:pPr>
      <w:bookmarkStart w:colFirst="0" w:colLast="0" w:name="_hnvw82r6u1fk" w:id="17"/>
      <w:bookmarkEnd w:id="17"/>
      <w:r w:rsidDel="00000000" w:rsidR="00000000" w:rsidRPr="00000000">
        <w:rPr>
          <w:b w:val="1"/>
          <w:bCs w:val="1"/>
          <w:color w:val="000000"/>
          <w:sz w:val="30"/>
          <w:szCs w:val="30"/>
          <w:rtl w:val="0"/>
        </w:rPr>
        <w:t xml:space="preserve">Official Documentation &amp; Government Portals</w:t>
      </w:r>
    </w:p>
    <w:p w:rsidR="00000000" w:rsidDel="00000000" w:rsidP="00000000" w:rsidRDefault="00000000" w:rsidRPr="00000000" w14:paraId="00000084">
      <w:pPr>
        <w:numPr>
          <w:ilvl w:val="0"/>
          <w:numId w:val="9"/>
        </w:numPr>
        <w:spacing w:after="0" w:afterAutospacing="0"/>
        <w:ind w:left="720" w:hanging="360"/>
        <w:rPr>
          <w:color w:val="000000"/>
        </w:rPr>
      </w:pPr>
      <w:r w:rsidDel="00000000" w:rsidR="00000000" w:rsidRPr="00000000">
        <w:rPr>
          <w:b w:val="1"/>
          <w:bCs w:val="1"/>
          <w:sz w:val="26"/>
          <w:szCs w:val="26"/>
          <w:rtl w:val="0"/>
        </w:rPr>
        <w:t xml:space="preserve">ServiceNow Legal Contracts Integration:</w:t>
      </w:r>
      <w:r w:rsidDel="00000000" w:rsidR="00000000" w:rsidRPr="00000000">
        <w:rPr>
          <w:sz w:val="26"/>
          <w:szCs w:val="26"/>
          <w:rtl w:val="0"/>
        </w:rPr>
        <w:t xml:space="preserve"> The official product documentation detailing how the platform orchestrates legal workflows while explicitly delegating the legally binding cryptographic elements to certified third-party e-signature vendors.</w:t>
      </w:r>
    </w:p>
    <w:p w:rsidR="00000000" w:rsidDel="00000000" w:rsidP="00000000" w:rsidRDefault="00000000" w:rsidRPr="00000000" w14:paraId="00000085">
      <w:pPr>
        <w:numPr>
          <w:ilvl w:val="1"/>
          <w:numId w:val="9"/>
        </w:numPr>
        <w:spacing w:before="0" w:beforeAutospacing="0" w:lineRule="auto"/>
        <w:ind w:left="1440" w:hanging="360"/>
        <w:rPr>
          <w:color w:val="000000"/>
        </w:rPr>
      </w:pPr>
      <w:r w:rsidDel="00000000" w:rsidR="00000000" w:rsidRPr="00000000">
        <w:rPr>
          <w:sz w:val="26"/>
          <w:szCs w:val="26"/>
          <w:rtl w:val="0"/>
        </w:rPr>
        <w:t xml:space="preserve">Source:</w:t>
      </w:r>
      <w:hyperlink r:id="rId6">
        <w:r w:rsidDel="00000000" w:rsidR="00000000" w:rsidRPr="00000000">
          <w:rPr>
            <w:sz w:val="26"/>
            <w:szCs w:val="26"/>
            <w:rtl w:val="0"/>
          </w:rPr>
          <w:t xml:space="preserve"> </w:t>
        </w:r>
      </w:hyperlink>
      <w:hyperlink r:id="rId7">
        <w:r w:rsidDel="00000000" w:rsidR="00000000" w:rsidRPr="00000000">
          <w:rPr>
            <w:sz w:val="26"/>
            <w:szCs w:val="26"/>
            <w:u w:val="single"/>
            <w:rtl w:val="0"/>
          </w:rPr>
          <w:t xml:space="preserve">ServiceNow Product Documentation: Integrate Legal Contracts</w:t>
        </w:r>
      </w:hyperlink>
      <w:r w:rsidDel="00000000" w:rsidR="00000000" w:rsidRPr="00000000">
        <w:rPr>
          <w:sz w:val="26"/>
          <w:szCs w:val="26"/>
          <w:rtl w:val="0"/>
        </w:rPr>
        <w:t xml:space="preserve"> (Referenced in your original prompt).</w:t>
      </w:r>
    </w:p>
    <w:p w:rsidR="00000000" w:rsidDel="00000000" w:rsidP="00000000" w:rsidRDefault="00000000" w:rsidRPr="00000000" w14:paraId="00000086">
      <w:pPr>
        <w:numPr>
          <w:ilvl w:val="0"/>
          <w:numId w:val="9"/>
        </w:numPr>
        <w:spacing w:after="0" w:afterAutospacing="0"/>
        <w:ind w:left="720" w:hanging="360"/>
        <w:rPr>
          <w:color w:val="000000"/>
        </w:rPr>
      </w:pPr>
      <w:r w:rsidDel="00000000" w:rsidR="00000000" w:rsidRPr="00000000">
        <w:rPr>
          <w:b w:val="1"/>
          <w:bCs w:val="1"/>
          <w:sz w:val="26"/>
          <w:szCs w:val="26"/>
          <w:rtl w:val="0"/>
        </w:rPr>
        <w:t xml:space="preserve">Controller of Certifying Authorities (CCA) India:</w:t>
      </w:r>
      <w:r w:rsidDel="00000000" w:rsidR="00000000" w:rsidRPr="00000000">
        <w:rPr>
          <w:sz w:val="26"/>
          <w:szCs w:val="26"/>
          <w:rtl w:val="0"/>
        </w:rPr>
        <w:t xml:space="preserve"> The official government body established under the IT Act that dictates the technical standards for Digital Signature Certificates (DSCs) and licenses the APIs you would need to build a legally valid in-house solution.</w:t>
      </w:r>
    </w:p>
    <w:p w:rsidR="00000000" w:rsidDel="00000000" w:rsidP="00000000" w:rsidRDefault="00000000" w:rsidRPr="00000000" w14:paraId="00000087">
      <w:pPr>
        <w:numPr>
          <w:ilvl w:val="1"/>
          <w:numId w:val="9"/>
        </w:numPr>
        <w:spacing w:before="0" w:beforeAutospacing="0" w:lineRule="auto"/>
        <w:ind w:left="1440" w:hanging="360"/>
        <w:rPr>
          <w:color w:val="000000"/>
        </w:rPr>
      </w:pPr>
      <w:r w:rsidDel="00000000" w:rsidR="00000000" w:rsidRPr="00000000">
        <w:rPr>
          <w:sz w:val="26"/>
          <w:szCs w:val="26"/>
          <w:rtl w:val="0"/>
        </w:rPr>
        <w:t xml:space="preserve">Source:</w:t>
      </w:r>
      <w:hyperlink r:id="rId8">
        <w:r w:rsidDel="00000000" w:rsidR="00000000" w:rsidRPr="00000000">
          <w:rPr>
            <w:sz w:val="26"/>
            <w:szCs w:val="26"/>
            <w:rtl w:val="0"/>
          </w:rPr>
          <w:t xml:space="preserve"> </w:t>
        </w:r>
      </w:hyperlink>
      <w:hyperlink r:id="rId9">
        <w:r w:rsidDel="00000000" w:rsidR="00000000" w:rsidRPr="00000000">
          <w:rPr>
            <w:sz w:val="26"/>
            <w:szCs w:val="26"/>
            <w:u w:val="single"/>
            <w:rtl w:val="0"/>
          </w:rPr>
          <w:t xml:space="preserve">CCA Official Indian Government Portal</w:t>
        </w:r>
      </w:hyperlink>
      <w:r w:rsidDel="00000000" w:rsidR="00000000" w:rsidRPr="00000000">
        <w:rPr>
          <w:rtl w:val="0"/>
        </w:rPr>
      </w:r>
    </w:p>
    <w:p w:rsidR="00000000" w:rsidDel="00000000" w:rsidP="00000000" w:rsidRDefault="00000000" w:rsidRPr="00000000" w14:paraId="00000088">
      <w:pPr>
        <w:pStyle w:val="Heading3"/>
        <w:keepNext w:val="0"/>
        <w:keepLines w:val="0"/>
        <w:spacing w:after="0" w:before="360" w:line="288" w:lineRule="auto"/>
        <w:rPr>
          <w:b w:val="1"/>
          <w:bCs w:val="1"/>
          <w:color w:val="000000"/>
          <w:sz w:val="30"/>
          <w:szCs w:val="30"/>
        </w:rPr>
      </w:pPr>
      <w:bookmarkStart w:colFirst="0" w:colLast="0" w:name="_ecjzziaeyb0e" w:id="18"/>
      <w:bookmarkEnd w:id="18"/>
      <w:r w:rsidDel="00000000" w:rsidR="00000000" w:rsidRPr="00000000">
        <w:rPr>
          <w:b w:val="1"/>
          <w:bCs w:val="1"/>
          <w:color w:val="000000"/>
          <w:sz w:val="30"/>
          <w:szCs w:val="30"/>
          <w:rtl w:val="0"/>
        </w:rPr>
        <w:t xml:space="preserve">Academic Validation of Cryptographic &amp; Legal Concepts</w:t>
      </w:r>
    </w:p>
    <w:p w:rsidR="00000000" w:rsidDel="00000000" w:rsidP="00000000" w:rsidRDefault="00000000" w:rsidRPr="00000000" w14:paraId="00000089">
      <w:pPr>
        <w:spacing w:line="332.30769230769226" w:lineRule="auto"/>
        <w:rPr>
          <w:sz w:val="26"/>
          <w:szCs w:val="26"/>
        </w:rPr>
      </w:pPr>
      <w:r w:rsidDel="00000000" w:rsidR="00000000" w:rsidRPr="00000000">
        <w:rPr>
          <w:sz w:val="26"/>
          <w:szCs w:val="26"/>
          <w:rtl w:val="0"/>
        </w:rPr>
        <w:t xml:space="preserve">Below is the peer-reviewed academic literature that validates the core concepts we discussed—specifically why simple SSO approvals are insufficient for court, why Public Key Infrastructure (PKI) is legally required, and the regulatory standards for building custom architecture.</w:t>
      </w:r>
    </w:p>
    <w:p w:rsidR="00000000" w:rsidDel="00000000" w:rsidP="00000000" w:rsidRDefault="00000000" w:rsidRPr="00000000" w14:paraId="0000008A">
      <w:pPr>
        <w:numPr>
          <w:ilvl w:val="0"/>
          <w:numId w:val="1"/>
        </w:numPr>
        <w:ind w:left="720" w:hanging="360"/>
        <w:rPr>
          <w:color w:val="000000"/>
        </w:rPr>
      </w:pPr>
      <w:r w:rsidDel="00000000" w:rsidR="00000000" w:rsidRPr="00000000">
        <w:rPr>
          <w:b w:val="1"/>
          <w:bCs w:val="1"/>
          <w:sz w:val="26"/>
          <w:szCs w:val="26"/>
          <w:rtl w:val="0"/>
        </w:rPr>
        <w:t xml:space="preserve">The Legal Framework in India (IT Act 2000):</w:t>
      </w:r>
      <w:r w:rsidDel="00000000" w:rsidR="00000000" w:rsidRPr="00000000">
        <w:rPr>
          <w:sz w:val="26"/>
          <w:szCs w:val="26"/>
          <w:rtl w:val="0"/>
        </w:rPr>
        <w:t xml:space="preserve"> To be admissible and maintain a presumption of validity in an Indian court, an electronic document must comply with the Information Technology Act 2000, which specifically mandates secure cryptographic methods, including hash functions and public/private key infrastructure [cite: 1.1.2].</w:t>
      </w:r>
    </w:p>
    <w:p w:rsidR="00000000" w:rsidDel="00000000" w:rsidP="00000000" w:rsidRDefault="00000000" w:rsidRPr="00000000" w14:paraId="0000008B">
      <w:pPr>
        <w:numPr>
          <w:ilvl w:val="0"/>
          <w:numId w:val="1"/>
        </w:numPr>
        <w:ind w:left="720" w:hanging="360"/>
        <w:rPr>
          <w:color w:val="000000"/>
        </w:rPr>
      </w:pPr>
      <w:r w:rsidDel="00000000" w:rsidR="00000000" w:rsidRPr="00000000">
        <w:rPr>
          <w:b w:val="1"/>
          <w:bCs w:val="1"/>
          <w:sz w:val="26"/>
          <w:szCs w:val="26"/>
          <w:rtl w:val="0"/>
        </w:rPr>
        <w:t xml:space="preserve">Certifying Authorities (CA):</w:t>
      </w:r>
      <w:r w:rsidDel="00000000" w:rsidR="00000000" w:rsidRPr="00000000">
        <w:rPr>
          <w:sz w:val="26"/>
          <w:szCs w:val="26"/>
          <w:rtl w:val="0"/>
        </w:rPr>
        <w:t xml:space="preserve"> The legal authority for validating these cryptographic signatures in India is the Controller of Certifying Authorities (CCA). The CCA issues licenses to specific Certifying Authorities (like eMudhra or C-DAC) to provide the Digital Signature Certificates (DSCs) used to seal documents [cite: 1.1.3].</w:t>
      </w:r>
    </w:p>
    <w:p w:rsidR="00000000" w:rsidDel="00000000" w:rsidP="00000000" w:rsidRDefault="00000000" w:rsidRPr="00000000" w14:paraId="0000008C">
      <w:pPr>
        <w:numPr>
          <w:ilvl w:val="0"/>
          <w:numId w:val="1"/>
        </w:numPr>
        <w:ind w:left="720" w:hanging="360"/>
        <w:rPr>
          <w:color w:val="000000"/>
        </w:rPr>
      </w:pPr>
      <w:r w:rsidDel="00000000" w:rsidR="00000000" w:rsidRPr="00000000">
        <w:rPr>
          <w:b w:val="1"/>
          <w:bCs w:val="1"/>
          <w:sz w:val="26"/>
          <w:szCs w:val="26"/>
          <w:rtl w:val="0"/>
        </w:rPr>
        <w:t xml:space="preserve">International Equivalency (eIDAS):</w:t>
      </w:r>
      <w:r w:rsidDel="00000000" w:rsidR="00000000" w:rsidRPr="00000000">
        <w:rPr>
          <w:sz w:val="26"/>
          <w:szCs w:val="26"/>
          <w:rtl w:val="0"/>
        </w:rPr>
        <w:t xml:space="preserve"> If you are processing international contracts, regulations like the European Union's eIDAS provide a common legal basis for secure, cross-border electronic communications and trust services. This functions similarly to the Indian IT Act by enforcing strict non-repudiation and cryptographic integrity [cite: 1.4.2].</w:t>
      </w:r>
    </w:p>
    <w:p w:rsidR="00000000" w:rsidDel="00000000" w:rsidP="00000000" w:rsidRDefault="00000000" w:rsidRPr="00000000" w14:paraId="0000008D">
      <w:pPr>
        <w:numPr>
          <w:ilvl w:val="0"/>
          <w:numId w:val="1"/>
        </w:numPr>
        <w:ind w:left="720" w:hanging="360"/>
        <w:rPr>
          <w:color w:val="000000"/>
        </w:rPr>
      </w:pPr>
      <w:r w:rsidDel="00000000" w:rsidR="00000000" w:rsidRPr="00000000">
        <w:rPr>
          <w:b w:val="1"/>
          <w:bCs w:val="1"/>
          <w:sz w:val="26"/>
          <w:szCs w:val="26"/>
          <w:rtl w:val="0"/>
        </w:rPr>
        <w:t xml:space="preserve">Custom Architecture Justification:</w:t>
      </w:r>
      <w:r w:rsidDel="00000000" w:rsidR="00000000" w:rsidRPr="00000000">
        <w:rPr>
          <w:sz w:val="26"/>
          <w:szCs w:val="26"/>
          <w:rtl w:val="0"/>
        </w:rPr>
        <w:t xml:space="preserve"> Developing an in-house, client-side, or microservice-based signature solution (rather than relying strictly on centralized vendors) is a valid architectural approach. It minimizes the risk of metadata leakage, helps avoid data compliance liabilities, and aligns with Zero Trust paradigms—provided the architecture properly integrates valid cryptographic secrecy mechanisms [cite: 1.3.1].</w:t>
      </w:r>
    </w:p>
    <w:p w:rsidR="00000000" w:rsidDel="00000000" w:rsidP="00000000" w:rsidRDefault="00000000" w:rsidRPr="00000000" w14:paraId="0000008E">
      <w:pPr>
        <w:pStyle w:val="Heading3"/>
        <w:keepNext w:val="0"/>
        <w:keepLines w:val="0"/>
        <w:spacing w:after="0" w:before="360" w:line="288" w:lineRule="auto"/>
        <w:rPr>
          <w:b w:val="1"/>
          <w:bCs w:val="1"/>
          <w:color w:val="000000"/>
          <w:sz w:val="30"/>
          <w:szCs w:val="30"/>
        </w:rPr>
      </w:pPr>
      <w:bookmarkStart w:colFirst="0" w:colLast="0" w:name="_4n9x27gnen6v" w:id="19"/>
      <w:bookmarkEnd w:id="19"/>
      <w:r w:rsidDel="00000000" w:rsidR="00000000" w:rsidRPr="00000000">
        <w:rPr>
          <w:b w:val="1"/>
          <w:bCs w:val="1"/>
          <w:color w:val="000000"/>
          <w:sz w:val="30"/>
          <w:szCs w:val="30"/>
          <w:rtl w:val="0"/>
        </w:rPr>
        <w:t xml:space="preserve">References</w:t>
      </w:r>
    </w:p>
    <w:p w:rsidR="00000000" w:rsidDel="00000000" w:rsidP="00000000" w:rsidRDefault="00000000" w:rsidRPr="00000000" w14:paraId="0000008F">
      <w:pPr>
        <w:rPr>
          <w:sz w:val="26"/>
          <w:szCs w:val="26"/>
        </w:rPr>
      </w:pPr>
      <w:r w:rsidDel="00000000" w:rsidR="00000000" w:rsidRPr="00000000">
        <w:rPr>
          <w:sz w:val="26"/>
          <w:szCs w:val="26"/>
          <w:rtl w:val="0"/>
        </w:rPr>
        <w:t xml:space="preserve">Gregušová, D., Halásová, Z., &amp; Peráček, T. (2022). eIDAS Regulation and Its Impact on National Legislation: The Case of the Slovak Republic. Administrative Sciences, 12(4), 187.</w:t>
      </w:r>
      <w:hyperlink r:id="rId10">
        <w:r w:rsidDel="00000000" w:rsidR="00000000" w:rsidRPr="00000000">
          <w:rPr>
            <w:sz w:val="26"/>
            <w:szCs w:val="26"/>
            <w:rtl w:val="0"/>
          </w:rPr>
          <w:t xml:space="preserve"> </w:t>
        </w:r>
      </w:hyperlink>
      <w:hyperlink r:id="rId11">
        <w:r w:rsidDel="00000000" w:rsidR="00000000" w:rsidRPr="00000000">
          <w:rPr>
            <w:sz w:val="26"/>
            <w:szCs w:val="26"/>
            <w:u w:val="single"/>
            <w:rtl w:val="0"/>
          </w:rPr>
          <w:t xml:space="preserve">https://doi.org/10.3390/admsci12040187</w:t>
        </w:r>
      </w:hyperlink>
      <w:r w:rsidDel="00000000" w:rsidR="00000000" w:rsidRPr="00000000">
        <w:rPr>
          <w:rtl w:val="0"/>
        </w:rPr>
      </w:r>
    </w:p>
    <w:p w:rsidR="00000000" w:rsidDel="00000000" w:rsidP="00000000" w:rsidRDefault="00000000" w:rsidRPr="00000000" w14:paraId="00000090">
      <w:pPr>
        <w:spacing w:line="332.30769230769226" w:lineRule="auto"/>
        <w:rPr>
          <w:sz w:val="26"/>
          <w:szCs w:val="26"/>
        </w:rPr>
      </w:pPr>
      <w:r w:rsidDel="00000000" w:rsidR="00000000" w:rsidRPr="00000000">
        <w:rPr>
          <w:sz w:val="26"/>
          <w:szCs w:val="26"/>
          <w:rtl w:val="0"/>
        </w:rPr>
        <w:t xml:space="preserve">Cited by: 29</w:t>
      </w:r>
    </w:p>
    <w:p w:rsidR="00000000" w:rsidDel="00000000" w:rsidP="00000000" w:rsidRDefault="00000000" w:rsidRPr="00000000" w14:paraId="00000091">
      <w:pPr>
        <w:rPr>
          <w:sz w:val="26"/>
          <w:szCs w:val="26"/>
        </w:rPr>
      </w:pPr>
      <w:r w:rsidDel="00000000" w:rsidR="00000000" w:rsidRPr="00000000">
        <w:rPr>
          <w:sz w:val="26"/>
          <w:szCs w:val="26"/>
          <w:rtl w:val="0"/>
        </w:rPr>
        <w:t xml:space="preserve">Pawar, R., Sawant, B., &amp; Kaiwade, A. (2007). Information Technology Act 2000 in India - Authentication of E-Documents. Journal of Digital Forensics, Security and Law.</w:t>
      </w:r>
      <w:hyperlink r:id="rId12">
        <w:r w:rsidDel="00000000" w:rsidR="00000000" w:rsidRPr="00000000">
          <w:rPr>
            <w:sz w:val="26"/>
            <w:szCs w:val="26"/>
            <w:rtl w:val="0"/>
          </w:rPr>
          <w:t xml:space="preserve"> </w:t>
        </w:r>
      </w:hyperlink>
      <w:hyperlink r:id="rId13">
        <w:r w:rsidDel="00000000" w:rsidR="00000000" w:rsidRPr="00000000">
          <w:rPr>
            <w:sz w:val="26"/>
            <w:szCs w:val="26"/>
            <w:u w:val="single"/>
            <w:rtl w:val="0"/>
          </w:rPr>
          <w:t xml:space="preserve">https://doi.org/10.15394/jdfsl.2007.1023</w:t>
        </w:r>
      </w:hyperlink>
      <w:r w:rsidDel="00000000" w:rsidR="00000000" w:rsidRPr="00000000">
        <w:rPr>
          <w:rtl w:val="0"/>
        </w:rPr>
      </w:r>
    </w:p>
    <w:p w:rsidR="00000000" w:rsidDel="00000000" w:rsidP="00000000" w:rsidRDefault="00000000" w:rsidRPr="00000000" w14:paraId="00000092">
      <w:pPr>
        <w:spacing w:line="332.30769230769226" w:lineRule="auto"/>
        <w:rPr>
          <w:sz w:val="26"/>
          <w:szCs w:val="26"/>
        </w:rPr>
      </w:pPr>
      <w:r w:rsidDel="00000000" w:rsidR="00000000" w:rsidRPr="00000000">
        <w:rPr>
          <w:sz w:val="26"/>
          <w:szCs w:val="26"/>
          <w:rtl w:val="0"/>
        </w:rPr>
        <w:t xml:space="preserve">Cited by: 2</w:t>
      </w:r>
    </w:p>
    <w:p w:rsidR="00000000" w:rsidDel="00000000" w:rsidP="00000000" w:rsidRDefault="00000000" w:rsidRPr="00000000" w14:paraId="00000093">
      <w:pPr>
        <w:rPr>
          <w:sz w:val="26"/>
          <w:szCs w:val="26"/>
        </w:rPr>
      </w:pPr>
      <w:r w:rsidDel="00000000" w:rsidR="00000000" w:rsidRPr="00000000">
        <w:rPr>
          <w:sz w:val="26"/>
          <w:szCs w:val="26"/>
          <w:rtl w:val="0"/>
        </w:rPr>
        <w:t xml:space="preserve">Silvano, W. F. (n.d.). Redefining Digital Web Signature Secrecy: A Client-Side Model for Enhanced Security and Compliance.</w:t>
      </w:r>
    </w:p>
    <w:p w:rsidR="00000000" w:rsidDel="00000000" w:rsidP="00000000" w:rsidRDefault="00000000" w:rsidRPr="00000000" w14:paraId="00000094">
      <w:pPr>
        <w:spacing w:line="332.30769230769226" w:lineRule="auto"/>
        <w:rPr>
          <w:sz w:val="26"/>
          <w:szCs w:val="26"/>
        </w:rPr>
      </w:pPr>
      <w:r w:rsidDel="00000000" w:rsidR="00000000" w:rsidRPr="00000000">
        <w:rPr>
          <w:sz w:val="26"/>
          <w:szCs w:val="26"/>
          <w:rtl w:val="0"/>
        </w:rPr>
        <w:t xml:space="preserve">Cited by: 0</w:t>
      </w:r>
    </w:p>
    <w:p w:rsidR="00000000" w:rsidDel="00000000" w:rsidP="00000000" w:rsidRDefault="00000000" w:rsidRPr="00000000" w14:paraId="00000095">
      <w:pPr>
        <w:rPr>
          <w:sz w:val="26"/>
          <w:szCs w:val="26"/>
        </w:rPr>
      </w:pPr>
      <w:r w:rsidDel="00000000" w:rsidR="00000000" w:rsidRPr="00000000">
        <w:rPr>
          <w:sz w:val="26"/>
          <w:szCs w:val="26"/>
          <w:rtl w:val="0"/>
        </w:rPr>
        <w:t xml:space="preserve">Tiwari, R. S., &amp; Goyal, D. (2017). The role of digital signatures in the digitisation of loan documentation in India. Digital Evidence and Electronic Signature Law Review, 14.</w:t>
      </w:r>
      <w:hyperlink r:id="rId14">
        <w:r w:rsidDel="00000000" w:rsidR="00000000" w:rsidRPr="00000000">
          <w:rPr>
            <w:sz w:val="26"/>
            <w:szCs w:val="26"/>
            <w:rtl w:val="0"/>
          </w:rPr>
          <w:t xml:space="preserve"> </w:t>
        </w:r>
      </w:hyperlink>
      <w:hyperlink r:id="rId15">
        <w:r w:rsidDel="00000000" w:rsidR="00000000" w:rsidRPr="00000000">
          <w:rPr>
            <w:sz w:val="26"/>
            <w:szCs w:val="26"/>
            <w:u w:val="single"/>
            <w:rtl w:val="0"/>
          </w:rPr>
          <w:t xml:space="preserve">https://doi.org/10.14296/deeslr.v14i0.2540</w:t>
        </w:r>
      </w:hyperlink>
      <w:r w:rsidDel="00000000" w:rsidR="00000000" w:rsidRPr="00000000">
        <w:rPr>
          <w:rtl w:val="0"/>
        </w:rPr>
      </w:r>
    </w:p>
    <w:p w:rsidR="00000000" w:rsidDel="00000000" w:rsidP="00000000" w:rsidRDefault="00000000" w:rsidRPr="00000000" w14:paraId="00000096">
      <w:pPr>
        <w:spacing w:line="332.30769230769226" w:lineRule="auto"/>
        <w:rPr>
          <w:sz w:val="26"/>
          <w:szCs w:val="26"/>
        </w:rPr>
      </w:pPr>
      <w:r w:rsidDel="00000000" w:rsidR="00000000" w:rsidRPr="00000000">
        <w:rPr>
          <w:sz w:val="26"/>
          <w:szCs w:val="26"/>
          <w:rtl w:val="0"/>
        </w:rPr>
        <w:t xml:space="preserve">Cited by: 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hyperlink r:id="rId16">
        <w:r w:rsidDel="00000000" w:rsidR="00000000" w:rsidRPr="00000000">
          <w:rPr>
            <w:color w:val="1155cc"/>
            <w:u w:val="single"/>
            <w:rtl w:val="0"/>
          </w:rPr>
          <w:t xml:space="preserve">https://www.docusign.com/products/electronic-signature/legality</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17">
        <w:r w:rsidDel="00000000" w:rsidR="00000000" w:rsidRPr="00000000">
          <w:rPr>
            <w:color w:val="1155cc"/>
            <w:u w:val="single"/>
            <w:rtl w:val="0"/>
          </w:rPr>
          <w:t xml:space="preserve">https://www.adobe.com/in/acrobat/business/compliance/electronic-signature-legality.html</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hyperlink r:id="rId18">
        <w:r w:rsidDel="00000000" w:rsidR="00000000" w:rsidRPr="00000000">
          <w:rPr>
            <w:color w:val="1155cc"/>
            <w:u w:val="single"/>
            <w:rtl w:val="0"/>
          </w:rPr>
          <w:t xml:space="preserve">https://digital-strategy.ec.europa.eu/en/policies/eidas-regulation</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hyperlink r:id="rId19">
        <w:r w:rsidDel="00000000" w:rsidR="00000000" w:rsidRPr="00000000">
          <w:rPr>
            <w:color w:val="1155cc"/>
            <w:u w:val="single"/>
            <w:rtl w:val="0"/>
          </w:rPr>
          <w:t xml:space="preserve">https://www.fdic.gov/consumer-compliance-examination-manual</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hyperlink r:id="rId20">
        <w:r w:rsidDel="00000000" w:rsidR="00000000" w:rsidRPr="00000000">
          <w:rPr>
            <w:color w:val="1155cc"/>
            <w:u w:val="single"/>
            <w:rtl w:val="0"/>
          </w:rPr>
          <w:t xml:space="preserve">https://papers.ssrn.com/sol3/papers.cfm?abstract_id=3436327</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decimal"/>
      <w:lvlText w:val="%2."/>
      <w:lvlJc w:val="left"/>
      <w:pPr>
        <w:ind w:left="1440" w:hanging="360"/>
      </w:pPr>
      <w:rPr>
        <w:rFonts w:ascii="Arial" w:cs="Arial" w:eastAsia="Arial" w:hAnsi="Arial"/>
        <w:b w:val="0"/>
        <w:bC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decimal"/>
      <w:lvlText w:val="%2."/>
      <w:lvlJc w:val="left"/>
      <w:pPr>
        <w:ind w:left="1440" w:hanging="360"/>
      </w:pPr>
      <w:rPr>
        <w:rFonts w:ascii="Arial" w:cs="Arial" w:eastAsia="Arial" w:hAnsi="Arial"/>
        <w:b w:val="0"/>
        <w:bC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decimal"/>
      <w:lvlText w:val="%2."/>
      <w:lvlJc w:val="left"/>
      <w:pPr>
        <w:ind w:left="1440" w:hanging="360"/>
      </w:pPr>
      <w:rPr>
        <w:rFonts w:ascii="Arial" w:cs="Arial" w:eastAsia="Arial" w:hAnsi="Arial"/>
        <w:b w:val="0"/>
        <w:bC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bullet"/>
      <w:lvlText w:val=""/>
      <w:lvlJc w:val="left"/>
      <w:pPr>
        <w:ind w:left="1440" w:hanging="360"/>
      </w:pPr>
      <w:rPr>
        <w:rFonts w:ascii="Arial" w:cs="Arial" w:eastAsia="Arial" w:hAnsi="Arial"/>
        <w:b w:val="0"/>
        <w:bC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pers.ssrn.com/sol3/papers.cfm?abstract_id=3436327" TargetMode="External"/><Relationship Id="rId11" Type="http://schemas.openxmlformats.org/officeDocument/2006/relationships/hyperlink" Target="https://doi.org/10.3390/admsci12040187" TargetMode="External"/><Relationship Id="rId10" Type="http://schemas.openxmlformats.org/officeDocument/2006/relationships/hyperlink" Target="https://doi.org/10.3390/admsci12040187" TargetMode="External"/><Relationship Id="rId13" Type="http://schemas.openxmlformats.org/officeDocument/2006/relationships/hyperlink" Target="https://www.google.com/search?q=https://doi.org/10.15394/jdfsl.2007.1023" TargetMode="External"/><Relationship Id="rId12" Type="http://schemas.openxmlformats.org/officeDocument/2006/relationships/hyperlink" Target="https://www.google.com/search?q=https://doi.org/10.15394/jdfsl.2007.1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ca.gov.in/" TargetMode="External"/><Relationship Id="rId15" Type="http://schemas.openxmlformats.org/officeDocument/2006/relationships/hyperlink" Target="https://www.google.com/search?q=https://doi.org/10.14296/deeslr.v14i0.2540" TargetMode="External"/><Relationship Id="rId14" Type="http://schemas.openxmlformats.org/officeDocument/2006/relationships/hyperlink" Target="https://www.google.com/search?q=https://doi.org/10.14296/deeslr.v14i0.2540" TargetMode="External"/><Relationship Id="rId17" Type="http://schemas.openxmlformats.org/officeDocument/2006/relationships/hyperlink" Target="https://www.adobe.com/in/acrobat/business/compliance/electronic-signature-legality.html" TargetMode="External"/><Relationship Id="rId16" Type="http://schemas.openxmlformats.org/officeDocument/2006/relationships/hyperlink" Target="https://www.docusign.com/products/electronic-signature/legality" TargetMode="External"/><Relationship Id="rId5" Type="http://schemas.openxmlformats.org/officeDocument/2006/relationships/styles" Target="styles.xml"/><Relationship Id="rId19" Type="http://schemas.openxmlformats.org/officeDocument/2006/relationships/hyperlink" Target="https://www.fdic.gov/consumer-compliance-examination-manual" TargetMode="External"/><Relationship Id="rId6" Type="http://schemas.openxmlformats.org/officeDocument/2006/relationships/hyperlink" Target="https://www.servicenow.com/docs/r/xanadu/employee-service-management/legal-simple-contracts/integrate-legal-contracts-esign.html?contentId=rs9yieztbRu8YPSzUYQcag" TargetMode="External"/><Relationship Id="rId18" Type="http://schemas.openxmlformats.org/officeDocument/2006/relationships/hyperlink" Target="https://digital-strategy.ec.europa.eu/en/policies/eidas-regulation" TargetMode="External"/><Relationship Id="rId7" Type="http://schemas.openxmlformats.org/officeDocument/2006/relationships/hyperlink" Target="https://www.servicenow.com/docs/r/xanadu/employee-service-management/legal-simple-contracts/integrate-legal-contracts-esign.html?contentId=rs9yieztbRu8YPSzUYQcag" TargetMode="External"/><Relationship Id="rId8" Type="http://schemas.openxmlformats.org/officeDocument/2006/relationships/hyperlink" Target="http://www.cc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