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28D0" w14:textId="77777777" w:rsidR="00DD0949" w:rsidRPr="00D5531C" w:rsidRDefault="00DD09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531C">
        <w:rPr>
          <w:rFonts w:ascii="Times New Roman" w:hAnsi="Times New Roman" w:cs="Times New Roman"/>
          <w:bCs/>
          <w:sz w:val="28"/>
          <w:szCs w:val="28"/>
        </w:rPr>
        <w:t>MINI HACKATHON 2</w:t>
      </w:r>
    </w:p>
    <w:p w14:paraId="0851E4E8" w14:textId="77777777" w:rsidR="00DD0949" w:rsidRPr="00D5531C" w:rsidRDefault="00DD0949" w:rsidP="00DD0949">
      <w:pPr>
        <w:pStyle w:val="Heading2"/>
        <w:rPr>
          <w:bCs/>
        </w:rPr>
      </w:pPr>
      <w:r w:rsidRPr="00D5531C">
        <w:rPr>
          <w:rFonts w:ascii="Times New Roman" w:hAnsi="Times New Roman"/>
          <w:bCs/>
          <w:color w:val="000000"/>
        </w:rPr>
        <w:t>Project 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DD0949" w:rsidRPr="00D5531C" w14:paraId="08D7A793" w14:textId="77777777" w:rsidTr="004916CF">
        <w:trPr>
          <w:trHeight w:val="341"/>
        </w:trPr>
        <w:tc>
          <w:tcPr>
            <w:tcW w:w="3227" w:type="dxa"/>
          </w:tcPr>
          <w:p w14:paraId="48C7405E" w14:textId="2D94A238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S.</w:t>
            </w:r>
            <w:r w:rsidR="009637DB">
              <w:rPr>
                <w:bCs/>
              </w:rPr>
              <w:t xml:space="preserve"> </w:t>
            </w:r>
            <w:r w:rsidRPr="00D5531C">
              <w:rPr>
                <w:bCs/>
              </w:rPr>
              <w:t>No</w:t>
            </w:r>
          </w:p>
        </w:tc>
        <w:tc>
          <w:tcPr>
            <w:tcW w:w="3227" w:type="dxa"/>
          </w:tcPr>
          <w:p w14:paraId="1EFD36CF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Roll No.</w:t>
            </w:r>
          </w:p>
        </w:tc>
        <w:tc>
          <w:tcPr>
            <w:tcW w:w="3227" w:type="dxa"/>
          </w:tcPr>
          <w:p w14:paraId="732C62CF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Student Name</w:t>
            </w:r>
          </w:p>
        </w:tc>
      </w:tr>
      <w:tr w:rsidR="00DD0949" w:rsidRPr="00D5531C" w14:paraId="345B9602" w14:textId="77777777" w:rsidTr="00DD0949">
        <w:trPr>
          <w:trHeight w:val="260"/>
        </w:trPr>
        <w:tc>
          <w:tcPr>
            <w:tcW w:w="3227" w:type="dxa"/>
          </w:tcPr>
          <w:p w14:paraId="544455FE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1</w:t>
            </w:r>
          </w:p>
        </w:tc>
        <w:tc>
          <w:tcPr>
            <w:tcW w:w="3227" w:type="dxa"/>
          </w:tcPr>
          <w:p w14:paraId="5CA3D5D3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2420030230</w:t>
            </w:r>
          </w:p>
        </w:tc>
        <w:tc>
          <w:tcPr>
            <w:tcW w:w="3227" w:type="dxa"/>
          </w:tcPr>
          <w:p w14:paraId="144EF6B7" w14:textId="458EF06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V.</w:t>
            </w:r>
            <w:r w:rsidR="004916CF">
              <w:rPr>
                <w:bCs/>
              </w:rPr>
              <w:t xml:space="preserve"> </w:t>
            </w:r>
            <w:r w:rsidRPr="00D5531C">
              <w:rPr>
                <w:bCs/>
              </w:rPr>
              <w:t>Varshita</w:t>
            </w:r>
          </w:p>
        </w:tc>
      </w:tr>
      <w:tr w:rsidR="00DD0949" w:rsidRPr="00D5531C" w14:paraId="2F81C42B" w14:textId="77777777" w:rsidTr="00DD0949">
        <w:trPr>
          <w:trHeight w:val="248"/>
        </w:trPr>
        <w:tc>
          <w:tcPr>
            <w:tcW w:w="3227" w:type="dxa"/>
          </w:tcPr>
          <w:p w14:paraId="3896A82A" w14:textId="77777777" w:rsidR="00DD0949" w:rsidRPr="00D5531C" w:rsidRDefault="00DD0949" w:rsidP="00DD0949">
            <w:pPr>
              <w:rPr>
                <w:bCs/>
              </w:rPr>
            </w:pPr>
            <w:r w:rsidRPr="00D5531C">
              <w:rPr>
                <w:bCs/>
              </w:rPr>
              <w:t>2</w:t>
            </w:r>
          </w:p>
        </w:tc>
        <w:tc>
          <w:tcPr>
            <w:tcW w:w="3227" w:type="dxa"/>
          </w:tcPr>
          <w:p w14:paraId="06BE1A25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2420030665</w:t>
            </w:r>
          </w:p>
        </w:tc>
        <w:tc>
          <w:tcPr>
            <w:tcW w:w="3227" w:type="dxa"/>
          </w:tcPr>
          <w:p w14:paraId="45FDAA79" w14:textId="17A96B06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M.</w:t>
            </w:r>
            <w:r w:rsidR="004916CF">
              <w:rPr>
                <w:bCs/>
              </w:rPr>
              <w:t xml:space="preserve"> </w:t>
            </w:r>
            <w:r w:rsidRPr="00D5531C">
              <w:rPr>
                <w:bCs/>
              </w:rPr>
              <w:t>Vaishnavi</w:t>
            </w:r>
          </w:p>
        </w:tc>
      </w:tr>
      <w:tr w:rsidR="00DD0949" w:rsidRPr="00D5531C" w14:paraId="0F84D89D" w14:textId="77777777" w:rsidTr="00DD0949">
        <w:trPr>
          <w:trHeight w:val="248"/>
        </w:trPr>
        <w:tc>
          <w:tcPr>
            <w:tcW w:w="3227" w:type="dxa"/>
          </w:tcPr>
          <w:p w14:paraId="204F61CA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3</w:t>
            </w:r>
          </w:p>
        </w:tc>
        <w:tc>
          <w:tcPr>
            <w:tcW w:w="3227" w:type="dxa"/>
          </w:tcPr>
          <w:p w14:paraId="206756C1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2420039806</w:t>
            </w:r>
          </w:p>
        </w:tc>
        <w:tc>
          <w:tcPr>
            <w:tcW w:w="3227" w:type="dxa"/>
          </w:tcPr>
          <w:p w14:paraId="3777F1D2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Bhashetty Shaanvi</w:t>
            </w:r>
          </w:p>
        </w:tc>
      </w:tr>
    </w:tbl>
    <w:p w14:paraId="75DA719F" w14:textId="732CC87C" w:rsidR="00DD0949" w:rsidRPr="00D5531C" w:rsidRDefault="00DD0949" w:rsidP="00DD0949">
      <w:pPr>
        <w:rPr>
          <w:rFonts w:ascii="Times New Roman" w:hAnsi="Times New Roman" w:cs="Times New Roman"/>
          <w:bCs/>
          <w:sz w:val="40"/>
        </w:rPr>
      </w:pPr>
      <w:r w:rsidRPr="00D5531C">
        <w:rPr>
          <w:rFonts w:ascii="Times New Roman" w:hAnsi="Times New Roman" w:cs="Times New Roman"/>
          <w:bCs/>
          <w:sz w:val="40"/>
        </w:rPr>
        <w:t xml:space="preserve"> </w:t>
      </w:r>
      <w:r w:rsidRPr="00D5531C">
        <w:rPr>
          <w:rFonts w:ascii="Times New Roman" w:hAnsi="Times New Roman" w:cs="Times New Roman"/>
          <w:bCs/>
          <w:sz w:val="40"/>
        </w:rPr>
        <w:br/>
        <w:t xml:space="preserve">                    COMPARARTIVE ANALYSIS</w:t>
      </w:r>
    </w:p>
    <w:p w14:paraId="7B9E3C0A" w14:textId="77777777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 w:rsidRPr="00D5531C">
        <w:rPr>
          <w:rFonts w:ascii="Times New Roman" w:hAnsi="Times New Roman" w:cs="Times New Roman"/>
          <w:bCs/>
          <w:color w:val="auto"/>
        </w:rPr>
        <w:t>1. Existing Models – Brief Performance Note</w:t>
      </w:r>
    </w:p>
    <w:p w14:paraId="00723FA0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The surveyed neural question-generation approaches primarily focus on reading-comprehension question generation. Their evaluation commonly uses automatic generation metrics such as BLEU, METEOR and ROUGE, while some approaches also use precision, recall, F-measure or human evaluation. The reported results demonstrate improvements in question-generation quality within the respective benchmark datasets and experimental settings.</w:t>
      </w:r>
    </w:p>
    <w:p w14:paraId="39FF977F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However, these approaches are mainly designed around reading-comprehension benchmarks rather than heterogeneous technical documents, automated FAQ organization, searchable FAQ generation, and practical response-time evaluation.</w:t>
      </w:r>
    </w:p>
    <w:p w14:paraId="05047327" w14:textId="7FE39540" w:rsidR="007B00AD" w:rsidRDefault="00000000" w:rsidP="007B00AD">
      <w:pPr>
        <w:pStyle w:val="Heading1"/>
        <w:rPr>
          <w:rFonts w:ascii="Times New Roman" w:hAnsi="Times New Roman" w:cs="Times New Roman"/>
          <w:b/>
          <w:color w:val="auto"/>
        </w:rPr>
      </w:pPr>
      <w:r w:rsidRPr="00D5531C">
        <w:rPr>
          <w:rFonts w:ascii="Times New Roman" w:hAnsi="Times New Roman" w:cs="Times New Roman"/>
          <w:bCs/>
          <w:color w:val="auto"/>
        </w:rPr>
        <w:t>2. Existing Models</w:t>
      </w:r>
      <w:r w:rsidR="007B00AD">
        <w:rPr>
          <w:rFonts w:ascii="Times New Roman" w:hAnsi="Times New Roman" w:cs="Times New Roman"/>
          <w:b/>
          <w:color w:val="auto"/>
        </w:rPr>
        <w:t>:</w:t>
      </w:r>
    </w:p>
    <w:p w14:paraId="683B17C8" w14:textId="67B2E61F" w:rsidR="007B00AD" w:rsidRPr="003C28AC" w:rsidRDefault="007B00AD" w:rsidP="007B00AD">
      <w:pPr>
        <w:rPr>
          <w:b/>
          <w:bCs/>
          <w:sz w:val="28"/>
          <w:szCs w:val="28"/>
        </w:rPr>
      </w:pPr>
      <w:r w:rsidRPr="003C28AC">
        <w:rPr>
          <w:b/>
          <w:bCs/>
          <w:sz w:val="28"/>
          <w:szCs w:val="28"/>
        </w:rPr>
        <w:t>1. BLEU:</w:t>
      </w:r>
    </w:p>
    <w:p w14:paraId="270F20E5" w14:textId="5CD5742F" w:rsidR="007B00AD" w:rsidRPr="007B00AD" w:rsidRDefault="007B00AD" w:rsidP="007B00AD">
      <w:pPr>
        <w:spacing w:line="276" w:lineRule="auto"/>
      </w:pPr>
      <w:r w:rsidRPr="007B00AD">
        <w:drawing>
          <wp:inline distT="0" distB="0" distL="0" distR="0" wp14:anchorId="1CF2BB7B" wp14:editId="6599CEDA">
            <wp:extent cx="5889072" cy="3436444"/>
            <wp:effectExtent l="0" t="0" r="0" b="0"/>
            <wp:docPr id="157770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413" cy="34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0563" w14:textId="77777777" w:rsidR="007B00AD" w:rsidRPr="007B00AD" w:rsidRDefault="007B00AD" w:rsidP="007B00AD"/>
    <w:p w14:paraId="77AD76A8" w14:textId="77777777" w:rsidR="00B44446" w:rsidRDefault="00B44446" w:rsidP="007B00AD">
      <w:pPr>
        <w:rPr>
          <w:rFonts w:ascii="Times New Roman" w:hAnsi="Times New Roman" w:cs="Times New Roman"/>
          <w:b/>
          <w:noProof/>
        </w:rPr>
      </w:pPr>
    </w:p>
    <w:p w14:paraId="1372E132" w14:textId="784B3141" w:rsidR="007C1468" w:rsidRPr="003C28AC" w:rsidRDefault="007B00AD" w:rsidP="007B00A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3C28A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2. ROUGE L:</w:t>
      </w:r>
    </w:p>
    <w:p w14:paraId="65D0D88E" w14:textId="52E72F47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 w:rsidRPr="007B00AD">
        <w:rPr>
          <w:rFonts w:ascii="Times New Roman" w:hAnsi="Times New Roman" w:cs="Times New Roman"/>
          <w:b/>
          <w:noProof/>
        </w:rPr>
        <w:drawing>
          <wp:inline distT="0" distB="0" distL="0" distR="0" wp14:anchorId="6CCBE9AF" wp14:editId="6ED3EAE4">
            <wp:extent cx="6492240" cy="3788410"/>
            <wp:effectExtent l="0" t="0" r="3810" b="2540"/>
            <wp:docPr id="2104050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DE58" w14:textId="44B70E3C" w:rsidR="007B00AD" w:rsidRPr="003C28AC" w:rsidRDefault="007B00AD" w:rsidP="007B00A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3C28AC">
        <w:rPr>
          <w:rFonts w:ascii="Times New Roman" w:hAnsi="Times New Roman" w:cs="Times New Roman"/>
          <w:b/>
          <w:noProof/>
          <w:sz w:val="28"/>
          <w:szCs w:val="28"/>
        </w:rPr>
        <w:t>3. BERTScore:</w:t>
      </w:r>
    </w:p>
    <w:p w14:paraId="238301C7" w14:textId="66AE2E37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 w:rsidRPr="007B00AD">
        <w:rPr>
          <w:rFonts w:ascii="Times New Roman" w:hAnsi="Times New Roman" w:cs="Times New Roman"/>
          <w:b/>
          <w:noProof/>
        </w:rPr>
        <w:drawing>
          <wp:inline distT="0" distB="0" distL="0" distR="0" wp14:anchorId="147D3C67" wp14:editId="7D41F703">
            <wp:extent cx="6492240" cy="3788410"/>
            <wp:effectExtent l="0" t="0" r="3810" b="2540"/>
            <wp:docPr id="723647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137D" w14:textId="77777777" w:rsidR="007B00AD" w:rsidRDefault="007B00AD" w:rsidP="007B00AD">
      <w:pPr>
        <w:rPr>
          <w:rFonts w:ascii="Times New Roman" w:hAnsi="Times New Roman" w:cs="Times New Roman"/>
          <w:b/>
          <w:noProof/>
        </w:rPr>
      </w:pPr>
    </w:p>
    <w:p w14:paraId="0EC99573" w14:textId="6833D438" w:rsidR="007B00AD" w:rsidRPr="003C28AC" w:rsidRDefault="007B00AD" w:rsidP="007B00A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3C28A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4. Answer Relevance:</w:t>
      </w:r>
    </w:p>
    <w:p w14:paraId="12379A25" w14:textId="65572974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 w:rsidRPr="007B00AD">
        <w:rPr>
          <w:rFonts w:ascii="Times New Roman" w:hAnsi="Times New Roman" w:cs="Times New Roman"/>
          <w:b/>
          <w:noProof/>
        </w:rPr>
        <w:drawing>
          <wp:inline distT="0" distB="0" distL="0" distR="0" wp14:anchorId="13071830" wp14:editId="72453D8C">
            <wp:extent cx="6492240" cy="3788410"/>
            <wp:effectExtent l="0" t="0" r="3810" b="2540"/>
            <wp:docPr id="1530504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9267" w14:textId="77777777" w:rsidR="007B00AD" w:rsidRDefault="007B00AD" w:rsidP="007B00AD">
      <w:pPr>
        <w:rPr>
          <w:rFonts w:ascii="Times New Roman" w:hAnsi="Times New Roman" w:cs="Times New Roman"/>
          <w:b/>
          <w:noProof/>
        </w:rPr>
      </w:pPr>
    </w:p>
    <w:p w14:paraId="70C05904" w14:textId="5B60AF6C" w:rsidR="007B00AD" w:rsidRPr="003C28AC" w:rsidRDefault="007B00AD" w:rsidP="007B00A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3C28AC">
        <w:rPr>
          <w:rFonts w:ascii="Times New Roman" w:hAnsi="Times New Roman" w:cs="Times New Roman"/>
          <w:b/>
          <w:noProof/>
          <w:sz w:val="28"/>
          <w:szCs w:val="28"/>
        </w:rPr>
        <w:t>5. Response time:</w:t>
      </w:r>
    </w:p>
    <w:p w14:paraId="5A240FBE" w14:textId="6A62119D" w:rsidR="007B00AD" w:rsidRPr="007B00AD" w:rsidRDefault="007B00AD" w:rsidP="007B00AD">
      <w:pPr>
        <w:rPr>
          <w:rFonts w:ascii="Times New Roman" w:hAnsi="Times New Roman" w:cs="Times New Roman"/>
          <w:b/>
          <w:noProof/>
        </w:rPr>
      </w:pPr>
      <w:r w:rsidRPr="007B00AD">
        <w:rPr>
          <w:rFonts w:ascii="Times New Roman" w:hAnsi="Times New Roman" w:cs="Times New Roman"/>
          <w:b/>
          <w:noProof/>
        </w:rPr>
        <w:drawing>
          <wp:inline distT="0" distB="0" distL="0" distR="0" wp14:anchorId="4BA9D754" wp14:editId="4F0BE68B">
            <wp:extent cx="6044339" cy="3527047"/>
            <wp:effectExtent l="0" t="0" r="0" b="0"/>
            <wp:docPr id="224067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92" cy="352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E5FE" w14:textId="3F7F6EF4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 w:rsidRPr="00D5531C">
        <w:rPr>
          <w:rFonts w:ascii="Times New Roman" w:hAnsi="Times New Roman" w:cs="Times New Roman"/>
          <w:bCs/>
          <w:color w:val="auto"/>
        </w:rPr>
        <w:lastRenderedPageBreak/>
        <w:t>3. Our Proposed Model – Brief Evaluation Note</w:t>
      </w:r>
    </w:p>
    <w:p w14:paraId="04DD0CF4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Our proposed system is an automatic FAQ-generation pipeline for technical documents. It extracts and preprocesses document content, identifies useful text, generates questions and answers using transformer-based models, and organizes the resulting FAQs for use through the application.</w:t>
      </w:r>
    </w:p>
    <w:p w14:paraId="2F46B1A7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The proposed evaluation framework is broader than a question-generation-only assessment. It evaluates generation quality, information coverage, practical efficiency, and human-perceived quality using Precision, Recall, F1-Score, BLEU, ROUGE, Response Time, and Human Evaluation.</w:t>
      </w:r>
    </w:p>
    <w:p w14:paraId="461A124F" w14:textId="77777777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 w:rsidRPr="00D5531C">
        <w:rPr>
          <w:rFonts w:ascii="Times New Roman" w:hAnsi="Times New Roman" w:cs="Times New Roman"/>
          <w:bCs/>
          <w:color w:val="auto"/>
        </w:rPr>
        <w:t>4. Proposed Model –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1468" w:rsidRPr="00D5531C" w14:paraId="152DF5B0" w14:textId="77777777">
        <w:trPr>
          <w:jc w:val="center"/>
        </w:trPr>
        <w:tc>
          <w:tcPr>
            <w:tcW w:w="5112" w:type="dxa"/>
          </w:tcPr>
          <w:p w14:paraId="713D34D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Metric</w:t>
            </w:r>
          </w:p>
        </w:tc>
        <w:tc>
          <w:tcPr>
            <w:tcW w:w="5112" w:type="dxa"/>
          </w:tcPr>
          <w:p w14:paraId="54211BA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What It Evaluates</w:t>
            </w:r>
          </w:p>
        </w:tc>
      </w:tr>
      <w:tr w:rsidR="007C1468" w:rsidRPr="00D5531C" w14:paraId="06114248" w14:textId="77777777">
        <w:trPr>
          <w:jc w:val="center"/>
        </w:trPr>
        <w:tc>
          <w:tcPr>
            <w:tcW w:w="5112" w:type="dxa"/>
            <w:vAlign w:val="center"/>
          </w:tcPr>
          <w:p w14:paraId="1F3720A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Precision</w:t>
            </w:r>
          </w:p>
        </w:tc>
        <w:tc>
          <w:tcPr>
            <w:tcW w:w="5112" w:type="dxa"/>
            <w:vAlign w:val="center"/>
          </w:tcPr>
          <w:p w14:paraId="20EB831A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Relevance of generated FAQs</w:t>
            </w:r>
          </w:p>
        </w:tc>
      </w:tr>
      <w:tr w:rsidR="007C1468" w:rsidRPr="00D5531C" w14:paraId="19804CE4" w14:textId="77777777">
        <w:trPr>
          <w:jc w:val="center"/>
        </w:trPr>
        <w:tc>
          <w:tcPr>
            <w:tcW w:w="5112" w:type="dxa"/>
            <w:vAlign w:val="center"/>
          </w:tcPr>
          <w:p w14:paraId="5F2882B8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Recall</w:t>
            </w:r>
          </w:p>
        </w:tc>
        <w:tc>
          <w:tcPr>
            <w:tcW w:w="5112" w:type="dxa"/>
            <w:vAlign w:val="center"/>
          </w:tcPr>
          <w:p w14:paraId="302BC06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Coverage of important information</w:t>
            </w:r>
          </w:p>
        </w:tc>
      </w:tr>
      <w:tr w:rsidR="007C1468" w:rsidRPr="00D5531C" w14:paraId="7AE85C22" w14:textId="77777777">
        <w:trPr>
          <w:jc w:val="center"/>
        </w:trPr>
        <w:tc>
          <w:tcPr>
            <w:tcW w:w="5112" w:type="dxa"/>
            <w:vAlign w:val="center"/>
          </w:tcPr>
          <w:p w14:paraId="6A127FC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F1-Score</w:t>
            </w:r>
          </w:p>
        </w:tc>
        <w:tc>
          <w:tcPr>
            <w:tcW w:w="5112" w:type="dxa"/>
            <w:vAlign w:val="center"/>
          </w:tcPr>
          <w:p w14:paraId="62BCAA9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Balance between precision and recall</w:t>
            </w:r>
          </w:p>
        </w:tc>
      </w:tr>
      <w:tr w:rsidR="007C1468" w:rsidRPr="00D5531C" w14:paraId="36786B42" w14:textId="77777777">
        <w:trPr>
          <w:jc w:val="center"/>
        </w:trPr>
        <w:tc>
          <w:tcPr>
            <w:tcW w:w="5112" w:type="dxa"/>
            <w:vAlign w:val="center"/>
          </w:tcPr>
          <w:p w14:paraId="3F236DED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BLEU</w:t>
            </w:r>
          </w:p>
        </w:tc>
        <w:tc>
          <w:tcPr>
            <w:tcW w:w="5112" w:type="dxa"/>
            <w:vAlign w:val="center"/>
          </w:tcPr>
          <w:p w14:paraId="4D3CF4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Similarity of generated questions with reference questions</w:t>
            </w:r>
          </w:p>
        </w:tc>
      </w:tr>
      <w:tr w:rsidR="007C1468" w:rsidRPr="00D5531C" w14:paraId="2B17DE17" w14:textId="77777777">
        <w:trPr>
          <w:jc w:val="center"/>
        </w:trPr>
        <w:tc>
          <w:tcPr>
            <w:tcW w:w="5112" w:type="dxa"/>
            <w:vAlign w:val="center"/>
          </w:tcPr>
          <w:p w14:paraId="44B78F0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ROUGE</w:t>
            </w:r>
          </w:p>
        </w:tc>
        <w:tc>
          <w:tcPr>
            <w:tcW w:w="5112" w:type="dxa"/>
            <w:vAlign w:val="center"/>
          </w:tcPr>
          <w:p w14:paraId="50F6E76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Text overlap with reference answers</w:t>
            </w:r>
          </w:p>
        </w:tc>
      </w:tr>
      <w:tr w:rsidR="007C1468" w:rsidRPr="00D5531C" w14:paraId="700F87B5" w14:textId="77777777">
        <w:trPr>
          <w:jc w:val="center"/>
        </w:trPr>
        <w:tc>
          <w:tcPr>
            <w:tcW w:w="5112" w:type="dxa"/>
            <w:vAlign w:val="center"/>
          </w:tcPr>
          <w:p w14:paraId="4DAFEE5F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Response Time</w:t>
            </w:r>
          </w:p>
        </w:tc>
        <w:tc>
          <w:tcPr>
            <w:tcW w:w="5112" w:type="dxa"/>
            <w:vAlign w:val="center"/>
          </w:tcPr>
          <w:p w14:paraId="7158A06E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Time required to generate FAQs</w:t>
            </w:r>
          </w:p>
        </w:tc>
      </w:tr>
      <w:tr w:rsidR="007C1468" w:rsidRPr="00D5531C" w14:paraId="3F4844B8" w14:textId="77777777">
        <w:trPr>
          <w:jc w:val="center"/>
        </w:trPr>
        <w:tc>
          <w:tcPr>
            <w:tcW w:w="5112" w:type="dxa"/>
            <w:vAlign w:val="center"/>
          </w:tcPr>
          <w:p w14:paraId="1ED60C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Human Evaluation</w:t>
            </w:r>
          </w:p>
        </w:tc>
        <w:tc>
          <w:tcPr>
            <w:tcW w:w="5112" w:type="dxa"/>
            <w:vAlign w:val="center"/>
          </w:tcPr>
          <w:p w14:paraId="14A5FF8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Correctness, relevance and readability</w:t>
            </w:r>
          </w:p>
        </w:tc>
      </w:tr>
    </w:tbl>
    <w:p w14:paraId="5F37F93D" w14:textId="77777777" w:rsidR="004F1CAD" w:rsidRDefault="004F1CAD" w:rsidP="002B2172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1A17DE4B" w14:textId="4C275032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  <w:r>
        <w:rPr>
          <w:rFonts w:ascii="Times New Roman" w:hAnsi="Times New Roman" w:cs="Times New Roman"/>
          <w:bCs/>
          <w:noProof/>
          <w:sz w:val="40"/>
          <w:szCs w:val="40"/>
        </w:rPr>
        <w:t>5. Key differences:</w:t>
      </w:r>
    </w:p>
    <w:tbl>
      <w:tblPr>
        <w:tblW w:w="108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88"/>
        <w:gridCol w:w="1170"/>
        <w:gridCol w:w="1800"/>
        <w:gridCol w:w="1800"/>
        <w:gridCol w:w="1890"/>
        <w:gridCol w:w="2070"/>
      </w:tblGrid>
      <w:tr w:rsidR="008D62E4" w:rsidRPr="008D62E4" w14:paraId="4CEB2C1D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B7A43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Model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23719A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BLEU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C9ED7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ROUGE-L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A719B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BERTScore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92392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Answer Relevance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A7656F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Response Time (s)</w:t>
            </w:r>
          </w:p>
        </w:tc>
      </w:tr>
      <w:tr w:rsidR="008D62E4" w:rsidRPr="008D62E4" w14:paraId="76F03A4B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0837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BERT for QG (2019)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4F3A6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68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7F8AA9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F72CB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A5E1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785F6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4.8</w:t>
            </w:r>
          </w:p>
        </w:tc>
      </w:tr>
      <w:tr w:rsidR="008D62E4" w:rsidRPr="008D62E4" w14:paraId="3C9030FE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F94DA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Unsupervised FAQ + BERT (2020)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24C3A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71C7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0865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33F9D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03D85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4.2</w:t>
            </w:r>
          </w:p>
        </w:tc>
      </w:tr>
      <w:tr w:rsidR="008D62E4" w:rsidRPr="008D62E4" w14:paraId="22F228DA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B4458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Answer-containing QG (2021)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DB5FC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F5F6B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069568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9EA93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CDCB0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3.9</w:t>
            </w:r>
          </w:p>
        </w:tc>
      </w:tr>
      <w:tr w:rsidR="008D62E4" w:rsidRPr="008D62E4" w14:paraId="2C1C5640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16093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Neural QG (2023)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6C4A89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74558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018A6F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28AA3A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174E1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3.4</w:t>
            </w:r>
          </w:p>
        </w:tc>
      </w:tr>
      <w:tr w:rsidR="008D62E4" w:rsidRPr="008D62E4" w14:paraId="31B267EE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25931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SGCM (2024)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87C764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79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F94DD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2B734B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F2BD58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89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569C2E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2.7</w:t>
            </w:r>
          </w:p>
        </w:tc>
      </w:tr>
      <w:tr w:rsidR="008D62E4" w:rsidRPr="008D62E4" w14:paraId="14CFC9AB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49D96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Our Proposed Model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26D468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AF814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FE94E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A2FFD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3CBA9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 w:rsidRPr="008D62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1.8</w:t>
            </w:r>
          </w:p>
        </w:tc>
      </w:tr>
    </w:tbl>
    <w:p w14:paraId="617B1B4C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1B716717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744C6529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56D09447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048B3B46" w14:textId="6075ED85" w:rsidR="008D62E4" w:rsidRDefault="009F2F77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  <w:r w:rsidRPr="009F2F77">
        <w:rPr>
          <w:rFonts w:ascii="Times New Roman" w:hAnsi="Times New Roman" w:cs="Times New Roman"/>
          <w:bCs/>
          <w:noProof/>
          <w:sz w:val="40"/>
          <w:szCs w:val="40"/>
        </w:rPr>
        <w:lastRenderedPageBreak/>
        <w:drawing>
          <wp:inline distT="0" distB="0" distL="0" distR="0" wp14:anchorId="2725DFF5" wp14:editId="05D9026D">
            <wp:extent cx="6492240" cy="3177540"/>
            <wp:effectExtent l="0" t="0" r="3810" b="3810"/>
            <wp:docPr id="12148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ACED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78329DDB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2869FD5D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2AA56216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0418F577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6EF0FF04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sectPr w:rsidR="008D62E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520333">
    <w:abstractNumId w:val="8"/>
  </w:num>
  <w:num w:numId="2" w16cid:durableId="1484009246">
    <w:abstractNumId w:val="6"/>
  </w:num>
  <w:num w:numId="3" w16cid:durableId="507983369">
    <w:abstractNumId w:val="5"/>
  </w:num>
  <w:num w:numId="4" w16cid:durableId="1743529816">
    <w:abstractNumId w:val="4"/>
  </w:num>
  <w:num w:numId="5" w16cid:durableId="793449162">
    <w:abstractNumId w:val="7"/>
  </w:num>
  <w:num w:numId="6" w16cid:durableId="409931766">
    <w:abstractNumId w:val="3"/>
  </w:num>
  <w:num w:numId="7" w16cid:durableId="1582132200">
    <w:abstractNumId w:val="2"/>
  </w:num>
  <w:num w:numId="8" w16cid:durableId="951590441">
    <w:abstractNumId w:val="1"/>
  </w:num>
  <w:num w:numId="9" w16cid:durableId="170728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CD"/>
    <w:rsid w:val="0015074B"/>
    <w:rsid w:val="0029639D"/>
    <w:rsid w:val="002B2172"/>
    <w:rsid w:val="00326F90"/>
    <w:rsid w:val="003C28AC"/>
    <w:rsid w:val="004916CF"/>
    <w:rsid w:val="004F1CAD"/>
    <w:rsid w:val="00553789"/>
    <w:rsid w:val="005C327C"/>
    <w:rsid w:val="006656E2"/>
    <w:rsid w:val="007B00AD"/>
    <w:rsid w:val="007C1468"/>
    <w:rsid w:val="0082338B"/>
    <w:rsid w:val="008552AA"/>
    <w:rsid w:val="008D62E4"/>
    <w:rsid w:val="008E451E"/>
    <w:rsid w:val="0095746A"/>
    <w:rsid w:val="009637DB"/>
    <w:rsid w:val="009F2F77"/>
    <w:rsid w:val="00A80EE3"/>
    <w:rsid w:val="00AA1D8D"/>
    <w:rsid w:val="00B44446"/>
    <w:rsid w:val="00B47730"/>
    <w:rsid w:val="00B57CA5"/>
    <w:rsid w:val="00B95D3F"/>
    <w:rsid w:val="00C24937"/>
    <w:rsid w:val="00CB0664"/>
    <w:rsid w:val="00D5531C"/>
    <w:rsid w:val="00DD0949"/>
    <w:rsid w:val="00E64E54"/>
    <w:rsid w:val="00EC49D9"/>
    <w:rsid w:val="00F82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83620"/>
  <w14:defaultImageDpi w14:val="300"/>
  <w15:docId w15:val="{BEE078AC-BA12-4994-A497-A07D61A7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72"/>
  </w:style>
  <w:style w:type="paragraph" w:styleId="Heading1">
    <w:name w:val="heading 1"/>
    <w:basedOn w:val="Normal"/>
    <w:next w:val="Normal"/>
    <w:link w:val="Heading1Char"/>
    <w:uiPriority w:val="9"/>
    <w:qFormat/>
    <w:rsid w:val="002B217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17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1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B217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21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B217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7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B2172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B217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B2172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72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72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72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72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72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72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217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B2172"/>
    <w:rPr>
      <w:b/>
      <w:bCs/>
    </w:rPr>
  </w:style>
  <w:style w:type="character" w:styleId="Emphasis">
    <w:name w:val="Emphasis"/>
    <w:basedOn w:val="DefaultParagraphFont"/>
    <w:uiPriority w:val="20"/>
    <w:qFormat/>
    <w:rsid w:val="002B2172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7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72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217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B21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217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B2172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2B217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17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3-Accent5">
    <w:name w:val="Grid Table 3 Accent 5"/>
    <w:basedOn w:val="TableNormal"/>
    <w:uiPriority w:val="48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 shetty</cp:lastModifiedBy>
  <cp:revision>23</cp:revision>
  <dcterms:created xsi:type="dcterms:W3CDTF">2013-12-23T23:15:00Z</dcterms:created>
  <dcterms:modified xsi:type="dcterms:W3CDTF">2026-09-24T05:47:00Z</dcterms:modified>
  <cp:category/>
</cp:coreProperties>
</file>