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5689" w14:textId="3947C328" w:rsidR="000255AB" w:rsidRPr="000255AB" w:rsidRDefault="000255AB" w:rsidP="000255AB">
      <w:pPr>
        <w:pStyle w:val="Heading1"/>
        <w:rPr>
          <w:rFonts w:ascii="Cambria" w:hAnsi="Cambria"/>
          <w:sz w:val="24"/>
          <w:szCs w:val="24"/>
        </w:rPr>
      </w:pPr>
      <w:r w:rsidRPr="000255AB">
        <w:rPr>
          <w:sz w:val="22"/>
          <w:szCs w:val="22"/>
        </w:rPr>
        <w:t>1</w:t>
      </w:r>
      <w:r w:rsidRPr="000255AB">
        <w:rPr>
          <w:rFonts w:ascii="Cambria" w:hAnsi="Cambria"/>
          <w:sz w:val="22"/>
          <w:szCs w:val="22"/>
        </w:rPr>
        <w:t>.</w:t>
      </w:r>
      <w:r w:rsidRPr="000255AB">
        <w:rPr>
          <w:rFonts w:ascii="Cambria" w:hAnsi="Cambria"/>
          <w:sz w:val="24"/>
          <w:szCs w:val="24"/>
        </w:rPr>
        <w:t xml:space="preserve"> Project Title</w:t>
      </w:r>
    </w:p>
    <w:p w14:paraId="1A3BA694" w14:textId="16D0DADC" w:rsidR="000255AB" w:rsidRPr="000255AB" w:rsidRDefault="000255AB" w:rsidP="000255AB">
      <w:pPr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Grow Your Business Application – Enhancement &amp; Flexibility Upgrade</w:t>
      </w:r>
    </w:p>
    <w:p w14:paraId="7D724950" w14:textId="77777777" w:rsidR="000255AB" w:rsidRPr="000255AB" w:rsidRDefault="000255AB" w:rsidP="000255AB">
      <w:pPr>
        <w:pStyle w:val="Heading1"/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2. Project Overview</w:t>
      </w:r>
    </w:p>
    <w:p w14:paraId="24738231" w14:textId="77777777" w:rsidR="000255AB" w:rsidRPr="000255AB" w:rsidRDefault="000255AB" w:rsidP="000255AB">
      <w:pPr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The “Grow Your Business” platform is a proprietary KNAV tool used in Organization Development (OD) and Business Planning Workshops. It enables management teams to input, analyze, and strategize business growth drivers through a structured set of questions, templates, and reports. Initially developed in-house, KNAV is now exploring enhancements and flexibility options to improve workshop operations, participant handling, and report generation.</w:t>
      </w:r>
    </w:p>
    <w:p w14:paraId="7E565CA7" w14:textId="77777777" w:rsidR="000255AB" w:rsidRPr="000255AB" w:rsidRDefault="000255AB" w:rsidP="000255AB">
      <w:pPr>
        <w:pStyle w:val="Heading1"/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3. Current System Summary</w:t>
      </w:r>
    </w:p>
    <w:p w14:paraId="522D5E1D" w14:textId="37DDA487" w:rsidR="000255AB" w:rsidRPr="000255AB" w:rsidRDefault="000255AB" w:rsidP="000255AB">
      <w:pPr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The current system includes:</w:t>
      </w:r>
      <w:r w:rsidRPr="000255AB">
        <w:rPr>
          <w:rFonts w:ascii="Cambria" w:hAnsi="Cambria"/>
          <w:sz w:val="24"/>
          <w:szCs w:val="24"/>
        </w:rPr>
        <w:br/>
        <w:t>- Back-end: Admin access to create organizations, add participants, define templates, schedule workshops, and extract reports.</w:t>
      </w:r>
      <w:r w:rsidRPr="000255AB">
        <w:rPr>
          <w:rFonts w:ascii="Cambria" w:hAnsi="Cambria"/>
          <w:sz w:val="24"/>
          <w:szCs w:val="24"/>
        </w:rPr>
        <w:br/>
        <w:t>- Front-end: Participant interface to enter Vision &amp; Mission statements, complete questionnaires, list actionable, and provide feedback.</w:t>
      </w:r>
      <w:r w:rsidRPr="000255AB">
        <w:rPr>
          <w:rFonts w:ascii="Cambria" w:hAnsi="Cambria"/>
          <w:sz w:val="24"/>
          <w:szCs w:val="24"/>
        </w:rPr>
        <w:br/>
        <w:t>- Reports: PDF/Excel exports of participant responses and workshop insights.</w:t>
      </w:r>
      <w:r w:rsidRPr="000255AB">
        <w:rPr>
          <w:rFonts w:ascii="Cambria" w:hAnsi="Cambria"/>
          <w:sz w:val="24"/>
          <w:szCs w:val="24"/>
        </w:rPr>
        <w:br/>
        <w:t>- Templates: Three fixed templates based on business type – Manufacturing, Service, Trading.</w:t>
      </w:r>
    </w:p>
    <w:p w14:paraId="31806AA8" w14:textId="77777777" w:rsidR="000255AB" w:rsidRPr="00B577FA" w:rsidRDefault="000255AB" w:rsidP="000255AB">
      <w:pPr>
        <w:spacing w:after="0"/>
        <w:rPr>
          <w:rFonts w:ascii="Cambria" w:hAnsi="Cambria"/>
          <w:sz w:val="24"/>
          <w:szCs w:val="24"/>
          <w:lang w:val="en-IN"/>
        </w:rPr>
      </w:pPr>
      <w:r w:rsidRPr="00B577FA">
        <w:rPr>
          <w:rFonts w:ascii="Cambria" w:hAnsi="Cambria"/>
          <w:sz w:val="24"/>
          <w:szCs w:val="24"/>
        </w:rPr>
        <w:t xml:space="preserve">Tech stack versions used: </w:t>
      </w:r>
    </w:p>
    <w:p w14:paraId="26888CFE" w14:textId="77777777" w:rsidR="000255AB" w:rsidRPr="000255AB" w:rsidRDefault="000255AB" w:rsidP="000255AB">
      <w:pPr>
        <w:numPr>
          <w:ilvl w:val="0"/>
          <w:numId w:val="1"/>
        </w:numPr>
        <w:spacing w:after="0"/>
        <w:rPr>
          <w:rFonts w:ascii="Cambria" w:hAnsi="Cambria"/>
          <w:sz w:val="24"/>
          <w:szCs w:val="24"/>
          <w:lang w:val="en-IN"/>
        </w:rPr>
      </w:pPr>
      <w:r w:rsidRPr="00B577FA">
        <w:rPr>
          <w:rFonts w:ascii="Cambria" w:hAnsi="Cambria"/>
          <w:b/>
          <w:bCs/>
          <w:sz w:val="24"/>
          <w:szCs w:val="24"/>
          <w:lang w:val="en-IN"/>
        </w:rPr>
        <w:t>Website-</w:t>
      </w:r>
    </w:p>
    <w:p w14:paraId="5F95BD92" w14:textId="77777777" w:rsidR="000255AB" w:rsidRPr="000255AB" w:rsidRDefault="000255AB" w:rsidP="000255AB">
      <w:pPr>
        <w:spacing w:after="0"/>
        <w:ind w:left="1080"/>
        <w:rPr>
          <w:rFonts w:ascii="Cambria" w:hAnsi="Cambria"/>
          <w:sz w:val="24"/>
          <w:szCs w:val="24"/>
          <w:lang w:val="en-IN"/>
        </w:rPr>
      </w:pPr>
      <w:r w:rsidRPr="00B577FA">
        <w:rPr>
          <w:rFonts w:ascii="Cambria" w:hAnsi="Cambria"/>
          <w:sz w:val="24"/>
          <w:szCs w:val="24"/>
          <w:lang w:val="en-IN"/>
        </w:rPr>
        <w:t xml:space="preserve">Front end- Angular: </w:t>
      </w:r>
      <w:r w:rsidRPr="00B577FA">
        <w:rPr>
          <w:rFonts w:ascii="Cambria" w:hAnsi="Cambria"/>
          <w:b/>
          <w:bCs/>
          <w:sz w:val="24"/>
          <w:szCs w:val="24"/>
          <w:lang w:val="en-IN"/>
        </w:rPr>
        <w:t>7.2.0</w:t>
      </w:r>
    </w:p>
    <w:p w14:paraId="0E9666F4" w14:textId="77777777" w:rsidR="000255AB" w:rsidRPr="000255AB" w:rsidRDefault="000255AB" w:rsidP="000255AB">
      <w:pPr>
        <w:spacing w:after="0"/>
        <w:ind w:left="1080"/>
        <w:rPr>
          <w:rFonts w:ascii="Cambria" w:hAnsi="Cambria"/>
          <w:b/>
          <w:bCs/>
          <w:sz w:val="24"/>
          <w:szCs w:val="24"/>
          <w:lang w:val="en-IN"/>
        </w:rPr>
      </w:pPr>
      <w:r w:rsidRPr="00B577FA">
        <w:rPr>
          <w:rFonts w:ascii="Cambria" w:hAnsi="Cambria"/>
          <w:sz w:val="24"/>
          <w:szCs w:val="24"/>
          <w:lang w:val="en-IN"/>
        </w:rPr>
        <w:t>Backend- Nodejs: </w:t>
      </w:r>
      <w:r w:rsidRPr="00B577FA">
        <w:rPr>
          <w:rFonts w:ascii="Cambria" w:hAnsi="Cambria"/>
          <w:b/>
          <w:bCs/>
          <w:sz w:val="24"/>
          <w:szCs w:val="24"/>
          <w:lang w:val="en-IN"/>
        </w:rPr>
        <w:t xml:space="preserve"> 10.x</w:t>
      </w:r>
      <w:r w:rsidRPr="00B577FA">
        <w:rPr>
          <w:rFonts w:ascii="Cambria" w:hAnsi="Cambria"/>
          <w:sz w:val="24"/>
          <w:szCs w:val="24"/>
          <w:lang w:val="en-IN"/>
        </w:rPr>
        <w:t xml:space="preserve"> or </w:t>
      </w:r>
      <w:r w:rsidRPr="00B577FA">
        <w:rPr>
          <w:rFonts w:ascii="Cambria" w:hAnsi="Cambria"/>
          <w:b/>
          <w:bCs/>
          <w:sz w:val="24"/>
          <w:szCs w:val="24"/>
          <w:lang w:val="en-IN"/>
        </w:rPr>
        <w:t>12.x</w:t>
      </w:r>
    </w:p>
    <w:p w14:paraId="3AF85B1C" w14:textId="77777777" w:rsidR="000255AB" w:rsidRPr="00B577FA" w:rsidRDefault="000255AB" w:rsidP="000255AB">
      <w:pPr>
        <w:spacing w:after="0"/>
        <w:ind w:left="1080"/>
        <w:rPr>
          <w:rFonts w:ascii="Cambria" w:hAnsi="Cambria"/>
          <w:sz w:val="24"/>
          <w:szCs w:val="24"/>
          <w:lang w:val="en-IN"/>
        </w:rPr>
      </w:pPr>
    </w:p>
    <w:p w14:paraId="64CC0B0D" w14:textId="77777777" w:rsidR="000255AB" w:rsidRPr="00B577FA" w:rsidRDefault="000255AB" w:rsidP="000255AB">
      <w:pPr>
        <w:numPr>
          <w:ilvl w:val="0"/>
          <w:numId w:val="1"/>
        </w:numPr>
        <w:spacing w:after="0"/>
        <w:rPr>
          <w:rFonts w:ascii="Cambria" w:hAnsi="Cambria"/>
          <w:sz w:val="24"/>
          <w:szCs w:val="24"/>
          <w:lang w:val="en-IN"/>
        </w:rPr>
      </w:pPr>
      <w:r w:rsidRPr="00B577FA">
        <w:rPr>
          <w:rFonts w:ascii="Cambria" w:hAnsi="Cambria"/>
          <w:b/>
          <w:bCs/>
          <w:sz w:val="24"/>
          <w:szCs w:val="24"/>
          <w:lang w:val="en-IN"/>
        </w:rPr>
        <w:t>Mobile App-</w:t>
      </w:r>
    </w:p>
    <w:p w14:paraId="02D0CF50" w14:textId="77777777" w:rsidR="000255AB" w:rsidRPr="000255AB" w:rsidRDefault="000255AB" w:rsidP="000255AB">
      <w:pPr>
        <w:spacing w:after="0"/>
        <w:rPr>
          <w:rFonts w:ascii="Cambria" w:hAnsi="Cambria"/>
          <w:b/>
          <w:bCs/>
          <w:sz w:val="24"/>
          <w:szCs w:val="24"/>
          <w:lang w:val="en-IN"/>
        </w:rPr>
      </w:pPr>
      <w:r w:rsidRPr="000255AB">
        <w:rPr>
          <w:rFonts w:ascii="Cambria" w:hAnsi="Cambria"/>
          <w:sz w:val="24"/>
          <w:szCs w:val="24"/>
          <w:lang w:val="en-IN"/>
        </w:rPr>
        <w:t xml:space="preserve">                       </w:t>
      </w:r>
      <w:r w:rsidRPr="00B577FA">
        <w:rPr>
          <w:rFonts w:ascii="Cambria" w:hAnsi="Cambria"/>
          <w:sz w:val="24"/>
          <w:szCs w:val="24"/>
          <w:lang w:val="en-IN"/>
        </w:rPr>
        <w:t xml:space="preserve">Android &amp; iOS- React Native: </w:t>
      </w:r>
      <w:r w:rsidRPr="00B577FA">
        <w:rPr>
          <w:rFonts w:ascii="Cambria" w:hAnsi="Cambria"/>
          <w:b/>
          <w:bCs/>
          <w:sz w:val="24"/>
          <w:szCs w:val="24"/>
          <w:lang w:val="en-IN"/>
        </w:rPr>
        <w:t>0.59.5</w:t>
      </w:r>
    </w:p>
    <w:p w14:paraId="1FADDE85" w14:textId="77777777" w:rsidR="000255AB" w:rsidRPr="00B577FA" w:rsidRDefault="000255AB" w:rsidP="000255AB">
      <w:pPr>
        <w:spacing w:after="0"/>
        <w:rPr>
          <w:rFonts w:ascii="Cambria" w:hAnsi="Cambria"/>
          <w:sz w:val="24"/>
          <w:szCs w:val="24"/>
          <w:lang w:val="en-IN"/>
        </w:rPr>
      </w:pPr>
    </w:p>
    <w:p w14:paraId="6C3E5F78" w14:textId="77777777" w:rsidR="000255AB" w:rsidRPr="00B577FA" w:rsidRDefault="000255AB" w:rsidP="000255AB">
      <w:pPr>
        <w:numPr>
          <w:ilvl w:val="0"/>
          <w:numId w:val="1"/>
        </w:numPr>
        <w:spacing w:after="0"/>
        <w:rPr>
          <w:rFonts w:ascii="Cambria" w:hAnsi="Cambria"/>
          <w:sz w:val="24"/>
          <w:szCs w:val="24"/>
          <w:lang w:val="en-IN"/>
        </w:rPr>
      </w:pPr>
      <w:r w:rsidRPr="00B577FA">
        <w:rPr>
          <w:rFonts w:ascii="Cambria" w:hAnsi="Cambria"/>
          <w:b/>
          <w:bCs/>
          <w:sz w:val="24"/>
          <w:szCs w:val="24"/>
          <w:lang w:val="en-IN"/>
        </w:rPr>
        <w:t>Database-</w:t>
      </w:r>
    </w:p>
    <w:p w14:paraId="2FE1768E" w14:textId="77777777" w:rsidR="000255AB" w:rsidRPr="00B577FA" w:rsidRDefault="000255AB" w:rsidP="000255AB">
      <w:pPr>
        <w:spacing w:after="0"/>
        <w:rPr>
          <w:rFonts w:ascii="Cambria" w:hAnsi="Cambria"/>
          <w:sz w:val="24"/>
          <w:szCs w:val="24"/>
          <w:lang w:val="en-IN"/>
        </w:rPr>
      </w:pPr>
      <w:r w:rsidRPr="000255AB">
        <w:rPr>
          <w:rFonts w:ascii="Cambria" w:hAnsi="Cambria"/>
          <w:sz w:val="24"/>
          <w:szCs w:val="24"/>
          <w:lang w:val="en-IN"/>
        </w:rPr>
        <w:t xml:space="preserve">                       </w:t>
      </w:r>
      <w:r w:rsidRPr="00B577FA">
        <w:rPr>
          <w:rFonts w:ascii="Cambria" w:hAnsi="Cambria"/>
          <w:sz w:val="24"/>
          <w:szCs w:val="24"/>
          <w:lang w:val="en-IN"/>
        </w:rPr>
        <w:t xml:space="preserve">MySQL: </w:t>
      </w:r>
      <w:r w:rsidRPr="00B577FA">
        <w:rPr>
          <w:rFonts w:ascii="Cambria" w:hAnsi="Cambria"/>
          <w:b/>
          <w:bCs/>
          <w:sz w:val="24"/>
          <w:szCs w:val="24"/>
          <w:lang w:val="en-IN"/>
        </w:rPr>
        <w:t>8.0.19</w:t>
      </w:r>
    </w:p>
    <w:p w14:paraId="778DF814" w14:textId="77777777" w:rsidR="000255AB" w:rsidRPr="000255AB" w:rsidRDefault="000255AB" w:rsidP="000255AB">
      <w:pPr>
        <w:spacing w:after="0"/>
        <w:rPr>
          <w:rFonts w:ascii="Cambria" w:hAnsi="Cambria"/>
          <w:sz w:val="24"/>
          <w:szCs w:val="24"/>
          <w:lang w:val="en-IN"/>
        </w:rPr>
      </w:pPr>
    </w:p>
    <w:p w14:paraId="1C7316F2" w14:textId="77777777" w:rsidR="000255AB" w:rsidRPr="00B577FA" w:rsidRDefault="000255AB" w:rsidP="000255AB">
      <w:pPr>
        <w:spacing w:after="0"/>
        <w:rPr>
          <w:rFonts w:ascii="Cambria" w:hAnsi="Cambria"/>
          <w:sz w:val="24"/>
          <w:szCs w:val="24"/>
          <w:lang w:val="en-IN"/>
        </w:rPr>
      </w:pPr>
      <w:r w:rsidRPr="00B577FA">
        <w:rPr>
          <w:rFonts w:ascii="Cambria" w:hAnsi="Cambria"/>
          <w:sz w:val="24"/>
          <w:szCs w:val="24"/>
          <w:lang w:val="en-IN"/>
        </w:rPr>
        <w:t>No other libraries used.</w:t>
      </w:r>
    </w:p>
    <w:p w14:paraId="0644092D" w14:textId="77777777" w:rsidR="000255AB" w:rsidRPr="000255AB" w:rsidRDefault="000255AB" w:rsidP="000255AB">
      <w:pPr>
        <w:rPr>
          <w:rFonts w:ascii="Cambria" w:hAnsi="Cambria"/>
          <w:sz w:val="24"/>
          <w:szCs w:val="24"/>
        </w:rPr>
      </w:pPr>
    </w:p>
    <w:p w14:paraId="7B20ACDB" w14:textId="77777777" w:rsidR="000255AB" w:rsidRPr="000255AB" w:rsidRDefault="000255AB" w:rsidP="000255AB">
      <w:pPr>
        <w:rPr>
          <w:rFonts w:ascii="Cambria" w:hAnsi="Cambria"/>
          <w:sz w:val="24"/>
          <w:szCs w:val="24"/>
        </w:rPr>
      </w:pPr>
    </w:p>
    <w:p w14:paraId="2F943F87" w14:textId="77777777" w:rsidR="000255AB" w:rsidRPr="000255AB" w:rsidRDefault="000255AB" w:rsidP="000255AB">
      <w:pPr>
        <w:pStyle w:val="Heading1"/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lastRenderedPageBreak/>
        <w:t>4. Business Objective</w:t>
      </w:r>
    </w:p>
    <w:p w14:paraId="6555DC28" w14:textId="77777777" w:rsidR="000255AB" w:rsidRPr="000255AB" w:rsidRDefault="000255AB" w:rsidP="000255AB">
      <w:pPr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To enhance the flexibility, scalability, and usability of the Grow Your Business platform by:</w:t>
      </w:r>
      <w:r w:rsidRPr="000255AB">
        <w:rPr>
          <w:rFonts w:ascii="Cambria" w:hAnsi="Cambria"/>
          <w:sz w:val="24"/>
          <w:szCs w:val="24"/>
        </w:rPr>
        <w:br/>
        <w:t>- Decoupling participant and workshop data.</w:t>
      </w:r>
      <w:r w:rsidRPr="000255AB">
        <w:rPr>
          <w:rFonts w:ascii="Cambria" w:hAnsi="Cambria"/>
          <w:sz w:val="24"/>
          <w:szCs w:val="24"/>
        </w:rPr>
        <w:br/>
        <w:t>- Supporting simultaneous workshops.</w:t>
      </w:r>
      <w:r w:rsidRPr="000255AB">
        <w:rPr>
          <w:rFonts w:ascii="Cambria" w:hAnsi="Cambria"/>
          <w:sz w:val="24"/>
          <w:szCs w:val="24"/>
        </w:rPr>
        <w:br/>
        <w:t>- Making templates more dynamic and editable.</w:t>
      </w:r>
      <w:r w:rsidRPr="000255AB">
        <w:rPr>
          <w:rFonts w:ascii="Cambria" w:hAnsi="Cambria"/>
          <w:sz w:val="24"/>
          <w:szCs w:val="24"/>
        </w:rPr>
        <w:br/>
        <w:t>- Expanding report and response formats.</w:t>
      </w:r>
      <w:r w:rsidRPr="000255AB">
        <w:rPr>
          <w:rFonts w:ascii="Cambria" w:hAnsi="Cambria"/>
          <w:sz w:val="24"/>
          <w:szCs w:val="24"/>
        </w:rPr>
        <w:br/>
        <w:t>- Improving overall user experience for both front-end and back-end users.</w:t>
      </w:r>
    </w:p>
    <w:p w14:paraId="29EBDAA0" w14:textId="77777777" w:rsidR="000255AB" w:rsidRPr="000255AB" w:rsidRDefault="000255AB" w:rsidP="000255AB">
      <w:pPr>
        <w:pStyle w:val="Heading1"/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5. Key Features in the Current Application</w:t>
      </w:r>
    </w:p>
    <w:p w14:paraId="582EFBC6" w14:textId="521E27E0" w:rsidR="000255AB" w:rsidRPr="000255AB" w:rsidRDefault="000255AB" w:rsidP="000255AB">
      <w:pPr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- Organization and participant setup</w:t>
      </w:r>
      <w:r w:rsidRPr="000255AB">
        <w:rPr>
          <w:rFonts w:ascii="Cambria" w:hAnsi="Cambria"/>
          <w:sz w:val="24"/>
          <w:szCs w:val="24"/>
        </w:rPr>
        <w:br/>
        <w:t>- Template selection (pre-defined types)</w:t>
      </w:r>
      <w:r w:rsidRPr="000255AB">
        <w:rPr>
          <w:rFonts w:ascii="Cambria" w:hAnsi="Cambria"/>
          <w:sz w:val="24"/>
          <w:szCs w:val="24"/>
        </w:rPr>
        <w:br/>
        <w:t>- Workshop scheduling</w:t>
      </w:r>
      <w:r w:rsidRPr="000255AB">
        <w:rPr>
          <w:rFonts w:ascii="Cambria" w:hAnsi="Cambria"/>
          <w:sz w:val="24"/>
          <w:szCs w:val="24"/>
        </w:rPr>
        <w:br/>
        <w:t>- Questionnaire and response collection</w:t>
      </w:r>
      <w:r w:rsidRPr="000255AB">
        <w:rPr>
          <w:rFonts w:ascii="Cambria" w:hAnsi="Cambria"/>
          <w:sz w:val="24"/>
          <w:szCs w:val="24"/>
        </w:rPr>
        <w:br/>
        <w:t>- Actionable and feedback input</w:t>
      </w:r>
      <w:r w:rsidRPr="000255AB">
        <w:rPr>
          <w:rFonts w:ascii="Cambria" w:hAnsi="Cambria"/>
          <w:sz w:val="24"/>
          <w:szCs w:val="24"/>
        </w:rPr>
        <w:br/>
        <w:t>- Report generation (6 types)</w:t>
      </w:r>
      <w:r w:rsidRPr="000255AB">
        <w:rPr>
          <w:rFonts w:ascii="Cambria" w:hAnsi="Cambria"/>
          <w:sz w:val="24"/>
          <w:szCs w:val="24"/>
        </w:rPr>
        <w:br/>
        <w:t>- Front-end mobile/web compatibility</w:t>
      </w:r>
    </w:p>
    <w:p w14:paraId="1D7DB7FE" w14:textId="77777777" w:rsidR="000255AB" w:rsidRPr="000255AB" w:rsidRDefault="000255AB" w:rsidP="000255AB">
      <w:pPr>
        <w:pStyle w:val="Heading1"/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6. Pain Points / Challenges</w:t>
      </w:r>
    </w:p>
    <w:p w14:paraId="7B0855AD" w14:textId="77777777" w:rsidR="000255AB" w:rsidRPr="000255AB" w:rsidRDefault="000255AB" w:rsidP="000255AB">
      <w:pPr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- Participants are tied to organizations, not individual workshops</w:t>
      </w:r>
      <w:r w:rsidRPr="000255AB">
        <w:rPr>
          <w:rFonts w:ascii="Cambria" w:hAnsi="Cambria"/>
          <w:sz w:val="24"/>
          <w:szCs w:val="24"/>
        </w:rPr>
        <w:br/>
        <w:t>- Overlapping workshops not supported</w:t>
      </w:r>
      <w:r w:rsidRPr="000255AB">
        <w:rPr>
          <w:rFonts w:ascii="Cambria" w:hAnsi="Cambria"/>
          <w:sz w:val="24"/>
          <w:szCs w:val="24"/>
        </w:rPr>
        <w:br/>
        <w:t>- Templates are rigid — not editable post-creation</w:t>
      </w:r>
      <w:r w:rsidRPr="000255AB">
        <w:rPr>
          <w:rFonts w:ascii="Cambria" w:hAnsi="Cambria"/>
          <w:sz w:val="24"/>
          <w:szCs w:val="24"/>
        </w:rPr>
        <w:br/>
        <w:t>- Question and category management lacks flexibility</w:t>
      </w:r>
      <w:r w:rsidRPr="000255AB">
        <w:rPr>
          <w:rFonts w:ascii="Cambria" w:hAnsi="Cambria"/>
          <w:sz w:val="24"/>
          <w:szCs w:val="24"/>
        </w:rPr>
        <w:br/>
        <w:t>- Limited response formats (only Red, Yellow, Green)</w:t>
      </w:r>
      <w:r w:rsidRPr="000255AB">
        <w:rPr>
          <w:rFonts w:ascii="Cambria" w:hAnsi="Cambria"/>
          <w:sz w:val="24"/>
          <w:szCs w:val="24"/>
        </w:rPr>
        <w:br/>
        <w:t>- Reports are static in format/view</w:t>
      </w:r>
    </w:p>
    <w:p w14:paraId="09CBB5DA" w14:textId="77777777" w:rsidR="000255AB" w:rsidRPr="000255AB" w:rsidRDefault="000255AB" w:rsidP="000255AB">
      <w:pPr>
        <w:pStyle w:val="Heading1"/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7. Proposed Enhancements</w:t>
      </w:r>
    </w:p>
    <w:p w14:paraId="670C242A" w14:textId="47006859" w:rsidR="000255AB" w:rsidRPr="000255AB" w:rsidRDefault="000255AB" w:rsidP="000255AB">
      <w:pPr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t>- Dynamic participant management per workshop</w:t>
      </w:r>
      <w:r w:rsidRPr="000255AB">
        <w:rPr>
          <w:rFonts w:ascii="Cambria" w:hAnsi="Cambria"/>
          <w:sz w:val="24"/>
          <w:szCs w:val="24"/>
        </w:rPr>
        <w:br/>
        <w:t>- Support for parallel workshops</w:t>
      </w:r>
      <w:r w:rsidRPr="000255AB">
        <w:rPr>
          <w:rFonts w:ascii="Cambria" w:hAnsi="Cambria"/>
          <w:sz w:val="24"/>
          <w:szCs w:val="24"/>
        </w:rPr>
        <w:br/>
        <w:t>- Editable templates and question banks</w:t>
      </w:r>
      <w:r w:rsidRPr="000255AB">
        <w:rPr>
          <w:rFonts w:ascii="Cambria" w:hAnsi="Cambria"/>
          <w:sz w:val="24"/>
          <w:szCs w:val="24"/>
        </w:rPr>
        <w:br/>
        <w:t xml:space="preserve">- </w:t>
      </w:r>
      <w:r w:rsidR="00181E51">
        <w:rPr>
          <w:rFonts w:ascii="Cambria" w:hAnsi="Cambria"/>
          <w:sz w:val="24"/>
          <w:szCs w:val="24"/>
        </w:rPr>
        <w:t>M</w:t>
      </w:r>
      <w:r w:rsidR="00181E51" w:rsidRPr="000255AB">
        <w:rPr>
          <w:rFonts w:ascii="Cambria" w:hAnsi="Cambria"/>
          <w:sz w:val="24"/>
          <w:szCs w:val="24"/>
        </w:rPr>
        <w:t>ulti-format</w:t>
      </w:r>
      <w:r w:rsidRPr="000255AB">
        <w:rPr>
          <w:rFonts w:ascii="Cambria" w:hAnsi="Cambria"/>
          <w:sz w:val="24"/>
          <w:szCs w:val="24"/>
        </w:rPr>
        <w:t xml:space="preserve"> response options (radio, text, multi-select)</w:t>
      </w:r>
      <w:r w:rsidRPr="000255AB">
        <w:rPr>
          <w:rFonts w:ascii="Cambria" w:hAnsi="Cambria"/>
          <w:sz w:val="24"/>
          <w:szCs w:val="24"/>
        </w:rPr>
        <w:br/>
        <w:t>- Hierarchical front-end flow</w:t>
      </w:r>
      <w:r w:rsidRPr="000255AB">
        <w:rPr>
          <w:rFonts w:ascii="Cambria" w:hAnsi="Cambria"/>
          <w:sz w:val="24"/>
          <w:szCs w:val="24"/>
        </w:rPr>
        <w:br/>
        <w:t>- Business Function-based question grouping</w:t>
      </w:r>
      <w:r w:rsidRPr="000255AB">
        <w:rPr>
          <w:rFonts w:ascii="Cambria" w:hAnsi="Cambria"/>
          <w:sz w:val="24"/>
          <w:szCs w:val="24"/>
        </w:rPr>
        <w:br/>
        <w:t>- Enhanced reporting views and export options</w:t>
      </w:r>
    </w:p>
    <w:p w14:paraId="57D45365" w14:textId="77777777" w:rsidR="000255AB" w:rsidRPr="000255AB" w:rsidRDefault="000255AB" w:rsidP="000255AB">
      <w:pPr>
        <w:pStyle w:val="Heading1"/>
        <w:rPr>
          <w:rFonts w:ascii="Cambria" w:hAnsi="Cambria"/>
          <w:sz w:val="24"/>
          <w:szCs w:val="24"/>
        </w:rPr>
      </w:pPr>
    </w:p>
    <w:p w14:paraId="0790385D" w14:textId="77777777" w:rsidR="000255AB" w:rsidRPr="000255AB" w:rsidRDefault="000255AB" w:rsidP="000255AB">
      <w:pPr>
        <w:rPr>
          <w:rFonts w:ascii="Cambria" w:hAnsi="Cambria"/>
          <w:sz w:val="24"/>
          <w:szCs w:val="24"/>
        </w:rPr>
      </w:pPr>
    </w:p>
    <w:p w14:paraId="42CF0620" w14:textId="77777777" w:rsidR="000255AB" w:rsidRDefault="000255AB" w:rsidP="000255AB">
      <w:pPr>
        <w:pStyle w:val="Heading1"/>
        <w:rPr>
          <w:rFonts w:ascii="Cambria" w:hAnsi="Cambria"/>
          <w:sz w:val="24"/>
          <w:szCs w:val="24"/>
        </w:rPr>
      </w:pPr>
      <w:r w:rsidRPr="000255AB">
        <w:rPr>
          <w:rFonts w:ascii="Cambria" w:hAnsi="Cambria"/>
          <w:sz w:val="24"/>
          <w:szCs w:val="24"/>
        </w:rPr>
        <w:lastRenderedPageBreak/>
        <w:t>8. Comparison Table: Current Limitations vs. Flexibility Required</w:t>
      </w:r>
    </w:p>
    <w:p w14:paraId="51A61CA2" w14:textId="77777777" w:rsidR="006E1A82" w:rsidRPr="006E1A82" w:rsidRDefault="006E1A82" w:rsidP="006E1A82"/>
    <w:tbl>
      <w:tblPr>
        <w:tblStyle w:val="TableGrid"/>
        <w:tblW w:w="10620" w:type="dxa"/>
        <w:tblInd w:w="-815" w:type="dxa"/>
        <w:tblLook w:val="04A0" w:firstRow="1" w:lastRow="0" w:firstColumn="1" w:lastColumn="0" w:noHBand="0" w:noVBand="1"/>
      </w:tblPr>
      <w:tblGrid>
        <w:gridCol w:w="2880"/>
        <w:gridCol w:w="3689"/>
        <w:gridCol w:w="4051"/>
      </w:tblGrid>
      <w:tr w:rsidR="000255AB" w:rsidRPr="006E1A82" w14:paraId="056161E8" w14:textId="77777777" w:rsidTr="006C6710">
        <w:tc>
          <w:tcPr>
            <w:tcW w:w="2880" w:type="dxa"/>
          </w:tcPr>
          <w:p w14:paraId="1B2AD843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Feature / Area</w:t>
            </w:r>
          </w:p>
        </w:tc>
        <w:tc>
          <w:tcPr>
            <w:tcW w:w="3689" w:type="dxa"/>
          </w:tcPr>
          <w:p w14:paraId="55B745A0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Current Limitation</w:t>
            </w:r>
          </w:p>
        </w:tc>
        <w:tc>
          <w:tcPr>
            <w:tcW w:w="4051" w:type="dxa"/>
          </w:tcPr>
          <w:p w14:paraId="72F6E94F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Flexibility Required</w:t>
            </w:r>
          </w:p>
        </w:tc>
      </w:tr>
      <w:tr w:rsidR="000255AB" w:rsidRPr="006E1A82" w14:paraId="5A207A3F" w14:textId="77777777" w:rsidTr="006C6710">
        <w:tc>
          <w:tcPr>
            <w:tcW w:w="2880" w:type="dxa"/>
          </w:tcPr>
          <w:p w14:paraId="03F5AB78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Participants</w:t>
            </w:r>
          </w:p>
        </w:tc>
        <w:tc>
          <w:tcPr>
            <w:tcW w:w="3689" w:type="dxa"/>
          </w:tcPr>
          <w:p w14:paraId="02BFD830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Tied to Organization only</w:t>
            </w:r>
          </w:p>
        </w:tc>
        <w:tc>
          <w:tcPr>
            <w:tcW w:w="4051" w:type="dxa"/>
          </w:tcPr>
          <w:p w14:paraId="14D568C1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Assign participants per Workshop</w:t>
            </w:r>
          </w:p>
        </w:tc>
      </w:tr>
      <w:tr w:rsidR="000255AB" w:rsidRPr="006E1A82" w14:paraId="0BCC4B1C" w14:textId="77777777" w:rsidTr="006C6710">
        <w:tc>
          <w:tcPr>
            <w:tcW w:w="2880" w:type="dxa"/>
          </w:tcPr>
          <w:p w14:paraId="2AFEB454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Workshop Scheduling</w:t>
            </w:r>
          </w:p>
        </w:tc>
        <w:tc>
          <w:tcPr>
            <w:tcW w:w="3689" w:type="dxa"/>
          </w:tcPr>
          <w:p w14:paraId="0858D482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Cannot run overlapping workshops</w:t>
            </w:r>
          </w:p>
        </w:tc>
        <w:tc>
          <w:tcPr>
            <w:tcW w:w="4051" w:type="dxa"/>
          </w:tcPr>
          <w:p w14:paraId="52DD3879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Allow simultaneous workshops, even across orgs</w:t>
            </w:r>
          </w:p>
        </w:tc>
      </w:tr>
      <w:tr w:rsidR="000255AB" w:rsidRPr="006E1A82" w14:paraId="767A3570" w14:textId="77777777" w:rsidTr="006C6710">
        <w:tc>
          <w:tcPr>
            <w:tcW w:w="2880" w:type="dxa"/>
          </w:tcPr>
          <w:p w14:paraId="376A19C9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Post-Workshop Editing</w:t>
            </w:r>
          </w:p>
        </w:tc>
        <w:tc>
          <w:tcPr>
            <w:tcW w:w="3689" w:type="dxa"/>
          </w:tcPr>
          <w:p w14:paraId="7C6BF8BA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Only end date editable</w:t>
            </w:r>
          </w:p>
        </w:tc>
        <w:tc>
          <w:tcPr>
            <w:tcW w:w="4051" w:type="dxa"/>
          </w:tcPr>
          <w:p w14:paraId="5531E710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Make all workshop fields editable post start</w:t>
            </w:r>
          </w:p>
        </w:tc>
      </w:tr>
      <w:tr w:rsidR="000255AB" w:rsidRPr="006E1A82" w14:paraId="68A04AF4" w14:textId="77777777" w:rsidTr="006C6710">
        <w:tc>
          <w:tcPr>
            <w:tcW w:w="2880" w:type="dxa"/>
          </w:tcPr>
          <w:p w14:paraId="496107B7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Template Management</w:t>
            </w:r>
          </w:p>
        </w:tc>
        <w:tc>
          <w:tcPr>
            <w:tcW w:w="3689" w:type="dxa"/>
          </w:tcPr>
          <w:p w14:paraId="2A71E567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Templates cannot be edited after creation</w:t>
            </w:r>
          </w:p>
        </w:tc>
        <w:tc>
          <w:tcPr>
            <w:tcW w:w="4051" w:type="dxa"/>
          </w:tcPr>
          <w:p w14:paraId="6E7A65CD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Enable add/edit/delete within templates</w:t>
            </w:r>
          </w:p>
        </w:tc>
      </w:tr>
      <w:tr w:rsidR="000255AB" w:rsidRPr="006E1A82" w14:paraId="3FA292DA" w14:textId="77777777" w:rsidTr="006C6710">
        <w:tc>
          <w:tcPr>
            <w:tcW w:w="2880" w:type="dxa"/>
          </w:tcPr>
          <w:p w14:paraId="6868589E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Adding Questions</w:t>
            </w:r>
          </w:p>
        </w:tc>
        <w:tc>
          <w:tcPr>
            <w:tcW w:w="3689" w:type="dxa"/>
          </w:tcPr>
          <w:p w14:paraId="061C8769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Only in master sheet, affects all templates</w:t>
            </w:r>
          </w:p>
        </w:tc>
        <w:tc>
          <w:tcPr>
            <w:tcW w:w="4051" w:type="dxa"/>
          </w:tcPr>
          <w:p w14:paraId="0F836ABD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Add directly in template without global impact</w:t>
            </w:r>
          </w:p>
        </w:tc>
      </w:tr>
      <w:tr w:rsidR="000255AB" w:rsidRPr="006E1A82" w14:paraId="0A83D60B" w14:textId="77777777" w:rsidTr="006C6710">
        <w:tc>
          <w:tcPr>
            <w:tcW w:w="2880" w:type="dxa"/>
          </w:tcPr>
          <w:p w14:paraId="5AE885E4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Deleting Questions</w:t>
            </w:r>
          </w:p>
        </w:tc>
        <w:tc>
          <w:tcPr>
            <w:tcW w:w="3689" w:type="dxa"/>
          </w:tcPr>
          <w:p w14:paraId="25656DB9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Cannot delete once added to template</w:t>
            </w:r>
          </w:p>
        </w:tc>
        <w:tc>
          <w:tcPr>
            <w:tcW w:w="4051" w:type="dxa"/>
          </w:tcPr>
          <w:p w14:paraId="3F2F0948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Allow selective removal of questions</w:t>
            </w:r>
          </w:p>
        </w:tc>
      </w:tr>
      <w:tr w:rsidR="000255AB" w:rsidRPr="006E1A82" w14:paraId="432F4787" w14:textId="77777777" w:rsidTr="006C6710">
        <w:tc>
          <w:tcPr>
            <w:tcW w:w="2880" w:type="dxa"/>
          </w:tcPr>
          <w:p w14:paraId="7EB71106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Editing Questions</w:t>
            </w:r>
          </w:p>
        </w:tc>
        <w:tc>
          <w:tcPr>
            <w:tcW w:w="3689" w:type="dxa"/>
          </w:tcPr>
          <w:p w14:paraId="501519C0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Editable only in master sheet</w:t>
            </w:r>
          </w:p>
        </w:tc>
        <w:tc>
          <w:tcPr>
            <w:tcW w:w="4051" w:type="dxa"/>
          </w:tcPr>
          <w:p w14:paraId="5489BD48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Enable in-template editing</w:t>
            </w:r>
          </w:p>
        </w:tc>
      </w:tr>
      <w:tr w:rsidR="000255AB" w:rsidRPr="006E1A82" w14:paraId="256F5A06" w14:textId="77777777" w:rsidTr="006C6710">
        <w:tc>
          <w:tcPr>
            <w:tcW w:w="2880" w:type="dxa"/>
          </w:tcPr>
          <w:p w14:paraId="07D7CDC1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Category/Tags</w:t>
            </w:r>
          </w:p>
        </w:tc>
        <w:tc>
          <w:tcPr>
            <w:tcW w:w="3689" w:type="dxa"/>
          </w:tcPr>
          <w:p w14:paraId="7CFD1211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No add/edit/delete options</w:t>
            </w:r>
          </w:p>
        </w:tc>
        <w:tc>
          <w:tcPr>
            <w:tcW w:w="4051" w:type="dxa"/>
          </w:tcPr>
          <w:p w14:paraId="13AB15C8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Full flexibility, allow multiple tags per question</w:t>
            </w:r>
          </w:p>
        </w:tc>
      </w:tr>
      <w:tr w:rsidR="000255AB" w:rsidRPr="006E1A82" w14:paraId="518BA8EC" w14:textId="77777777" w:rsidTr="006C6710">
        <w:tc>
          <w:tcPr>
            <w:tcW w:w="2880" w:type="dxa"/>
          </w:tcPr>
          <w:p w14:paraId="3BDD4CC8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Front-end Navigation</w:t>
            </w:r>
          </w:p>
        </w:tc>
        <w:tc>
          <w:tcPr>
            <w:tcW w:w="3689" w:type="dxa"/>
          </w:tcPr>
          <w:p w14:paraId="33D75BC4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All sections visible at once</w:t>
            </w:r>
          </w:p>
        </w:tc>
        <w:tc>
          <w:tcPr>
            <w:tcW w:w="4051" w:type="dxa"/>
          </w:tcPr>
          <w:p w14:paraId="67E83023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Step-by-step section progression</w:t>
            </w:r>
          </w:p>
        </w:tc>
      </w:tr>
      <w:tr w:rsidR="000255AB" w:rsidRPr="006E1A82" w14:paraId="2F5E3BE8" w14:textId="77777777" w:rsidTr="006C6710">
        <w:tc>
          <w:tcPr>
            <w:tcW w:w="2880" w:type="dxa"/>
          </w:tcPr>
          <w:p w14:paraId="75DC4963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Response Format</w:t>
            </w:r>
          </w:p>
        </w:tc>
        <w:tc>
          <w:tcPr>
            <w:tcW w:w="3689" w:type="dxa"/>
          </w:tcPr>
          <w:p w14:paraId="1EF84B23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Limited to Red/Yellow/Green</w:t>
            </w:r>
          </w:p>
        </w:tc>
        <w:tc>
          <w:tcPr>
            <w:tcW w:w="4051" w:type="dxa"/>
          </w:tcPr>
          <w:p w14:paraId="36672E0B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Add radio, multi-select, and text responses</w:t>
            </w:r>
          </w:p>
        </w:tc>
      </w:tr>
      <w:tr w:rsidR="000255AB" w:rsidRPr="006E1A82" w14:paraId="028B814D" w14:textId="77777777" w:rsidTr="006C6710">
        <w:tc>
          <w:tcPr>
            <w:tcW w:w="2880" w:type="dxa"/>
          </w:tcPr>
          <w:p w14:paraId="4D2CF9F0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Saving Progress</w:t>
            </w:r>
          </w:p>
        </w:tc>
        <w:tc>
          <w:tcPr>
            <w:tcW w:w="3689" w:type="dxa"/>
          </w:tcPr>
          <w:p w14:paraId="517D510A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Only submit option available</w:t>
            </w:r>
          </w:p>
        </w:tc>
        <w:tc>
          <w:tcPr>
            <w:tcW w:w="4051" w:type="dxa"/>
          </w:tcPr>
          <w:p w14:paraId="4F9AD934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Add "Save Progress" feature before final submit</w:t>
            </w:r>
          </w:p>
        </w:tc>
      </w:tr>
      <w:tr w:rsidR="000255AB" w:rsidRPr="006E1A82" w14:paraId="0FF45DEF" w14:textId="77777777" w:rsidTr="006C6710">
        <w:tc>
          <w:tcPr>
            <w:tcW w:w="2880" w:type="dxa"/>
          </w:tcPr>
          <w:p w14:paraId="3CEC1F8B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Question Grouping</w:t>
            </w:r>
          </w:p>
        </w:tc>
        <w:tc>
          <w:tcPr>
            <w:tcW w:w="3689" w:type="dxa"/>
          </w:tcPr>
          <w:p w14:paraId="4982F6A8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Based on Category/Tag</w:t>
            </w:r>
          </w:p>
        </w:tc>
        <w:tc>
          <w:tcPr>
            <w:tcW w:w="4051" w:type="dxa"/>
          </w:tcPr>
          <w:p w14:paraId="403D6FBC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Group by Business Functions</w:t>
            </w:r>
          </w:p>
        </w:tc>
      </w:tr>
      <w:tr w:rsidR="000255AB" w:rsidRPr="006E1A82" w14:paraId="1CC400E4" w14:textId="77777777" w:rsidTr="006C6710">
        <w:tc>
          <w:tcPr>
            <w:tcW w:w="2880" w:type="dxa"/>
          </w:tcPr>
          <w:p w14:paraId="2CC45D1C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Reports View</w:t>
            </w:r>
          </w:p>
        </w:tc>
        <w:tc>
          <w:tcPr>
            <w:tcW w:w="3689" w:type="dxa"/>
          </w:tcPr>
          <w:p w14:paraId="0434D95C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By Category and Question only</w:t>
            </w:r>
          </w:p>
        </w:tc>
        <w:tc>
          <w:tcPr>
            <w:tcW w:w="4051" w:type="dxa"/>
          </w:tcPr>
          <w:p w14:paraId="7A835E42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Add views by Participant and Business Function</w:t>
            </w:r>
          </w:p>
        </w:tc>
      </w:tr>
      <w:tr w:rsidR="000255AB" w:rsidRPr="006E1A82" w14:paraId="769D1EB2" w14:textId="77777777" w:rsidTr="006C6710">
        <w:tc>
          <w:tcPr>
            <w:tcW w:w="2880" w:type="dxa"/>
          </w:tcPr>
          <w:p w14:paraId="2662E87F" w14:textId="6E9AD63A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Report on Export Options</w:t>
            </w:r>
          </w:p>
        </w:tc>
        <w:tc>
          <w:tcPr>
            <w:tcW w:w="3689" w:type="dxa"/>
          </w:tcPr>
          <w:p w14:paraId="3B7E166C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Limited export types</w:t>
            </w:r>
          </w:p>
        </w:tc>
        <w:tc>
          <w:tcPr>
            <w:tcW w:w="4051" w:type="dxa"/>
          </w:tcPr>
          <w:p w14:paraId="6F2EEF3E" w14:textId="77777777" w:rsidR="000255AB" w:rsidRPr="006E1A82" w:rsidRDefault="000255AB" w:rsidP="0010440C">
            <w:pPr>
              <w:rPr>
                <w:rFonts w:ascii="Cambria" w:hAnsi="Cambria"/>
              </w:rPr>
            </w:pPr>
            <w:r w:rsidRPr="006E1A82">
              <w:rPr>
                <w:rFonts w:ascii="Cambria" w:hAnsi="Cambria"/>
              </w:rPr>
              <w:t>Allow PDF &amp; Excel export for all views</w:t>
            </w:r>
          </w:p>
        </w:tc>
      </w:tr>
    </w:tbl>
    <w:p w14:paraId="04AF9891" w14:textId="77777777" w:rsidR="000255AB" w:rsidRDefault="000255AB" w:rsidP="000255AB"/>
    <w:p w14:paraId="6320E2B0" w14:textId="77777777" w:rsidR="006E1A82" w:rsidRDefault="006E1A82" w:rsidP="00A12355">
      <w:pPr>
        <w:rPr>
          <w:rFonts w:ascii="Cambria" w:hAnsi="Cambria"/>
          <w:b/>
          <w:bCs/>
          <w:i/>
          <w:iCs/>
          <w:sz w:val="20"/>
          <w:szCs w:val="20"/>
          <w:lang w:val="en-IN"/>
        </w:rPr>
      </w:pPr>
    </w:p>
    <w:p w14:paraId="0EFBAADA" w14:textId="77777777" w:rsidR="000151BC" w:rsidRDefault="000151BC" w:rsidP="00A12355">
      <w:pPr>
        <w:rPr>
          <w:rFonts w:ascii="Cambria" w:hAnsi="Cambria"/>
          <w:b/>
          <w:bCs/>
          <w:i/>
          <w:iCs/>
          <w:sz w:val="20"/>
          <w:szCs w:val="20"/>
          <w:lang w:val="en-IN"/>
        </w:rPr>
      </w:pPr>
    </w:p>
    <w:p w14:paraId="5CF894F1" w14:textId="73C2B08B" w:rsidR="008937D5" w:rsidRDefault="008937D5" w:rsidP="00A12355">
      <w:pPr>
        <w:rPr>
          <w:rFonts w:ascii="Cambria" w:hAnsi="Cambria"/>
          <w:b/>
          <w:bCs/>
          <w:i/>
          <w:iCs/>
          <w:sz w:val="20"/>
          <w:szCs w:val="20"/>
          <w:lang w:val="en-IN"/>
        </w:rPr>
      </w:pPr>
      <w:r>
        <w:rPr>
          <w:rFonts w:ascii="Cambria" w:hAnsi="Cambria"/>
          <w:b/>
          <w:bCs/>
          <w:i/>
          <w:iCs/>
          <w:sz w:val="20"/>
          <w:szCs w:val="20"/>
          <w:lang w:val="en-IN"/>
        </w:rPr>
        <w:lastRenderedPageBreak/>
        <w:t>Note:</w:t>
      </w:r>
    </w:p>
    <w:p w14:paraId="39436312" w14:textId="0EA7F898" w:rsidR="00A12355" w:rsidRPr="00A12355" w:rsidRDefault="00A12355" w:rsidP="00A12355">
      <w:pPr>
        <w:rPr>
          <w:rFonts w:ascii="Cambria" w:hAnsi="Cambria"/>
          <w:b/>
          <w:bCs/>
          <w:i/>
          <w:iCs/>
          <w:sz w:val="20"/>
          <w:szCs w:val="20"/>
          <w:lang w:val="en-IN"/>
        </w:rPr>
      </w:pPr>
      <w:r w:rsidRPr="00A12355">
        <w:rPr>
          <w:rFonts w:ascii="Cambria" w:hAnsi="Cambria"/>
          <w:b/>
          <w:bCs/>
          <w:i/>
          <w:iCs/>
          <w:sz w:val="20"/>
          <w:szCs w:val="20"/>
          <w:lang w:val="en-IN"/>
        </w:rPr>
        <w:t xml:space="preserve">A detailed walkthrough of the current application has been provided in the attached PDF, while the accompanying PPT outlines the existing </w:t>
      </w:r>
      <w:r w:rsidRPr="008937D5">
        <w:rPr>
          <w:rFonts w:ascii="Cambria" w:hAnsi="Cambria"/>
          <w:b/>
          <w:bCs/>
          <w:i/>
          <w:iCs/>
          <w:sz w:val="20"/>
          <w:szCs w:val="20"/>
          <w:lang w:val="en-IN"/>
        </w:rPr>
        <w:t>limitations,</w:t>
      </w:r>
      <w:r w:rsidRPr="00A12355">
        <w:rPr>
          <w:rFonts w:ascii="Cambria" w:hAnsi="Cambria"/>
          <w:b/>
          <w:bCs/>
          <w:i/>
          <w:iCs/>
          <w:sz w:val="20"/>
          <w:szCs w:val="20"/>
          <w:lang w:val="en-IN"/>
        </w:rPr>
        <w:t xml:space="preserve"> and the flexibility required across various modules.</w:t>
      </w:r>
    </w:p>
    <w:p w14:paraId="693C8241" w14:textId="1688C6E6" w:rsidR="00A12355" w:rsidRPr="00A12355" w:rsidRDefault="00A12355" w:rsidP="00A12355">
      <w:pPr>
        <w:rPr>
          <w:rFonts w:ascii="Cambria" w:hAnsi="Cambria"/>
          <w:b/>
          <w:bCs/>
          <w:i/>
          <w:iCs/>
          <w:sz w:val="20"/>
          <w:szCs w:val="20"/>
          <w:lang w:val="en-IN"/>
        </w:rPr>
      </w:pPr>
      <w:r w:rsidRPr="00A12355">
        <w:rPr>
          <w:rFonts w:ascii="Cambria" w:hAnsi="Cambria"/>
          <w:b/>
          <w:bCs/>
          <w:i/>
          <w:iCs/>
          <w:sz w:val="20"/>
          <w:szCs w:val="20"/>
          <w:lang w:val="en-IN"/>
        </w:rPr>
        <w:t xml:space="preserve">Please note that while key gaps and enhancement areas have been identified, there may be additional improvements that can be </w:t>
      </w:r>
      <w:r w:rsidR="008937D5">
        <w:rPr>
          <w:rFonts w:ascii="Cambria" w:hAnsi="Cambria"/>
          <w:b/>
          <w:bCs/>
          <w:i/>
          <w:iCs/>
          <w:sz w:val="20"/>
          <w:szCs w:val="20"/>
          <w:lang w:val="en-IN"/>
        </w:rPr>
        <w:t xml:space="preserve">addressed </w:t>
      </w:r>
      <w:r w:rsidRPr="00A12355">
        <w:rPr>
          <w:rFonts w:ascii="Cambria" w:hAnsi="Cambria"/>
          <w:b/>
          <w:bCs/>
          <w:i/>
          <w:iCs/>
          <w:sz w:val="20"/>
          <w:szCs w:val="20"/>
          <w:lang w:val="en-IN"/>
        </w:rPr>
        <w:t xml:space="preserve">once </w:t>
      </w:r>
      <w:r w:rsidR="006E1A82">
        <w:rPr>
          <w:rFonts w:ascii="Cambria" w:hAnsi="Cambria"/>
          <w:b/>
          <w:bCs/>
          <w:i/>
          <w:iCs/>
          <w:sz w:val="20"/>
          <w:szCs w:val="20"/>
          <w:lang w:val="en-IN"/>
        </w:rPr>
        <w:t>those are collated and in place.</w:t>
      </w:r>
    </w:p>
    <w:p w14:paraId="0A66D82F" w14:textId="25EABC37" w:rsidR="000255AB" w:rsidRPr="00A12355" w:rsidRDefault="000255AB" w:rsidP="00A12355">
      <w:pPr>
        <w:rPr>
          <w:rFonts w:ascii="Cambria" w:hAnsi="Cambria"/>
          <w:b/>
          <w:bCs/>
          <w:lang w:val="en-IN"/>
        </w:rPr>
      </w:pPr>
    </w:p>
    <w:sectPr w:rsidR="000255AB" w:rsidRPr="00A12355" w:rsidSect="000255AB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51FBD" w14:textId="77777777" w:rsidR="005A4B4F" w:rsidRDefault="005A4B4F" w:rsidP="000255AB">
      <w:pPr>
        <w:spacing w:after="0" w:line="240" w:lineRule="auto"/>
      </w:pPr>
      <w:r>
        <w:separator/>
      </w:r>
    </w:p>
  </w:endnote>
  <w:endnote w:type="continuationSeparator" w:id="0">
    <w:p w14:paraId="077CB9B7" w14:textId="77777777" w:rsidR="005A4B4F" w:rsidRDefault="005A4B4F" w:rsidP="00025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D6408" w14:textId="77777777" w:rsidR="005A4B4F" w:rsidRDefault="005A4B4F" w:rsidP="000255AB">
      <w:pPr>
        <w:spacing w:after="0" w:line="240" w:lineRule="auto"/>
      </w:pPr>
      <w:r>
        <w:separator/>
      </w:r>
    </w:p>
  </w:footnote>
  <w:footnote w:type="continuationSeparator" w:id="0">
    <w:p w14:paraId="357F2169" w14:textId="77777777" w:rsidR="005A4B4F" w:rsidRDefault="005A4B4F" w:rsidP="00025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598E4" w14:textId="77777777" w:rsidR="000255AB" w:rsidRPr="000255AB" w:rsidRDefault="000255AB" w:rsidP="000255AB">
    <w:pPr>
      <w:pStyle w:val="Title"/>
      <w:jc w:val="center"/>
      <w:rPr>
        <w:rFonts w:ascii="Cambria" w:hAnsi="Cambria"/>
        <w:sz w:val="40"/>
        <w:szCs w:val="40"/>
      </w:rPr>
    </w:pPr>
    <w:r w:rsidRPr="000255AB">
      <w:rPr>
        <w:rFonts w:ascii="Cambria" w:hAnsi="Cambria"/>
        <w:sz w:val="40"/>
        <w:szCs w:val="40"/>
        <w:highlight w:val="yellow"/>
      </w:rPr>
      <w:t>Business Requirement Document (BRD)</w:t>
    </w:r>
  </w:p>
  <w:p w14:paraId="593FBDDB" w14:textId="77777777" w:rsidR="000255AB" w:rsidRDefault="000255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1174B"/>
    <w:multiLevelType w:val="hybridMultilevel"/>
    <w:tmpl w:val="B72E10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0532247">
    <w:abstractNumId w:val="0"/>
  </w:num>
  <w:num w:numId="2" w16cid:durableId="18232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AB"/>
    <w:rsid w:val="000151BC"/>
    <w:rsid w:val="000255AB"/>
    <w:rsid w:val="00181E51"/>
    <w:rsid w:val="00326B7F"/>
    <w:rsid w:val="005A4B4F"/>
    <w:rsid w:val="006A0C07"/>
    <w:rsid w:val="006C3F4C"/>
    <w:rsid w:val="006C6710"/>
    <w:rsid w:val="006E1A82"/>
    <w:rsid w:val="00794FFA"/>
    <w:rsid w:val="008937D5"/>
    <w:rsid w:val="00A12355"/>
    <w:rsid w:val="00AA51BB"/>
    <w:rsid w:val="00FF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1427"/>
  <w15:chartTrackingRefBased/>
  <w15:docId w15:val="{C9F3E11B-9E56-48ED-86CD-85EDF727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5A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5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255A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5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5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7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2361a7b-f027-41f3-b70c-a7388b39c94e">
      <UserInfo>
        <DisplayName/>
        <AccountId xsi:nil="true"/>
        <AccountType/>
      </UserInfo>
    </SharedWithUsers>
    <lcf76f155ced4ddcb4097134ff3c332f xmlns="b4e2e53c-0f1f-4715-94f1-5e73db55e77c">
      <Terms xmlns="http://schemas.microsoft.com/office/infopath/2007/PartnerControls"/>
    </lcf76f155ced4ddcb4097134ff3c332f>
    <TaxCatchAll xmlns="e2361a7b-f027-41f3-b70c-a7388b39c94e" xsi:nil="true"/>
    <_Flow_SignoffStatus xmlns="b4e2e53c-0f1f-4715-94f1-5e73db55e77c" xsi:nil="true"/>
    <MediaLengthInSeconds xmlns="b4e2e53c-0f1f-4715-94f1-5e73db55e77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0E1150D560E54591C9141405A651E5" ma:contentTypeVersion="15" ma:contentTypeDescription="Create a new document." ma:contentTypeScope="" ma:versionID="3d8ad8a8fb2b9260b05d114572a96def">
  <xsd:schema xmlns:xsd="http://www.w3.org/2001/XMLSchema" xmlns:xs="http://www.w3.org/2001/XMLSchema" xmlns:p="http://schemas.microsoft.com/office/2006/metadata/properties" xmlns:ns1="http://schemas.microsoft.com/sharepoint/v3" xmlns:ns2="b4e2e53c-0f1f-4715-94f1-5e73db55e77c" xmlns:ns3="e2361a7b-f027-41f3-b70c-a7388b39c94e" targetNamespace="http://schemas.microsoft.com/office/2006/metadata/properties" ma:root="true" ma:fieldsID="1d9eaccda63299394c5d8fa8ed4e0784" ns1:_="" ns2:_="" ns3:_="">
    <xsd:import namespace="http://schemas.microsoft.com/sharepoint/v3"/>
    <xsd:import namespace="b4e2e53c-0f1f-4715-94f1-5e73db55e77c"/>
    <xsd:import namespace="e2361a7b-f027-41f3-b70c-a7388b39c94e"/>
    <xsd:element name="properties">
      <xsd:complexType>
        <xsd:sequence>
          <xsd:element name="documentManagement">
            <xsd:complexType>
              <xsd:all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Location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e2e53c-0f1f-4715-94f1-5e73db55e77c" elementFormDefault="qualified">
    <xsd:import namespace="http://schemas.microsoft.com/office/2006/documentManagement/types"/>
    <xsd:import namespace="http://schemas.microsoft.com/office/infopath/2007/PartnerControls"/>
    <xsd:element name="MediaServiceOCR" ma:index="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594cf8e-73e5-4f30-8c73-8a5df3ccdd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61a7b-f027-41f3-b70c-a7388b39c94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679e42d-35f0-46ba-bbb4-427143d641c4}" ma:internalName="TaxCatchAll" ma:showField="CatchAllData" ma:web="e2361a7b-f027-41f3-b70c-a7388b39c9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CDEB81-411B-4D24-A493-712657932553}">
  <ds:schemaRefs>
    <ds:schemaRef ds:uri="http://schemas.microsoft.com/office/2006/metadata/properties"/>
    <ds:schemaRef ds:uri="http://schemas.microsoft.com/office/infopath/2007/PartnerControls"/>
    <ds:schemaRef ds:uri="cb831428-fdfc-46f4-9ddd-0c8f7cc70fb1"/>
    <ds:schemaRef ds:uri="c85fd8c4-65ac-4252-b7d7-f4561682b639"/>
    <ds:schemaRef ds:uri="e2361a7b-f027-41f3-b70c-a7388b39c94e"/>
    <ds:schemaRef ds:uri="b4e2e53c-0f1f-4715-94f1-5e73db55e77c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CE41F1A-AEBE-44EB-B830-F1FB4F321E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AEF4BB-2F07-4F50-85DC-B58C477B3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e2e53c-0f1f-4715-94f1-5e73db55e77c"/>
    <ds:schemaRef ds:uri="e2361a7b-f027-41f3-b70c-a7388b39c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Shetty</dc:creator>
  <cp:keywords/>
  <dc:description/>
  <cp:lastModifiedBy>Anushka Shetty</cp:lastModifiedBy>
  <cp:revision>10</cp:revision>
  <dcterms:created xsi:type="dcterms:W3CDTF">2025-05-22T13:57:00Z</dcterms:created>
  <dcterms:modified xsi:type="dcterms:W3CDTF">2025-09-15T10:49:00Z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0x010100EC0E1150D560E54591C9141405A651E5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xd_ProgID">
    <vt:lpwstr/>
  </property>
  <property fmtid="{D5CDD505-2E9C-101B-9397-08002B2CF9AE}" pid="8" name="TemplateUrl">
    <vt:lpwstr/>
  </property>
  <property fmtid="{D5CDD505-2E9C-101B-9397-08002B2CF9AE}" pid="9" name="xd_Signature">
    <vt:bool>false</vt:bool>
  </property>
  <property fmtid="{D5CDD505-2E9C-101B-9397-08002B2CF9AE}" pid="10" name="GUID">
    <vt:lpwstr>236f1984-20d3-46a4-9974-61da1cf296de</vt:lpwstr>
  </property>
</Properties>
</file>