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F79B80" w14:textId="77777777" w:rsidR="00D84257" w:rsidRDefault="005670A5">
      <w:pPr>
        <w:spacing w:after="680" w:line="265" w:lineRule="auto"/>
        <w:jc w:val="center"/>
      </w:pPr>
      <w:r>
        <w:rPr>
          <w:b/>
          <w:sz w:val="30"/>
        </w:rPr>
        <w:t>SKILL WALLET PROJECT REPORT</w:t>
      </w:r>
    </w:p>
    <w:p w14:paraId="3C1554A4" w14:textId="77777777" w:rsidR="00D84257" w:rsidRDefault="005670A5">
      <w:pPr>
        <w:spacing w:after="0" w:line="259" w:lineRule="auto"/>
        <w:ind w:left="0" w:firstLine="0"/>
        <w:jc w:val="center"/>
      </w:pPr>
      <w:proofErr w:type="spellStart"/>
      <w:r>
        <w:rPr>
          <w:b/>
          <w:color w:val="1F4E79"/>
          <w:sz w:val="46"/>
        </w:rPr>
        <w:t>FineBuddy</w:t>
      </w:r>
      <w:proofErr w:type="spellEnd"/>
    </w:p>
    <w:p w14:paraId="195CFAF0" w14:textId="77777777" w:rsidR="00D84257" w:rsidRDefault="005670A5">
      <w:pPr>
        <w:spacing w:after="40" w:line="265" w:lineRule="auto"/>
        <w:jc w:val="center"/>
      </w:pPr>
      <w:r>
        <w:rPr>
          <w:b/>
          <w:sz w:val="30"/>
        </w:rPr>
        <w:t>Personal Finance Advisor Bot</w:t>
      </w:r>
    </w:p>
    <w:p w14:paraId="1F13771F" w14:textId="77777777" w:rsidR="00D84257" w:rsidRPr="00504F0D" w:rsidRDefault="005670A5">
      <w:pPr>
        <w:spacing w:after="736" w:line="265" w:lineRule="auto"/>
        <w:jc w:val="center"/>
        <w:rPr>
          <w:sz w:val="20"/>
          <w:szCs w:val="28"/>
        </w:rPr>
      </w:pPr>
      <w:r w:rsidRPr="00504F0D">
        <w:rPr>
          <w:b/>
          <w:sz w:val="22"/>
          <w:szCs w:val="28"/>
        </w:rPr>
        <w:t xml:space="preserve">Python and </w:t>
      </w:r>
      <w:proofErr w:type="spellStart"/>
      <w:r w:rsidRPr="00504F0D">
        <w:rPr>
          <w:b/>
          <w:sz w:val="22"/>
          <w:szCs w:val="28"/>
        </w:rPr>
        <w:t>Streamlit</w:t>
      </w:r>
      <w:proofErr w:type="spellEnd"/>
      <w:r w:rsidRPr="00504F0D">
        <w:rPr>
          <w:b/>
          <w:sz w:val="22"/>
          <w:szCs w:val="28"/>
        </w:rPr>
        <w:t xml:space="preserve"> Based Web Application</w:t>
      </w:r>
    </w:p>
    <w:p w14:paraId="48CDA100" w14:textId="77777777" w:rsidR="00D84257" w:rsidRPr="00504F0D" w:rsidRDefault="005670A5">
      <w:pPr>
        <w:spacing w:after="448" w:line="265" w:lineRule="auto"/>
        <w:jc w:val="center"/>
        <w:rPr>
          <w:sz w:val="20"/>
          <w:szCs w:val="28"/>
        </w:rPr>
      </w:pPr>
      <w:r w:rsidRPr="00504F0D">
        <w:rPr>
          <w:b/>
          <w:sz w:val="22"/>
          <w:szCs w:val="28"/>
        </w:rPr>
        <w:t>Submitted for: Skill Wallet Project Submission</w:t>
      </w:r>
    </w:p>
    <w:p w14:paraId="13A65472" w14:textId="5301FB90" w:rsidR="00D84257" w:rsidRPr="00504F0D" w:rsidRDefault="00504F0D" w:rsidP="00504F0D">
      <w:pPr>
        <w:spacing w:after="132" w:line="265" w:lineRule="auto"/>
        <w:rPr>
          <w:sz w:val="20"/>
          <w:szCs w:val="28"/>
        </w:rPr>
      </w:pPr>
      <w:r w:rsidRPr="00504F0D">
        <w:rPr>
          <w:b/>
          <w:sz w:val="22"/>
          <w:szCs w:val="28"/>
        </w:rPr>
        <w:t xml:space="preserve">                                                    </w:t>
      </w:r>
      <w:r w:rsidR="005670A5" w:rsidRPr="00504F0D">
        <w:rPr>
          <w:b/>
          <w:sz w:val="22"/>
          <w:szCs w:val="28"/>
        </w:rPr>
        <w:t xml:space="preserve">Student Name: </w:t>
      </w:r>
      <w:r w:rsidRPr="00504F0D">
        <w:rPr>
          <w:b/>
          <w:sz w:val="22"/>
          <w:szCs w:val="28"/>
        </w:rPr>
        <w:t>Vaishnavi Laxmikant   Rathod</w:t>
      </w:r>
    </w:p>
    <w:p w14:paraId="6F024BEA" w14:textId="77777777" w:rsidR="00D84257" w:rsidRPr="00504F0D" w:rsidRDefault="005670A5">
      <w:pPr>
        <w:spacing w:after="132" w:line="265" w:lineRule="auto"/>
        <w:jc w:val="center"/>
        <w:rPr>
          <w:sz w:val="20"/>
          <w:szCs w:val="28"/>
        </w:rPr>
      </w:pPr>
      <w:r w:rsidRPr="00504F0D">
        <w:rPr>
          <w:b/>
          <w:sz w:val="22"/>
          <w:szCs w:val="28"/>
        </w:rPr>
        <w:t>Branch: Artificial Intelligence and Data Science (AIDS)</w:t>
      </w:r>
    </w:p>
    <w:p w14:paraId="46273A2E" w14:textId="77777777" w:rsidR="00D84257" w:rsidRPr="00504F0D" w:rsidRDefault="005670A5">
      <w:pPr>
        <w:spacing w:after="132" w:line="265" w:lineRule="auto"/>
        <w:jc w:val="center"/>
        <w:rPr>
          <w:sz w:val="20"/>
          <w:szCs w:val="28"/>
        </w:rPr>
      </w:pPr>
      <w:r w:rsidRPr="00504F0D">
        <w:rPr>
          <w:b/>
          <w:sz w:val="22"/>
          <w:szCs w:val="28"/>
        </w:rPr>
        <w:t xml:space="preserve">Year: Second Year </w:t>
      </w:r>
      <w:proofErr w:type="spellStart"/>
      <w:proofErr w:type="gramStart"/>
      <w:r w:rsidRPr="00504F0D">
        <w:rPr>
          <w:b/>
          <w:sz w:val="22"/>
          <w:szCs w:val="28"/>
        </w:rPr>
        <w:t>B.Tech</w:t>
      </w:r>
      <w:proofErr w:type="spellEnd"/>
      <w:proofErr w:type="gramEnd"/>
    </w:p>
    <w:p w14:paraId="69EFDF62" w14:textId="77777777" w:rsidR="00D84257" w:rsidRPr="00504F0D" w:rsidRDefault="005670A5">
      <w:pPr>
        <w:spacing w:after="684" w:line="265" w:lineRule="auto"/>
        <w:jc w:val="center"/>
        <w:rPr>
          <w:sz w:val="20"/>
          <w:szCs w:val="28"/>
        </w:rPr>
      </w:pPr>
      <w:r w:rsidRPr="00504F0D">
        <w:rPr>
          <w:b/>
          <w:sz w:val="22"/>
          <w:szCs w:val="28"/>
        </w:rPr>
        <w:t xml:space="preserve">College: </w:t>
      </w:r>
      <w:proofErr w:type="spellStart"/>
      <w:r w:rsidRPr="00504F0D">
        <w:rPr>
          <w:b/>
          <w:sz w:val="22"/>
          <w:szCs w:val="28"/>
        </w:rPr>
        <w:t>Dr.</w:t>
      </w:r>
      <w:proofErr w:type="spellEnd"/>
      <w:r w:rsidRPr="00504F0D">
        <w:rPr>
          <w:b/>
          <w:sz w:val="22"/>
          <w:szCs w:val="28"/>
        </w:rPr>
        <w:t xml:space="preserve"> D. Y. Patil College of Engineering and Innovation, </w:t>
      </w:r>
      <w:proofErr w:type="spellStart"/>
      <w:r w:rsidRPr="00504F0D">
        <w:rPr>
          <w:b/>
          <w:sz w:val="22"/>
          <w:szCs w:val="28"/>
        </w:rPr>
        <w:t>Varale</w:t>
      </w:r>
      <w:proofErr w:type="spellEnd"/>
    </w:p>
    <w:p w14:paraId="3259A94A" w14:textId="0E1CB56F" w:rsidR="00D84257" w:rsidRDefault="005670A5">
      <w:pPr>
        <w:pStyle w:val="Heading1"/>
        <w:spacing w:after="6"/>
        <w:ind w:left="-5"/>
        <w:rPr>
          <w:sz w:val="32"/>
          <w:szCs w:val="24"/>
        </w:rPr>
      </w:pPr>
      <w:r w:rsidRPr="00504F0D">
        <w:rPr>
          <w:sz w:val="32"/>
          <w:szCs w:val="24"/>
        </w:rPr>
        <w:t>ABSTRACT</w:t>
      </w:r>
    </w:p>
    <w:p w14:paraId="7E6908EF" w14:textId="77777777" w:rsidR="00504F0D" w:rsidRPr="00504F0D" w:rsidRDefault="00504F0D" w:rsidP="00504F0D"/>
    <w:p w14:paraId="34C04AEF" w14:textId="77777777" w:rsidR="00D84257" w:rsidRPr="00504F0D" w:rsidRDefault="005670A5">
      <w:pPr>
        <w:spacing w:after="123"/>
        <w:ind w:left="-5"/>
        <w:rPr>
          <w:sz w:val="20"/>
          <w:szCs w:val="28"/>
        </w:rPr>
      </w:pPr>
      <w:proofErr w:type="spellStart"/>
      <w:r w:rsidRPr="00504F0D">
        <w:rPr>
          <w:sz w:val="20"/>
          <w:szCs w:val="28"/>
        </w:rPr>
        <w:t>FineBuddy</w:t>
      </w:r>
      <w:proofErr w:type="spellEnd"/>
      <w:r w:rsidRPr="00504F0D">
        <w:rPr>
          <w:sz w:val="20"/>
          <w:szCs w:val="28"/>
        </w:rPr>
        <w:t xml:space="preserve"> is a personal finance advisor bot designed to help users manage everyday money matter</w:t>
      </w:r>
      <w:r w:rsidRPr="00504F0D">
        <w:rPr>
          <w:sz w:val="20"/>
          <w:szCs w:val="28"/>
        </w:rPr>
        <w:t>s through a simple web application. It brings together tools for budgeting, savings goals, EMI calculation, and general loan guidance. Users can enter basic financial details and receive clear calculations and suggestions that may help them plan their mont</w:t>
      </w:r>
      <w:r w:rsidRPr="00504F0D">
        <w:rPr>
          <w:sz w:val="20"/>
          <w:szCs w:val="28"/>
        </w:rPr>
        <w:t>hly spending.</w:t>
      </w:r>
    </w:p>
    <w:p w14:paraId="50077E80" w14:textId="07F33A7A" w:rsidR="00D84257" w:rsidRPr="00504F0D" w:rsidRDefault="005670A5">
      <w:pPr>
        <w:ind w:left="-5"/>
        <w:rPr>
          <w:sz w:val="20"/>
          <w:szCs w:val="28"/>
        </w:rPr>
      </w:pPr>
      <w:r w:rsidRPr="00504F0D">
        <w:rPr>
          <w:sz w:val="20"/>
          <w:szCs w:val="28"/>
        </w:rPr>
        <w:t xml:space="preserve">The application is developed using Python and </w:t>
      </w:r>
      <w:proofErr w:type="spellStart"/>
      <w:r w:rsidRPr="00504F0D">
        <w:rPr>
          <w:sz w:val="20"/>
          <w:szCs w:val="28"/>
        </w:rPr>
        <w:t>Streamlit</w:t>
      </w:r>
      <w:proofErr w:type="spellEnd"/>
      <w:r w:rsidRPr="00504F0D">
        <w:rPr>
          <w:sz w:val="20"/>
          <w:szCs w:val="28"/>
        </w:rPr>
        <w:t>. Its key features include a user profile, Budget Maker, Savings Goal Tracker, EMI Calculator, Loan Recommendation System, Chat Memory, and a Money Health Score. English, Hindi, and Marat</w:t>
      </w:r>
      <w:r w:rsidRPr="00504F0D">
        <w:rPr>
          <w:sz w:val="20"/>
          <w:szCs w:val="28"/>
        </w:rPr>
        <w:t xml:space="preserve">hi language options are included to make the interface easier to understand for more users. </w:t>
      </w:r>
      <w:proofErr w:type="spellStart"/>
      <w:r w:rsidRPr="00504F0D">
        <w:rPr>
          <w:sz w:val="20"/>
          <w:szCs w:val="28"/>
        </w:rPr>
        <w:t>FineBuddy</w:t>
      </w:r>
      <w:proofErr w:type="spellEnd"/>
      <w:r w:rsidRPr="00504F0D">
        <w:rPr>
          <w:sz w:val="20"/>
          <w:szCs w:val="28"/>
        </w:rPr>
        <w:t xml:space="preserve"> is intended for learn</w:t>
      </w:r>
      <w:r w:rsidRPr="00504F0D">
        <w:rPr>
          <w:sz w:val="20"/>
          <w:szCs w:val="28"/>
        </w:rPr>
        <w:t>ing and planning; it does not approve loans or replace professional financial advice.</w:t>
      </w:r>
    </w:p>
    <w:p w14:paraId="4A8CDFDF" w14:textId="77777777" w:rsidR="00D84257" w:rsidRDefault="005670A5">
      <w:pPr>
        <w:pStyle w:val="Heading1"/>
        <w:ind w:left="-5"/>
      </w:pPr>
      <w:r>
        <w:lastRenderedPageBreak/>
        <w:t>CHAPTER 1 – INTRODUCTION</w:t>
      </w:r>
    </w:p>
    <w:p w14:paraId="19755305" w14:textId="77777777" w:rsidR="00D84257" w:rsidRDefault="005670A5">
      <w:pPr>
        <w:pStyle w:val="Heading2"/>
        <w:ind w:left="-5"/>
      </w:pPr>
      <w:r>
        <w:t>1.1 Background</w:t>
      </w:r>
    </w:p>
    <w:p w14:paraId="44FE9499" w14:textId="77777777" w:rsidR="00D84257" w:rsidRDefault="005670A5">
      <w:pPr>
        <w:spacing w:after="123"/>
        <w:ind w:left="-5"/>
      </w:pPr>
      <w:r>
        <w:t>Managin</w:t>
      </w:r>
      <w:r>
        <w:t xml:space="preserve">g personal finances involves understanding income, expenses, savings, and borrowing. People may find it difficult to keep track of monthly spending, decide how much to save, or estimate whether a loan instalment fits their budget. Using separate tools for </w:t>
      </w:r>
      <w:r>
        <w:t>each task can also be inconvenient, especially for beginners.</w:t>
      </w:r>
    </w:p>
    <w:p w14:paraId="75978ABE" w14:textId="77777777" w:rsidR="00D84257" w:rsidRDefault="005670A5">
      <w:pPr>
        <w:spacing w:after="139"/>
        <w:ind w:left="-5"/>
      </w:pPr>
      <w:proofErr w:type="spellStart"/>
      <w:r>
        <w:t>FineBuddy</w:t>
      </w:r>
      <w:proofErr w:type="spellEnd"/>
      <w:r>
        <w:t xml:space="preserve"> aims to make these tasks simpler by placing common financial planning tools in one application. The user enters the required details, selects a feature, and views the result in a clear format.</w:t>
      </w:r>
    </w:p>
    <w:p w14:paraId="51B2A112" w14:textId="77777777" w:rsidR="00D84257" w:rsidRDefault="005670A5">
      <w:pPr>
        <w:pStyle w:val="Heading2"/>
        <w:ind w:left="-5"/>
      </w:pPr>
      <w:r>
        <w:t>1.2 Problem Statement</w:t>
      </w:r>
    </w:p>
    <w:p w14:paraId="4CDA07BB" w14:textId="77777777" w:rsidR="00D84257" w:rsidRDefault="005670A5">
      <w:pPr>
        <w:spacing w:after="139"/>
        <w:ind w:left="-5"/>
      </w:pPr>
      <w:r>
        <w:t>Many users need a beginner-frie</w:t>
      </w:r>
      <w:r>
        <w:t xml:space="preserve">ndly platform that combines monthly budget planning, savings tracking, EMI estimates, and basic loan guidance. Without a clear overview of income and expenses, it may be difficult to plan savings or understand the monthly commitment of a loan. </w:t>
      </w:r>
      <w:proofErr w:type="spellStart"/>
      <w:r>
        <w:t>FineBuddy</w:t>
      </w:r>
      <w:proofErr w:type="spellEnd"/>
      <w:r>
        <w:t xml:space="preserve"> ad</w:t>
      </w:r>
      <w:r>
        <w:t>dresses this need through a simple, accessible interface.</w:t>
      </w:r>
    </w:p>
    <w:p w14:paraId="636762C1" w14:textId="77777777" w:rsidR="00D84257" w:rsidRDefault="005670A5">
      <w:pPr>
        <w:pStyle w:val="Heading2"/>
        <w:ind w:left="-5"/>
      </w:pPr>
      <w:r>
        <w:t>1.3 Objectives</w:t>
      </w:r>
    </w:p>
    <w:p w14:paraId="10446D71" w14:textId="77777777" w:rsidR="00D84257" w:rsidRDefault="005670A5">
      <w:pPr>
        <w:numPr>
          <w:ilvl w:val="0"/>
          <w:numId w:val="1"/>
        </w:numPr>
        <w:ind w:hanging="109"/>
      </w:pPr>
      <w:r>
        <w:t>Develop a simple web-based personal finance assistant.</w:t>
      </w:r>
    </w:p>
    <w:p w14:paraId="2C274E09" w14:textId="77777777" w:rsidR="00D84257" w:rsidRDefault="005670A5">
      <w:pPr>
        <w:numPr>
          <w:ilvl w:val="0"/>
          <w:numId w:val="1"/>
        </w:numPr>
        <w:ind w:hanging="109"/>
      </w:pPr>
      <w:r>
        <w:t>Help users compare monthly income with expenses.</w:t>
      </w:r>
    </w:p>
    <w:p w14:paraId="7AE97BC5" w14:textId="77777777" w:rsidR="00D84257" w:rsidRDefault="005670A5">
      <w:pPr>
        <w:numPr>
          <w:ilvl w:val="0"/>
          <w:numId w:val="1"/>
        </w:numPr>
        <w:ind w:hanging="109"/>
      </w:pPr>
      <w:r>
        <w:t>Support savings target planning and progress tracking.</w:t>
      </w:r>
    </w:p>
    <w:p w14:paraId="6A3E1FDD" w14:textId="77777777" w:rsidR="00D84257" w:rsidRDefault="005670A5">
      <w:pPr>
        <w:numPr>
          <w:ilvl w:val="0"/>
          <w:numId w:val="1"/>
        </w:numPr>
        <w:ind w:hanging="109"/>
      </w:pPr>
      <w:r>
        <w:t>Calculate estimated mont</w:t>
      </w:r>
      <w:r>
        <w:t>hly loan instalments (EMIs).</w:t>
      </w:r>
    </w:p>
    <w:p w14:paraId="6C593F51" w14:textId="77777777" w:rsidR="00D84257" w:rsidRDefault="005670A5">
      <w:pPr>
        <w:numPr>
          <w:ilvl w:val="0"/>
          <w:numId w:val="1"/>
        </w:numPr>
        <w:ind w:hanging="109"/>
      </w:pPr>
      <w:r>
        <w:t>Provide general loan guidance based on user-entered details.</w:t>
      </w:r>
    </w:p>
    <w:p w14:paraId="36DF050E" w14:textId="77777777" w:rsidR="00D84257" w:rsidRDefault="005670A5">
      <w:pPr>
        <w:numPr>
          <w:ilvl w:val="0"/>
          <w:numId w:val="1"/>
        </w:numPr>
        <w:ind w:hanging="109"/>
      </w:pPr>
      <w:r>
        <w:t>Show a Money Health Score based on basic financial indicators.</w:t>
      </w:r>
    </w:p>
    <w:p w14:paraId="24D1C307" w14:textId="77777777" w:rsidR="00D84257" w:rsidRDefault="005670A5">
      <w:pPr>
        <w:numPr>
          <w:ilvl w:val="0"/>
          <w:numId w:val="1"/>
        </w:numPr>
        <w:spacing w:after="140"/>
        <w:ind w:hanging="109"/>
      </w:pPr>
      <w:r>
        <w:t>Support English, Hindi, and Marathi for accessible interaction.</w:t>
      </w:r>
    </w:p>
    <w:p w14:paraId="1E33AE53" w14:textId="77777777" w:rsidR="00D84257" w:rsidRDefault="005670A5">
      <w:pPr>
        <w:pStyle w:val="Heading2"/>
        <w:ind w:left="-5"/>
      </w:pPr>
      <w:r>
        <w:t>1.4 Scope</w:t>
      </w:r>
    </w:p>
    <w:p w14:paraId="3FB36445" w14:textId="77777777" w:rsidR="00D84257" w:rsidRDefault="005670A5">
      <w:pPr>
        <w:ind w:left="-5"/>
      </w:pPr>
      <w:proofErr w:type="spellStart"/>
      <w:r>
        <w:t>FineBuddy</w:t>
      </w:r>
      <w:proofErr w:type="spellEnd"/>
      <w:r>
        <w:t xml:space="preserve"> is intended for per</w:t>
      </w:r>
      <w:r>
        <w:t>sonal budgeting and financial awareness. It can help users explore spending, savings, and estimated loan repayments. It does not connect to bank accounts, access official credit records, guarantee loan eligibility, or make lending decisions. The quality of</w:t>
      </w:r>
      <w:r>
        <w:t xml:space="preserve"> its outputs depends on the information entered and the logic implemented in the application.</w:t>
      </w:r>
      <w:r>
        <w:br w:type="page"/>
      </w:r>
    </w:p>
    <w:p w14:paraId="601A74CB" w14:textId="77777777" w:rsidR="00D84257" w:rsidRDefault="005670A5">
      <w:pPr>
        <w:pStyle w:val="Heading1"/>
        <w:ind w:left="-5"/>
      </w:pPr>
      <w:r>
        <w:lastRenderedPageBreak/>
        <w:t>CHAPTER 2 – SYSTEM STUDY AND DESIGN</w:t>
      </w:r>
    </w:p>
    <w:p w14:paraId="71FF85C1" w14:textId="77777777" w:rsidR="00D84257" w:rsidRDefault="005670A5">
      <w:pPr>
        <w:pStyle w:val="Heading2"/>
        <w:ind w:left="-5"/>
      </w:pPr>
      <w:r>
        <w:t>2.1 Existing System</w:t>
      </w:r>
    </w:p>
    <w:p w14:paraId="72BB4089" w14:textId="77777777" w:rsidR="00D84257" w:rsidRDefault="005670A5">
      <w:pPr>
        <w:spacing w:after="139"/>
        <w:ind w:left="-5"/>
      </w:pPr>
      <w:r>
        <w:t>People may use notebooks, spreadsheets, or separate online calculators to manage money. These methods can</w:t>
      </w:r>
      <w:r>
        <w:t xml:space="preserve"> be useful, but information remains scattered across different tools. Some platforms may also use complicated terminology or provide limited language options.</w:t>
      </w:r>
    </w:p>
    <w:p w14:paraId="14A7B8B0" w14:textId="77777777" w:rsidR="00D84257" w:rsidRDefault="005670A5">
      <w:pPr>
        <w:pStyle w:val="Heading2"/>
        <w:ind w:left="-5"/>
      </w:pPr>
      <w:r>
        <w:t>2.2 Proposed System</w:t>
      </w:r>
    </w:p>
    <w:p w14:paraId="01650797" w14:textId="77777777" w:rsidR="00D84257" w:rsidRDefault="005670A5">
      <w:pPr>
        <w:spacing w:after="139"/>
        <w:ind w:left="-5"/>
      </w:pPr>
      <w:proofErr w:type="spellStart"/>
      <w:r>
        <w:t>FineBuddy</w:t>
      </w:r>
      <w:proofErr w:type="spellEnd"/>
      <w:r>
        <w:t xml:space="preserve"> combines key financial planning features in a single </w:t>
      </w:r>
      <w:proofErr w:type="spellStart"/>
      <w:r>
        <w:t>Streamlit</w:t>
      </w:r>
      <w:proofErr w:type="spellEnd"/>
      <w:r>
        <w:t xml:space="preserve"> appl</w:t>
      </w:r>
      <w:r>
        <w:t>ication. Users can enter profile details, review their budget, set savings goals, calculate an EMI, and receive general loan-related guidance. The application is designed to present results in a straightforward way.</w:t>
      </w:r>
    </w:p>
    <w:p w14:paraId="1BE0E28E" w14:textId="77777777" w:rsidR="00D84257" w:rsidRDefault="005670A5">
      <w:pPr>
        <w:pStyle w:val="Heading2"/>
        <w:ind w:left="-5"/>
      </w:pPr>
      <w:r>
        <w:t>2.3 System Architecture</w:t>
      </w:r>
    </w:p>
    <w:p w14:paraId="1D602BFE" w14:textId="77777777" w:rsidR="00D84257" w:rsidRDefault="005670A5">
      <w:pPr>
        <w:spacing w:after="124"/>
        <w:ind w:left="-5"/>
      </w:pPr>
      <w:r>
        <w:t>The system follo</w:t>
      </w:r>
      <w:r>
        <w:t>ws an input–processing–output structure:</w:t>
      </w:r>
    </w:p>
    <w:p w14:paraId="0D847C6A" w14:textId="77777777" w:rsidR="00D84257" w:rsidRDefault="005670A5">
      <w:pPr>
        <w:numPr>
          <w:ilvl w:val="0"/>
          <w:numId w:val="2"/>
        </w:numPr>
        <w:ind w:hanging="109"/>
      </w:pPr>
      <w:r>
        <w:rPr>
          <w:b/>
        </w:rPr>
        <w:t>Input layer:</w:t>
      </w:r>
      <w:r>
        <w:t xml:space="preserve"> collects details such as monthly income, expenses, savings target, loan amount, interest rate, and tenure when required.</w:t>
      </w:r>
    </w:p>
    <w:p w14:paraId="2EA5B521" w14:textId="77777777" w:rsidR="00D84257" w:rsidRDefault="005670A5">
      <w:pPr>
        <w:numPr>
          <w:ilvl w:val="0"/>
          <w:numId w:val="2"/>
        </w:numPr>
        <w:ind w:hanging="109"/>
      </w:pPr>
      <w:r>
        <w:rPr>
          <w:b/>
        </w:rPr>
        <w:t>Processing layer:</w:t>
      </w:r>
      <w:r>
        <w:t xml:space="preserve"> Python code validates inputs and performs the relevant calculat</w:t>
      </w:r>
      <w:r>
        <w:t>ions or recommendation logic.</w:t>
      </w:r>
    </w:p>
    <w:p w14:paraId="2622812E" w14:textId="77777777" w:rsidR="00D84257" w:rsidRDefault="005670A5">
      <w:pPr>
        <w:numPr>
          <w:ilvl w:val="0"/>
          <w:numId w:val="2"/>
        </w:numPr>
        <w:spacing w:after="149"/>
        <w:ind w:hanging="109"/>
      </w:pPr>
      <w:r>
        <w:rPr>
          <w:b/>
        </w:rPr>
        <w:t>Output layer:</w:t>
      </w:r>
      <w:r>
        <w:t xml:space="preserve"> </w:t>
      </w:r>
      <w:proofErr w:type="spellStart"/>
      <w:r>
        <w:t>Streamlit</w:t>
      </w:r>
      <w:proofErr w:type="spellEnd"/>
      <w:r>
        <w:t xml:space="preserve"> displays results, progress information, and guidance in the selected supported language.</w:t>
      </w:r>
    </w:p>
    <w:p w14:paraId="14C276CD" w14:textId="77777777" w:rsidR="00D84257" w:rsidRDefault="005670A5">
      <w:pPr>
        <w:spacing w:after="0" w:line="374" w:lineRule="auto"/>
        <w:ind w:left="0" w:right="1627" w:firstLine="1919"/>
      </w:pPr>
      <w:r>
        <w:rPr>
          <w:b/>
          <w:sz w:val="18"/>
        </w:rPr>
        <w:t xml:space="preserve">User </w:t>
      </w:r>
      <w:r>
        <w:rPr>
          <w:rFonts w:ascii="Segoe UI Symbol" w:eastAsia="Segoe UI Symbol" w:hAnsi="Segoe UI Symbol" w:cs="Segoe UI Symbol"/>
          <w:sz w:val="18"/>
        </w:rPr>
        <w:t>→</w:t>
      </w:r>
      <w:r>
        <w:rPr>
          <w:b/>
          <w:sz w:val="18"/>
        </w:rPr>
        <w:t xml:space="preserve"> </w:t>
      </w:r>
      <w:proofErr w:type="spellStart"/>
      <w:r>
        <w:rPr>
          <w:b/>
          <w:sz w:val="18"/>
        </w:rPr>
        <w:t>Streamlit</w:t>
      </w:r>
      <w:proofErr w:type="spellEnd"/>
      <w:r>
        <w:rPr>
          <w:b/>
          <w:sz w:val="18"/>
        </w:rPr>
        <w:t xml:space="preserve"> Interface </w:t>
      </w:r>
      <w:r>
        <w:rPr>
          <w:rFonts w:ascii="Segoe UI Symbol" w:eastAsia="Segoe UI Symbol" w:hAnsi="Segoe UI Symbol" w:cs="Segoe UI Symbol"/>
          <w:sz w:val="18"/>
        </w:rPr>
        <w:t>→</w:t>
      </w:r>
      <w:r>
        <w:rPr>
          <w:b/>
          <w:sz w:val="18"/>
        </w:rPr>
        <w:t xml:space="preserve"> Python Processing </w:t>
      </w:r>
      <w:r>
        <w:rPr>
          <w:rFonts w:ascii="Segoe UI Symbol" w:eastAsia="Segoe UI Symbol" w:hAnsi="Segoe UI Symbol" w:cs="Segoe UI Symbol"/>
          <w:sz w:val="18"/>
        </w:rPr>
        <w:t>→</w:t>
      </w:r>
      <w:r>
        <w:rPr>
          <w:b/>
          <w:sz w:val="18"/>
        </w:rPr>
        <w:t xml:space="preserve"> Result / Guidance </w:t>
      </w:r>
      <w:r>
        <w:rPr>
          <w:b/>
          <w:color w:val="2E5478"/>
          <w:sz w:val="21"/>
        </w:rPr>
        <w:t>2.4 Main Modules</w:t>
      </w:r>
    </w:p>
    <w:p w14:paraId="03545155" w14:textId="77777777" w:rsidR="00D84257" w:rsidRDefault="005670A5">
      <w:pPr>
        <w:numPr>
          <w:ilvl w:val="0"/>
          <w:numId w:val="2"/>
        </w:numPr>
        <w:ind w:hanging="109"/>
      </w:pPr>
      <w:r>
        <w:rPr>
          <w:b/>
        </w:rPr>
        <w:t>User Profile:</w:t>
      </w:r>
      <w:r>
        <w:t xml:space="preserve"> uses basic details entered by the user, such as income, expenses, age, city, and financial goals.</w:t>
      </w:r>
    </w:p>
    <w:p w14:paraId="54C0E436" w14:textId="77777777" w:rsidR="00D84257" w:rsidRDefault="005670A5">
      <w:pPr>
        <w:numPr>
          <w:ilvl w:val="0"/>
          <w:numId w:val="2"/>
        </w:numPr>
        <w:ind w:hanging="109"/>
      </w:pPr>
      <w:r>
        <w:rPr>
          <w:b/>
        </w:rPr>
        <w:t>Budget Maker:</w:t>
      </w:r>
      <w:r>
        <w:t xml:space="preserve"> helps the user understand the amount remaining after monthly expenses.</w:t>
      </w:r>
    </w:p>
    <w:p w14:paraId="06FFC1E7" w14:textId="77777777" w:rsidR="00D84257" w:rsidRDefault="005670A5">
      <w:pPr>
        <w:numPr>
          <w:ilvl w:val="0"/>
          <w:numId w:val="2"/>
        </w:numPr>
        <w:ind w:hanging="109"/>
      </w:pPr>
      <w:r>
        <w:rPr>
          <w:b/>
        </w:rPr>
        <w:t>Savings Goal Tracker:</w:t>
      </w:r>
      <w:r>
        <w:t xml:space="preserve"> tracks a target amount and target period and shows</w:t>
      </w:r>
      <w:r>
        <w:t xml:space="preserve"> progress.</w:t>
      </w:r>
    </w:p>
    <w:p w14:paraId="1CBE7849" w14:textId="77777777" w:rsidR="00D84257" w:rsidRDefault="005670A5">
      <w:pPr>
        <w:numPr>
          <w:ilvl w:val="0"/>
          <w:numId w:val="2"/>
        </w:numPr>
        <w:ind w:hanging="109"/>
      </w:pPr>
      <w:r>
        <w:rPr>
          <w:b/>
        </w:rPr>
        <w:t>EMI Calculator:</w:t>
      </w:r>
      <w:r>
        <w:t xml:space="preserve"> estimates a monthly instalment from loan amount, interest rate, and repayment period.</w:t>
      </w:r>
    </w:p>
    <w:p w14:paraId="5219594B" w14:textId="77777777" w:rsidR="00D84257" w:rsidRDefault="005670A5">
      <w:pPr>
        <w:numPr>
          <w:ilvl w:val="0"/>
          <w:numId w:val="2"/>
        </w:numPr>
        <w:ind w:hanging="109"/>
      </w:pPr>
      <w:r>
        <w:rPr>
          <w:b/>
        </w:rPr>
        <w:t>Loan Recommendation System:</w:t>
      </w:r>
      <w:r>
        <w:t xml:space="preserve"> provides general guidance for categories such as bike, phone, house, education, or personal loans.</w:t>
      </w:r>
    </w:p>
    <w:p w14:paraId="318364BE" w14:textId="77777777" w:rsidR="00D84257" w:rsidRDefault="005670A5">
      <w:pPr>
        <w:numPr>
          <w:ilvl w:val="0"/>
          <w:numId w:val="2"/>
        </w:numPr>
        <w:ind w:hanging="109"/>
      </w:pPr>
      <w:r>
        <w:rPr>
          <w:b/>
        </w:rPr>
        <w:t>Chat Memory:</w:t>
      </w:r>
      <w:r>
        <w:t xml:space="preserve"> mai</w:t>
      </w:r>
      <w:r>
        <w:t xml:space="preserve">ntains relevant conversation state </w:t>
      </w:r>
      <w:proofErr w:type="gramStart"/>
      <w:r>
        <w:t>where</w:t>
      </w:r>
      <w:proofErr w:type="gramEnd"/>
      <w:r>
        <w:t xml:space="preserve"> supported by the application.</w:t>
      </w:r>
    </w:p>
    <w:p w14:paraId="18BCA657" w14:textId="77777777" w:rsidR="00D84257" w:rsidRDefault="005670A5">
      <w:pPr>
        <w:numPr>
          <w:ilvl w:val="0"/>
          <w:numId w:val="2"/>
        </w:numPr>
        <w:ind w:hanging="109"/>
      </w:pPr>
      <w:r>
        <w:rPr>
          <w:b/>
        </w:rPr>
        <w:t>Money Health Score:</w:t>
      </w:r>
      <w:r>
        <w:t xml:space="preserve"> provides a project-specific score from 0 to 100; it is not an official credit score.</w:t>
      </w:r>
    </w:p>
    <w:p w14:paraId="18461EDD" w14:textId="77777777" w:rsidR="00D84257" w:rsidRDefault="005670A5">
      <w:pPr>
        <w:numPr>
          <w:ilvl w:val="0"/>
          <w:numId w:val="2"/>
        </w:numPr>
        <w:ind w:hanging="109"/>
      </w:pPr>
      <w:r>
        <w:rPr>
          <w:b/>
        </w:rPr>
        <w:t>Language Support:</w:t>
      </w:r>
      <w:r>
        <w:t xml:space="preserve"> offers English, Hindi, and Marathi for translated portions of </w:t>
      </w:r>
      <w:r>
        <w:t>the interface.</w:t>
      </w:r>
      <w:r>
        <w:br w:type="page"/>
      </w:r>
    </w:p>
    <w:p w14:paraId="551AD428" w14:textId="77777777" w:rsidR="00D84257" w:rsidRDefault="005670A5">
      <w:pPr>
        <w:pStyle w:val="Heading1"/>
        <w:ind w:left="-5"/>
      </w:pPr>
      <w:r>
        <w:lastRenderedPageBreak/>
        <w:t>CHAPTER 3 – IMPLEMENTATION</w:t>
      </w:r>
    </w:p>
    <w:p w14:paraId="0149F480" w14:textId="77777777" w:rsidR="00D84257" w:rsidRDefault="005670A5">
      <w:pPr>
        <w:pStyle w:val="Heading2"/>
        <w:ind w:left="-5"/>
      </w:pPr>
      <w:r>
        <w:t>3.1 Technologies Used</w:t>
      </w:r>
    </w:p>
    <w:p w14:paraId="0D35908B" w14:textId="77777777" w:rsidR="00D84257" w:rsidRDefault="005670A5">
      <w:pPr>
        <w:numPr>
          <w:ilvl w:val="0"/>
          <w:numId w:val="3"/>
        </w:numPr>
        <w:ind w:hanging="109"/>
      </w:pPr>
      <w:r>
        <w:rPr>
          <w:b/>
        </w:rPr>
        <w:t>Python:</w:t>
      </w:r>
      <w:r>
        <w:t xml:space="preserve"> handles calculations, input processing, and application logic.</w:t>
      </w:r>
    </w:p>
    <w:p w14:paraId="5AF6E742" w14:textId="77777777" w:rsidR="00D84257" w:rsidRDefault="005670A5">
      <w:pPr>
        <w:numPr>
          <w:ilvl w:val="0"/>
          <w:numId w:val="3"/>
        </w:numPr>
        <w:ind w:hanging="109"/>
      </w:pPr>
      <w:proofErr w:type="spellStart"/>
      <w:r>
        <w:rPr>
          <w:b/>
        </w:rPr>
        <w:t>Streamlit</w:t>
      </w:r>
      <w:proofErr w:type="spellEnd"/>
      <w:r>
        <w:rPr>
          <w:b/>
        </w:rPr>
        <w:t>:</w:t>
      </w:r>
      <w:r>
        <w:t xml:space="preserve"> creates the interactive web interface using Python.</w:t>
      </w:r>
    </w:p>
    <w:p w14:paraId="4D12AE3F" w14:textId="77777777" w:rsidR="00D84257" w:rsidRDefault="005670A5">
      <w:pPr>
        <w:numPr>
          <w:ilvl w:val="0"/>
          <w:numId w:val="3"/>
        </w:numPr>
        <w:ind w:hanging="109"/>
      </w:pPr>
      <w:r>
        <w:rPr>
          <w:b/>
        </w:rPr>
        <w:t>Code editor:</w:t>
      </w:r>
      <w:r>
        <w:t xml:space="preserve"> Visual Studio Code or another editor can be </w:t>
      </w:r>
      <w:r>
        <w:t>used to write and maintain the source code.</w:t>
      </w:r>
    </w:p>
    <w:p w14:paraId="60B3922F" w14:textId="77777777" w:rsidR="00D84257" w:rsidRDefault="005670A5">
      <w:pPr>
        <w:numPr>
          <w:ilvl w:val="0"/>
          <w:numId w:val="3"/>
        </w:numPr>
        <w:ind w:hanging="109"/>
      </w:pPr>
      <w:r>
        <w:rPr>
          <w:b/>
        </w:rPr>
        <w:t>GitHub:</w:t>
      </w:r>
      <w:r>
        <w:t xml:space="preserve"> stores the project code and report and supports version management.</w:t>
      </w:r>
    </w:p>
    <w:p w14:paraId="63FBF31B" w14:textId="77777777" w:rsidR="00D84257" w:rsidRDefault="005670A5">
      <w:pPr>
        <w:numPr>
          <w:ilvl w:val="0"/>
          <w:numId w:val="3"/>
        </w:numPr>
        <w:spacing w:after="140"/>
        <w:ind w:hanging="109"/>
      </w:pPr>
      <w:r>
        <w:rPr>
          <w:b/>
        </w:rPr>
        <w:t>Hosting:</w:t>
      </w:r>
      <w:r>
        <w:t xml:space="preserve"> </w:t>
      </w:r>
      <w:proofErr w:type="spellStart"/>
      <w:r>
        <w:t>Streamlit</w:t>
      </w:r>
      <w:proofErr w:type="spellEnd"/>
      <w:r>
        <w:t xml:space="preserve"> Community Cloud or similar hosting may be used to publish a browser-accessible demonstration.</w:t>
      </w:r>
    </w:p>
    <w:p w14:paraId="53AA5170" w14:textId="77777777" w:rsidR="00D84257" w:rsidRDefault="005670A5">
      <w:pPr>
        <w:pStyle w:val="Heading2"/>
        <w:ind w:left="-5"/>
      </w:pPr>
      <w:r>
        <w:t>3.2 Working of the Appl</w:t>
      </w:r>
      <w:r>
        <w:t>ication</w:t>
      </w:r>
    </w:p>
    <w:p w14:paraId="48030E7A" w14:textId="77777777" w:rsidR="00D84257" w:rsidRDefault="005670A5">
      <w:pPr>
        <w:numPr>
          <w:ilvl w:val="0"/>
          <w:numId w:val="4"/>
        </w:numPr>
        <w:ind w:hanging="193"/>
      </w:pPr>
      <w:r>
        <w:t xml:space="preserve">The user opens </w:t>
      </w:r>
      <w:proofErr w:type="spellStart"/>
      <w:r>
        <w:t>FineBuddy</w:t>
      </w:r>
      <w:proofErr w:type="spellEnd"/>
      <w:r>
        <w:t xml:space="preserve"> in a web browser.</w:t>
      </w:r>
    </w:p>
    <w:p w14:paraId="384F4187" w14:textId="77777777" w:rsidR="00D84257" w:rsidRDefault="005670A5">
      <w:pPr>
        <w:numPr>
          <w:ilvl w:val="0"/>
          <w:numId w:val="4"/>
        </w:numPr>
        <w:ind w:hanging="193"/>
      </w:pPr>
      <w:r>
        <w:t>The user chooses a supported language and enters the required details.</w:t>
      </w:r>
    </w:p>
    <w:p w14:paraId="53919E66" w14:textId="77777777" w:rsidR="00D84257" w:rsidRDefault="005670A5">
      <w:pPr>
        <w:numPr>
          <w:ilvl w:val="0"/>
          <w:numId w:val="4"/>
        </w:numPr>
        <w:ind w:hanging="193"/>
      </w:pPr>
      <w:r>
        <w:t>The user selects budgeting, savings tracking, EMI calculation, or loan guidance.</w:t>
      </w:r>
    </w:p>
    <w:p w14:paraId="14769E67" w14:textId="77777777" w:rsidR="00D84257" w:rsidRDefault="005670A5">
      <w:pPr>
        <w:numPr>
          <w:ilvl w:val="0"/>
          <w:numId w:val="4"/>
        </w:numPr>
        <w:ind w:hanging="193"/>
      </w:pPr>
      <w:r>
        <w:t>The application processes the inputs using Python logic.</w:t>
      </w:r>
    </w:p>
    <w:p w14:paraId="25A785C0" w14:textId="77777777" w:rsidR="00D84257" w:rsidRDefault="005670A5">
      <w:pPr>
        <w:numPr>
          <w:ilvl w:val="0"/>
          <w:numId w:val="4"/>
        </w:numPr>
        <w:ind w:hanging="193"/>
      </w:pPr>
      <w:proofErr w:type="spellStart"/>
      <w:r>
        <w:t>FineBuddy</w:t>
      </w:r>
      <w:proofErr w:type="spellEnd"/>
      <w:r>
        <w:t xml:space="preserve"> displays the calculated result and general guidance.</w:t>
      </w:r>
    </w:p>
    <w:p w14:paraId="26C2D04C" w14:textId="77777777" w:rsidR="00D84257" w:rsidRDefault="005670A5">
      <w:pPr>
        <w:numPr>
          <w:ilvl w:val="0"/>
          <w:numId w:val="4"/>
        </w:numPr>
        <w:spacing w:after="140"/>
        <w:ind w:hanging="193"/>
      </w:pPr>
      <w:r>
        <w:t>The user can change the values and review updated resul</w:t>
      </w:r>
      <w:r>
        <w:t>ts.</w:t>
      </w:r>
    </w:p>
    <w:p w14:paraId="1ABDBA45" w14:textId="77777777" w:rsidR="00D84257" w:rsidRDefault="005670A5">
      <w:pPr>
        <w:pStyle w:val="Heading2"/>
        <w:ind w:left="-5"/>
      </w:pPr>
      <w:r>
        <w:t>3.3 Basic Calculation Logic</w:t>
      </w:r>
    </w:p>
    <w:p w14:paraId="7B9FA78E" w14:textId="77777777" w:rsidR="00D84257" w:rsidRDefault="005670A5">
      <w:pPr>
        <w:spacing w:after="151"/>
        <w:ind w:left="-5"/>
      </w:pPr>
      <w:r>
        <w:t>Monthly balance is calculated by subtracting monthly expenses from monthly income:</w:t>
      </w:r>
    </w:p>
    <w:p w14:paraId="36EBDF28" w14:textId="77777777" w:rsidR="00D84257" w:rsidRDefault="005670A5">
      <w:pPr>
        <w:spacing w:after="98" w:line="265" w:lineRule="auto"/>
        <w:jc w:val="center"/>
      </w:pPr>
      <w:r>
        <w:rPr>
          <w:b/>
          <w:sz w:val="18"/>
        </w:rPr>
        <w:t xml:space="preserve">Monthly Balance = Monthly Income </w:t>
      </w:r>
      <w:r>
        <w:rPr>
          <w:rFonts w:ascii="Segoe UI Symbol" w:eastAsia="Segoe UI Symbol" w:hAnsi="Segoe UI Symbol" w:cs="Segoe UI Symbol"/>
          <w:sz w:val="18"/>
        </w:rPr>
        <w:t>−</w:t>
      </w:r>
      <w:r>
        <w:rPr>
          <w:b/>
          <w:sz w:val="18"/>
        </w:rPr>
        <w:t xml:space="preserve"> Monthly Expenses</w:t>
      </w:r>
    </w:p>
    <w:p w14:paraId="11DCE304" w14:textId="77777777" w:rsidR="00D84257" w:rsidRDefault="005670A5">
      <w:pPr>
        <w:spacing w:after="149"/>
        <w:ind w:left="-5"/>
      </w:pPr>
      <w:r>
        <w:t>For a standard fixed-rate loan, EMI is estimated using the following formula:</w:t>
      </w:r>
    </w:p>
    <w:p w14:paraId="61FDCFFE" w14:textId="77777777" w:rsidR="00D84257" w:rsidRDefault="005670A5">
      <w:pPr>
        <w:spacing w:after="97" w:line="265" w:lineRule="auto"/>
        <w:jc w:val="center"/>
      </w:pPr>
      <w:r>
        <w:rPr>
          <w:b/>
          <w:sz w:val="18"/>
        </w:rPr>
        <w:t>EMI = P × r</w:t>
      </w:r>
      <w:r>
        <w:rPr>
          <w:b/>
          <w:sz w:val="18"/>
        </w:rPr>
        <w:t xml:space="preserve"> × (1 + </w:t>
      </w:r>
      <w:proofErr w:type="gramStart"/>
      <w:r>
        <w:rPr>
          <w:b/>
          <w:sz w:val="18"/>
        </w:rPr>
        <w:t>r)</w:t>
      </w:r>
      <w:r>
        <w:rPr>
          <w:rFonts w:ascii="Segoe UI Symbol" w:eastAsia="Segoe UI Symbol" w:hAnsi="Segoe UI Symbol" w:cs="Segoe UI Symbol"/>
          <w:sz w:val="18"/>
        </w:rPr>
        <w:t>■</w:t>
      </w:r>
      <w:proofErr w:type="gramEnd"/>
      <w:r>
        <w:rPr>
          <w:b/>
          <w:sz w:val="18"/>
        </w:rPr>
        <w:t xml:space="preserve"> ÷ ((1 + r)</w:t>
      </w:r>
      <w:r>
        <w:rPr>
          <w:rFonts w:ascii="Segoe UI Symbol" w:eastAsia="Segoe UI Symbol" w:hAnsi="Segoe UI Symbol" w:cs="Segoe UI Symbol"/>
          <w:sz w:val="18"/>
        </w:rPr>
        <w:t>■</w:t>
      </w:r>
      <w:r>
        <w:rPr>
          <w:b/>
          <w:sz w:val="18"/>
        </w:rPr>
        <w:t xml:space="preserve"> </w:t>
      </w:r>
      <w:r>
        <w:rPr>
          <w:rFonts w:ascii="Segoe UI Symbol" w:eastAsia="Segoe UI Symbol" w:hAnsi="Segoe UI Symbol" w:cs="Segoe UI Symbol"/>
          <w:sz w:val="18"/>
        </w:rPr>
        <w:t>−</w:t>
      </w:r>
      <w:r>
        <w:rPr>
          <w:b/>
          <w:sz w:val="18"/>
        </w:rPr>
        <w:t xml:space="preserve"> 1)</w:t>
      </w:r>
    </w:p>
    <w:p w14:paraId="61211E4F" w14:textId="77777777" w:rsidR="00D84257" w:rsidRDefault="005670A5">
      <w:pPr>
        <w:spacing w:after="139"/>
        <w:ind w:left="-5"/>
      </w:pPr>
      <w:r>
        <w:t>Here, P is the loan principal, r is the monthly interest rate expressed as a decimal, and n is the total number of monthly instalments. The estimate may not include processing fees, insurance, or other lender charges.</w:t>
      </w:r>
    </w:p>
    <w:p w14:paraId="4E94B123" w14:textId="77777777" w:rsidR="00D84257" w:rsidRDefault="005670A5">
      <w:pPr>
        <w:pStyle w:val="Heading2"/>
        <w:ind w:left="-5"/>
      </w:pPr>
      <w:r>
        <w:t>3.4 Responsible Use</w:t>
      </w:r>
    </w:p>
    <w:p w14:paraId="395C6FE5" w14:textId="77777777" w:rsidR="00D84257" w:rsidRDefault="005670A5">
      <w:pPr>
        <w:ind w:left="-5"/>
      </w:pPr>
      <w:proofErr w:type="spellStart"/>
      <w:r>
        <w:t>FineBuddy</w:t>
      </w:r>
      <w:proofErr w:type="spellEnd"/>
      <w:r>
        <w:t xml:space="preserve"> provides</w:t>
      </w:r>
      <w:r>
        <w:t xml:space="preserve"> educational estimates rather than official financial decisions. Users should enter only information needed for a feature and should never provide bank passwords, PINs, or one-time passwords. Important loan decisions should be checked with an authorised le</w:t>
      </w:r>
      <w:r>
        <w:t>nder or qualified professional.</w:t>
      </w:r>
      <w:r>
        <w:br w:type="page"/>
      </w:r>
    </w:p>
    <w:p w14:paraId="2A3D786A" w14:textId="77777777" w:rsidR="00D84257" w:rsidRDefault="005670A5">
      <w:pPr>
        <w:pStyle w:val="Heading1"/>
        <w:ind w:left="-5"/>
      </w:pPr>
      <w:r>
        <w:lastRenderedPageBreak/>
        <w:t>CHAPTER 4 – TESTING, CONCLUSION AND FUTURE SCOPE</w:t>
      </w:r>
    </w:p>
    <w:p w14:paraId="13413448" w14:textId="77777777" w:rsidR="00D84257" w:rsidRDefault="005670A5">
      <w:pPr>
        <w:pStyle w:val="Heading2"/>
        <w:ind w:left="-5"/>
      </w:pPr>
      <w:r>
        <w:t>4.1 Testing</w:t>
      </w:r>
    </w:p>
    <w:p w14:paraId="477F635B" w14:textId="77777777" w:rsidR="00D84257" w:rsidRDefault="005670A5">
      <w:pPr>
        <w:ind w:left="-5"/>
      </w:pPr>
      <w:r>
        <w:t>The application should be checked with normal and invalid inputs to confirm that each feature works correctly. These are suggested test cases; update the status a</w:t>
      </w:r>
      <w:r>
        <w:t>fter testing the submitted version.</w:t>
      </w:r>
    </w:p>
    <w:tbl>
      <w:tblPr>
        <w:tblStyle w:val="TableGrid"/>
        <w:tblW w:w="8424" w:type="dxa"/>
        <w:tblInd w:w="685" w:type="dxa"/>
        <w:tblCellMar>
          <w:top w:w="123" w:type="dxa"/>
          <w:left w:w="100" w:type="dxa"/>
          <w:bottom w:w="0" w:type="dxa"/>
          <w:right w:w="115" w:type="dxa"/>
        </w:tblCellMar>
        <w:tblLook w:val="04A0" w:firstRow="1" w:lastRow="0" w:firstColumn="1" w:lastColumn="0" w:noHBand="0" w:noVBand="1"/>
      </w:tblPr>
      <w:tblGrid>
        <w:gridCol w:w="1944"/>
        <w:gridCol w:w="5256"/>
        <w:gridCol w:w="1224"/>
      </w:tblGrid>
      <w:tr w:rsidR="00D84257" w14:paraId="0D4E8B85" w14:textId="77777777">
        <w:trPr>
          <w:trHeight w:val="340"/>
        </w:trPr>
        <w:tc>
          <w:tcPr>
            <w:tcW w:w="1944" w:type="dxa"/>
            <w:tcBorders>
              <w:top w:val="single" w:sz="4" w:space="0" w:color="808080"/>
              <w:left w:val="single" w:sz="4" w:space="0" w:color="808080"/>
              <w:bottom w:val="single" w:sz="4" w:space="0" w:color="808080"/>
              <w:right w:val="single" w:sz="4" w:space="0" w:color="808080"/>
            </w:tcBorders>
            <w:shd w:val="clear" w:color="auto" w:fill="D9EAF7"/>
          </w:tcPr>
          <w:p w14:paraId="7D13728C" w14:textId="77777777" w:rsidR="00D84257" w:rsidRDefault="005670A5">
            <w:pPr>
              <w:spacing w:after="0" w:line="259" w:lineRule="auto"/>
              <w:ind w:left="0" w:firstLine="0"/>
            </w:pPr>
            <w:r>
              <w:rPr>
                <w:b/>
                <w:sz w:val="15"/>
              </w:rPr>
              <w:t>Test Case</w:t>
            </w:r>
          </w:p>
        </w:tc>
        <w:tc>
          <w:tcPr>
            <w:tcW w:w="5256" w:type="dxa"/>
            <w:tcBorders>
              <w:top w:val="single" w:sz="4" w:space="0" w:color="808080"/>
              <w:left w:val="single" w:sz="4" w:space="0" w:color="808080"/>
              <w:bottom w:val="single" w:sz="4" w:space="0" w:color="808080"/>
              <w:right w:val="single" w:sz="4" w:space="0" w:color="808080"/>
            </w:tcBorders>
            <w:shd w:val="clear" w:color="auto" w:fill="D9EAF7"/>
          </w:tcPr>
          <w:p w14:paraId="6E1E528D" w14:textId="77777777" w:rsidR="00D84257" w:rsidRDefault="005670A5">
            <w:pPr>
              <w:spacing w:after="0" w:line="259" w:lineRule="auto"/>
              <w:ind w:left="0" w:firstLine="0"/>
            </w:pPr>
            <w:r>
              <w:rPr>
                <w:b/>
                <w:sz w:val="15"/>
              </w:rPr>
              <w:t>Expected Result</w:t>
            </w:r>
          </w:p>
        </w:tc>
        <w:tc>
          <w:tcPr>
            <w:tcW w:w="1224" w:type="dxa"/>
            <w:tcBorders>
              <w:top w:val="single" w:sz="4" w:space="0" w:color="808080"/>
              <w:left w:val="single" w:sz="4" w:space="0" w:color="808080"/>
              <w:bottom w:val="single" w:sz="4" w:space="0" w:color="808080"/>
              <w:right w:val="single" w:sz="4" w:space="0" w:color="808080"/>
            </w:tcBorders>
            <w:shd w:val="clear" w:color="auto" w:fill="D9EAF7"/>
          </w:tcPr>
          <w:p w14:paraId="1C51E86E" w14:textId="77777777" w:rsidR="00D84257" w:rsidRDefault="005670A5">
            <w:pPr>
              <w:spacing w:after="0" w:line="259" w:lineRule="auto"/>
              <w:ind w:left="0" w:firstLine="0"/>
            </w:pPr>
            <w:r>
              <w:rPr>
                <w:b/>
                <w:sz w:val="15"/>
              </w:rPr>
              <w:t>Status</w:t>
            </w:r>
          </w:p>
        </w:tc>
      </w:tr>
      <w:tr w:rsidR="00D84257" w14:paraId="25D35807" w14:textId="77777777">
        <w:trPr>
          <w:trHeight w:val="340"/>
        </w:trPr>
        <w:tc>
          <w:tcPr>
            <w:tcW w:w="1944" w:type="dxa"/>
            <w:tcBorders>
              <w:top w:val="single" w:sz="4" w:space="0" w:color="808080"/>
              <w:left w:val="single" w:sz="4" w:space="0" w:color="808080"/>
              <w:bottom w:val="single" w:sz="4" w:space="0" w:color="808080"/>
              <w:right w:val="single" w:sz="4" w:space="0" w:color="808080"/>
            </w:tcBorders>
          </w:tcPr>
          <w:p w14:paraId="194B32B4" w14:textId="77777777" w:rsidR="00D84257" w:rsidRDefault="005670A5">
            <w:pPr>
              <w:spacing w:after="0" w:line="259" w:lineRule="auto"/>
              <w:ind w:left="0" w:firstLine="0"/>
            </w:pPr>
            <w:r>
              <w:rPr>
                <w:sz w:val="15"/>
              </w:rPr>
              <w:t>Budget tool</w:t>
            </w:r>
          </w:p>
        </w:tc>
        <w:tc>
          <w:tcPr>
            <w:tcW w:w="5256" w:type="dxa"/>
            <w:tcBorders>
              <w:top w:val="single" w:sz="4" w:space="0" w:color="808080"/>
              <w:left w:val="single" w:sz="4" w:space="0" w:color="808080"/>
              <w:bottom w:val="single" w:sz="4" w:space="0" w:color="808080"/>
              <w:right w:val="single" w:sz="4" w:space="0" w:color="808080"/>
            </w:tcBorders>
          </w:tcPr>
          <w:p w14:paraId="74E4DE82" w14:textId="77777777" w:rsidR="00D84257" w:rsidRDefault="005670A5">
            <w:pPr>
              <w:spacing w:after="0" w:line="259" w:lineRule="auto"/>
              <w:ind w:left="0" w:firstLine="0"/>
            </w:pPr>
            <w:r>
              <w:rPr>
                <w:sz w:val="15"/>
              </w:rPr>
              <w:t>Shows income minus expenses</w:t>
            </w:r>
          </w:p>
        </w:tc>
        <w:tc>
          <w:tcPr>
            <w:tcW w:w="1224" w:type="dxa"/>
            <w:tcBorders>
              <w:top w:val="single" w:sz="4" w:space="0" w:color="808080"/>
              <w:left w:val="single" w:sz="4" w:space="0" w:color="808080"/>
              <w:bottom w:val="single" w:sz="4" w:space="0" w:color="808080"/>
              <w:right w:val="single" w:sz="4" w:space="0" w:color="808080"/>
            </w:tcBorders>
          </w:tcPr>
          <w:p w14:paraId="0B390722" w14:textId="77777777" w:rsidR="00D84257" w:rsidRDefault="005670A5">
            <w:pPr>
              <w:spacing w:after="0" w:line="259" w:lineRule="auto"/>
              <w:ind w:left="0" w:firstLine="0"/>
            </w:pPr>
            <w:r>
              <w:rPr>
                <w:sz w:val="15"/>
              </w:rPr>
              <w:t>To verify</w:t>
            </w:r>
          </w:p>
        </w:tc>
      </w:tr>
      <w:tr w:rsidR="00D84257" w14:paraId="185AF3AF" w14:textId="77777777">
        <w:trPr>
          <w:trHeight w:val="340"/>
        </w:trPr>
        <w:tc>
          <w:tcPr>
            <w:tcW w:w="1944" w:type="dxa"/>
            <w:tcBorders>
              <w:top w:val="single" w:sz="4" w:space="0" w:color="808080"/>
              <w:left w:val="single" w:sz="4" w:space="0" w:color="808080"/>
              <w:bottom w:val="single" w:sz="4" w:space="0" w:color="808080"/>
              <w:right w:val="single" w:sz="4" w:space="0" w:color="808080"/>
            </w:tcBorders>
          </w:tcPr>
          <w:p w14:paraId="37E4D29E" w14:textId="77777777" w:rsidR="00D84257" w:rsidRDefault="005670A5">
            <w:pPr>
              <w:spacing w:after="0" w:line="259" w:lineRule="auto"/>
              <w:ind w:left="0" w:firstLine="0"/>
            </w:pPr>
            <w:r>
              <w:rPr>
                <w:sz w:val="15"/>
              </w:rPr>
              <w:t>Savings tracker</w:t>
            </w:r>
          </w:p>
        </w:tc>
        <w:tc>
          <w:tcPr>
            <w:tcW w:w="5256" w:type="dxa"/>
            <w:tcBorders>
              <w:top w:val="single" w:sz="4" w:space="0" w:color="808080"/>
              <w:left w:val="single" w:sz="4" w:space="0" w:color="808080"/>
              <w:bottom w:val="single" w:sz="4" w:space="0" w:color="808080"/>
              <w:right w:val="single" w:sz="4" w:space="0" w:color="808080"/>
            </w:tcBorders>
          </w:tcPr>
          <w:p w14:paraId="6070DB93" w14:textId="77777777" w:rsidR="00D84257" w:rsidRDefault="005670A5">
            <w:pPr>
              <w:spacing w:after="0" w:line="259" w:lineRule="auto"/>
              <w:ind w:left="0" w:firstLine="0"/>
            </w:pPr>
            <w:r>
              <w:rPr>
                <w:sz w:val="15"/>
              </w:rPr>
              <w:t>Shows progress toward target</w:t>
            </w:r>
          </w:p>
        </w:tc>
        <w:tc>
          <w:tcPr>
            <w:tcW w:w="1224" w:type="dxa"/>
            <w:tcBorders>
              <w:top w:val="single" w:sz="4" w:space="0" w:color="808080"/>
              <w:left w:val="single" w:sz="4" w:space="0" w:color="808080"/>
              <w:bottom w:val="single" w:sz="4" w:space="0" w:color="808080"/>
              <w:right w:val="single" w:sz="4" w:space="0" w:color="808080"/>
            </w:tcBorders>
          </w:tcPr>
          <w:p w14:paraId="64A490FC" w14:textId="77777777" w:rsidR="00D84257" w:rsidRDefault="005670A5">
            <w:pPr>
              <w:spacing w:after="0" w:line="259" w:lineRule="auto"/>
              <w:ind w:left="0" w:firstLine="0"/>
            </w:pPr>
            <w:r>
              <w:rPr>
                <w:sz w:val="15"/>
              </w:rPr>
              <w:t>To verify</w:t>
            </w:r>
          </w:p>
        </w:tc>
      </w:tr>
      <w:tr w:rsidR="00D84257" w14:paraId="6ABC7C63" w14:textId="77777777">
        <w:trPr>
          <w:trHeight w:val="340"/>
        </w:trPr>
        <w:tc>
          <w:tcPr>
            <w:tcW w:w="1944" w:type="dxa"/>
            <w:tcBorders>
              <w:top w:val="single" w:sz="4" w:space="0" w:color="808080"/>
              <w:left w:val="single" w:sz="4" w:space="0" w:color="808080"/>
              <w:bottom w:val="single" w:sz="4" w:space="0" w:color="808080"/>
              <w:right w:val="single" w:sz="4" w:space="0" w:color="808080"/>
            </w:tcBorders>
          </w:tcPr>
          <w:p w14:paraId="744335C5" w14:textId="77777777" w:rsidR="00D84257" w:rsidRDefault="005670A5">
            <w:pPr>
              <w:spacing w:after="0" w:line="259" w:lineRule="auto"/>
              <w:ind w:left="0" w:firstLine="0"/>
            </w:pPr>
            <w:r>
              <w:rPr>
                <w:sz w:val="15"/>
              </w:rPr>
              <w:t>EMI calculator</w:t>
            </w:r>
          </w:p>
        </w:tc>
        <w:tc>
          <w:tcPr>
            <w:tcW w:w="5256" w:type="dxa"/>
            <w:tcBorders>
              <w:top w:val="single" w:sz="4" w:space="0" w:color="808080"/>
              <w:left w:val="single" w:sz="4" w:space="0" w:color="808080"/>
              <w:bottom w:val="single" w:sz="4" w:space="0" w:color="808080"/>
              <w:right w:val="single" w:sz="4" w:space="0" w:color="808080"/>
            </w:tcBorders>
          </w:tcPr>
          <w:p w14:paraId="5172C56B" w14:textId="77777777" w:rsidR="00D84257" w:rsidRDefault="005670A5">
            <w:pPr>
              <w:spacing w:after="0" w:line="259" w:lineRule="auto"/>
              <w:ind w:left="0" w:firstLine="0"/>
            </w:pPr>
            <w:r>
              <w:rPr>
                <w:sz w:val="15"/>
              </w:rPr>
              <w:t>Shows estimated monthly EMI</w:t>
            </w:r>
          </w:p>
        </w:tc>
        <w:tc>
          <w:tcPr>
            <w:tcW w:w="1224" w:type="dxa"/>
            <w:tcBorders>
              <w:top w:val="single" w:sz="4" w:space="0" w:color="808080"/>
              <w:left w:val="single" w:sz="4" w:space="0" w:color="808080"/>
              <w:bottom w:val="single" w:sz="4" w:space="0" w:color="808080"/>
              <w:right w:val="single" w:sz="4" w:space="0" w:color="808080"/>
            </w:tcBorders>
          </w:tcPr>
          <w:p w14:paraId="3B0C87A4" w14:textId="77777777" w:rsidR="00D84257" w:rsidRDefault="005670A5">
            <w:pPr>
              <w:spacing w:after="0" w:line="259" w:lineRule="auto"/>
              <w:ind w:left="0" w:firstLine="0"/>
            </w:pPr>
            <w:r>
              <w:rPr>
                <w:sz w:val="15"/>
              </w:rPr>
              <w:t>To verify</w:t>
            </w:r>
          </w:p>
        </w:tc>
      </w:tr>
      <w:tr w:rsidR="00D84257" w14:paraId="42D2419C" w14:textId="77777777">
        <w:trPr>
          <w:trHeight w:val="340"/>
        </w:trPr>
        <w:tc>
          <w:tcPr>
            <w:tcW w:w="1944" w:type="dxa"/>
            <w:tcBorders>
              <w:top w:val="single" w:sz="4" w:space="0" w:color="808080"/>
              <w:left w:val="single" w:sz="4" w:space="0" w:color="808080"/>
              <w:bottom w:val="single" w:sz="4" w:space="0" w:color="808080"/>
              <w:right w:val="single" w:sz="4" w:space="0" w:color="808080"/>
            </w:tcBorders>
          </w:tcPr>
          <w:p w14:paraId="5BFCCBB0" w14:textId="77777777" w:rsidR="00D84257" w:rsidRDefault="005670A5">
            <w:pPr>
              <w:spacing w:after="0" w:line="259" w:lineRule="auto"/>
              <w:ind w:left="0" w:firstLine="0"/>
            </w:pPr>
            <w:r>
              <w:rPr>
                <w:sz w:val="15"/>
              </w:rPr>
              <w:t>Invalid loan input</w:t>
            </w:r>
          </w:p>
        </w:tc>
        <w:tc>
          <w:tcPr>
            <w:tcW w:w="5256" w:type="dxa"/>
            <w:tcBorders>
              <w:top w:val="single" w:sz="4" w:space="0" w:color="808080"/>
              <w:left w:val="single" w:sz="4" w:space="0" w:color="808080"/>
              <w:bottom w:val="single" w:sz="4" w:space="0" w:color="808080"/>
              <w:right w:val="single" w:sz="4" w:space="0" w:color="808080"/>
            </w:tcBorders>
          </w:tcPr>
          <w:p w14:paraId="0C1F0418" w14:textId="77777777" w:rsidR="00D84257" w:rsidRDefault="005670A5">
            <w:pPr>
              <w:spacing w:after="0" w:line="259" w:lineRule="auto"/>
              <w:ind w:left="0" w:firstLine="0"/>
            </w:pPr>
            <w:r>
              <w:rPr>
                <w:sz w:val="15"/>
              </w:rPr>
              <w:t>Prevents or flags invalid values</w:t>
            </w:r>
          </w:p>
        </w:tc>
        <w:tc>
          <w:tcPr>
            <w:tcW w:w="1224" w:type="dxa"/>
            <w:tcBorders>
              <w:top w:val="single" w:sz="4" w:space="0" w:color="808080"/>
              <w:left w:val="single" w:sz="4" w:space="0" w:color="808080"/>
              <w:bottom w:val="single" w:sz="4" w:space="0" w:color="808080"/>
              <w:right w:val="single" w:sz="4" w:space="0" w:color="808080"/>
            </w:tcBorders>
          </w:tcPr>
          <w:p w14:paraId="1CECC870" w14:textId="77777777" w:rsidR="00D84257" w:rsidRDefault="005670A5">
            <w:pPr>
              <w:spacing w:after="0" w:line="259" w:lineRule="auto"/>
              <w:ind w:left="0" w:firstLine="0"/>
            </w:pPr>
            <w:r>
              <w:rPr>
                <w:sz w:val="15"/>
              </w:rPr>
              <w:t>To verify</w:t>
            </w:r>
          </w:p>
        </w:tc>
      </w:tr>
      <w:tr w:rsidR="00D84257" w14:paraId="719B5B00" w14:textId="77777777">
        <w:trPr>
          <w:trHeight w:val="340"/>
        </w:trPr>
        <w:tc>
          <w:tcPr>
            <w:tcW w:w="1944" w:type="dxa"/>
            <w:tcBorders>
              <w:top w:val="single" w:sz="4" w:space="0" w:color="808080"/>
              <w:left w:val="single" w:sz="4" w:space="0" w:color="808080"/>
              <w:bottom w:val="single" w:sz="4" w:space="0" w:color="808080"/>
              <w:right w:val="single" w:sz="4" w:space="0" w:color="808080"/>
            </w:tcBorders>
          </w:tcPr>
          <w:p w14:paraId="172BDE1B" w14:textId="77777777" w:rsidR="00D84257" w:rsidRDefault="005670A5">
            <w:pPr>
              <w:spacing w:after="0" w:line="259" w:lineRule="auto"/>
              <w:ind w:left="0" w:firstLine="0"/>
            </w:pPr>
            <w:r>
              <w:rPr>
                <w:sz w:val="15"/>
              </w:rPr>
              <w:t>Language selector</w:t>
            </w:r>
          </w:p>
        </w:tc>
        <w:tc>
          <w:tcPr>
            <w:tcW w:w="5256" w:type="dxa"/>
            <w:tcBorders>
              <w:top w:val="single" w:sz="4" w:space="0" w:color="808080"/>
              <w:left w:val="single" w:sz="4" w:space="0" w:color="808080"/>
              <w:bottom w:val="single" w:sz="4" w:space="0" w:color="808080"/>
              <w:right w:val="single" w:sz="4" w:space="0" w:color="808080"/>
            </w:tcBorders>
          </w:tcPr>
          <w:p w14:paraId="08F482E2" w14:textId="77777777" w:rsidR="00D84257" w:rsidRDefault="005670A5">
            <w:pPr>
              <w:spacing w:after="0" w:line="259" w:lineRule="auto"/>
              <w:ind w:left="0" w:firstLine="0"/>
            </w:pPr>
            <w:r>
              <w:rPr>
                <w:sz w:val="15"/>
              </w:rPr>
              <w:t>Updates supported labels and responses</w:t>
            </w:r>
          </w:p>
        </w:tc>
        <w:tc>
          <w:tcPr>
            <w:tcW w:w="1224" w:type="dxa"/>
            <w:tcBorders>
              <w:top w:val="single" w:sz="4" w:space="0" w:color="808080"/>
              <w:left w:val="single" w:sz="4" w:space="0" w:color="808080"/>
              <w:bottom w:val="single" w:sz="4" w:space="0" w:color="808080"/>
              <w:right w:val="single" w:sz="4" w:space="0" w:color="808080"/>
            </w:tcBorders>
          </w:tcPr>
          <w:p w14:paraId="274DE01C" w14:textId="77777777" w:rsidR="00D84257" w:rsidRDefault="005670A5">
            <w:pPr>
              <w:spacing w:after="0" w:line="259" w:lineRule="auto"/>
              <w:ind w:left="0" w:firstLine="0"/>
            </w:pPr>
            <w:r>
              <w:rPr>
                <w:sz w:val="15"/>
              </w:rPr>
              <w:t>To verify</w:t>
            </w:r>
          </w:p>
        </w:tc>
      </w:tr>
      <w:tr w:rsidR="00D84257" w14:paraId="40370326" w14:textId="77777777">
        <w:trPr>
          <w:trHeight w:val="340"/>
        </w:trPr>
        <w:tc>
          <w:tcPr>
            <w:tcW w:w="1944" w:type="dxa"/>
            <w:tcBorders>
              <w:top w:val="single" w:sz="4" w:space="0" w:color="808080"/>
              <w:left w:val="single" w:sz="4" w:space="0" w:color="808080"/>
              <w:bottom w:val="single" w:sz="4" w:space="0" w:color="808080"/>
              <w:right w:val="single" w:sz="4" w:space="0" w:color="808080"/>
            </w:tcBorders>
          </w:tcPr>
          <w:p w14:paraId="6FFEFE1E" w14:textId="77777777" w:rsidR="00D84257" w:rsidRDefault="005670A5">
            <w:pPr>
              <w:spacing w:after="0" w:line="259" w:lineRule="auto"/>
              <w:ind w:left="0" w:firstLine="0"/>
            </w:pPr>
            <w:r>
              <w:rPr>
                <w:sz w:val="15"/>
              </w:rPr>
              <w:t>Money Health Score</w:t>
            </w:r>
          </w:p>
        </w:tc>
        <w:tc>
          <w:tcPr>
            <w:tcW w:w="5256" w:type="dxa"/>
            <w:tcBorders>
              <w:top w:val="single" w:sz="4" w:space="0" w:color="808080"/>
              <w:left w:val="single" w:sz="4" w:space="0" w:color="808080"/>
              <w:bottom w:val="single" w:sz="4" w:space="0" w:color="808080"/>
              <w:right w:val="single" w:sz="4" w:space="0" w:color="808080"/>
            </w:tcBorders>
          </w:tcPr>
          <w:p w14:paraId="2467AD20" w14:textId="77777777" w:rsidR="00D84257" w:rsidRDefault="005670A5">
            <w:pPr>
              <w:spacing w:after="0" w:line="259" w:lineRule="auto"/>
              <w:ind w:left="0" w:firstLine="0"/>
            </w:pPr>
            <w:r>
              <w:rPr>
                <w:sz w:val="15"/>
              </w:rPr>
              <w:t>Shows score within intended 0–100 range</w:t>
            </w:r>
          </w:p>
        </w:tc>
        <w:tc>
          <w:tcPr>
            <w:tcW w:w="1224" w:type="dxa"/>
            <w:tcBorders>
              <w:top w:val="single" w:sz="4" w:space="0" w:color="808080"/>
              <w:left w:val="single" w:sz="4" w:space="0" w:color="808080"/>
              <w:bottom w:val="single" w:sz="4" w:space="0" w:color="808080"/>
              <w:right w:val="single" w:sz="4" w:space="0" w:color="808080"/>
            </w:tcBorders>
          </w:tcPr>
          <w:p w14:paraId="38697194" w14:textId="77777777" w:rsidR="00D84257" w:rsidRDefault="005670A5">
            <w:pPr>
              <w:spacing w:after="0" w:line="259" w:lineRule="auto"/>
              <w:ind w:left="0" w:firstLine="0"/>
            </w:pPr>
            <w:r>
              <w:rPr>
                <w:sz w:val="15"/>
              </w:rPr>
              <w:t>To verify</w:t>
            </w:r>
          </w:p>
        </w:tc>
      </w:tr>
    </w:tbl>
    <w:p w14:paraId="19808E1E" w14:textId="77777777" w:rsidR="00D84257" w:rsidRDefault="005670A5">
      <w:pPr>
        <w:pStyle w:val="Heading2"/>
        <w:ind w:left="-5"/>
      </w:pPr>
      <w:r>
        <w:t>4.2 Conclusion</w:t>
      </w:r>
    </w:p>
    <w:p w14:paraId="73D8C90C" w14:textId="77777777" w:rsidR="00D84257" w:rsidRDefault="005670A5">
      <w:pPr>
        <w:spacing w:after="139"/>
        <w:ind w:left="-5"/>
      </w:pPr>
      <w:proofErr w:type="spellStart"/>
      <w:r>
        <w:t>FineBuddy</w:t>
      </w:r>
      <w:proofErr w:type="spellEnd"/>
      <w:r>
        <w:t xml:space="preserve"> is a beginner-friendly personal finance assistant that brings budgeting, savings tracking, EMI estimation, loan guidance, and a Money Health Score into one web application. Python supports the calculation logic, while </w:t>
      </w:r>
      <w:proofErr w:type="spellStart"/>
      <w:r>
        <w:t>Streamlit</w:t>
      </w:r>
      <w:proofErr w:type="spellEnd"/>
      <w:r>
        <w:t xml:space="preserve"> provides the inter</w:t>
      </w:r>
      <w:r>
        <w:t>active interface. Language options for English, Hindi, and Marathi aim to make the application more accessible. The project demonstrates how software can be applied to an everyday financial planning problem.</w:t>
      </w:r>
    </w:p>
    <w:p w14:paraId="5EA5BB62" w14:textId="77777777" w:rsidR="00D84257" w:rsidRDefault="005670A5">
      <w:pPr>
        <w:pStyle w:val="Heading2"/>
        <w:ind w:left="-5"/>
      </w:pPr>
      <w:r>
        <w:t>4.3 Limitations</w:t>
      </w:r>
    </w:p>
    <w:p w14:paraId="17127958" w14:textId="77777777" w:rsidR="00D84257" w:rsidRDefault="005670A5">
      <w:pPr>
        <w:numPr>
          <w:ilvl w:val="0"/>
          <w:numId w:val="5"/>
        </w:numPr>
        <w:ind w:hanging="109"/>
      </w:pPr>
      <w:r>
        <w:t>Results depend on the accuracy o</w:t>
      </w:r>
      <w:r>
        <w:t>f user inputs.</w:t>
      </w:r>
    </w:p>
    <w:p w14:paraId="3AC5D72C" w14:textId="77777777" w:rsidR="00D84257" w:rsidRDefault="005670A5">
      <w:pPr>
        <w:numPr>
          <w:ilvl w:val="0"/>
          <w:numId w:val="5"/>
        </w:numPr>
        <w:ind w:hanging="109"/>
      </w:pPr>
      <w:r>
        <w:t>EMI estimates may exclude lender-specific fees and charges.</w:t>
      </w:r>
    </w:p>
    <w:p w14:paraId="52DC8149" w14:textId="77777777" w:rsidR="00D84257" w:rsidRDefault="005670A5">
      <w:pPr>
        <w:numPr>
          <w:ilvl w:val="0"/>
          <w:numId w:val="5"/>
        </w:numPr>
        <w:ind w:hanging="109"/>
      </w:pPr>
      <w:r>
        <w:t>Loan guidance does not mean loan approval or official eligibility.</w:t>
      </w:r>
    </w:p>
    <w:p w14:paraId="7058A03D" w14:textId="77777777" w:rsidR="00D84257" w:rsidRDefault="005670A5">
      <w:pPr>
        <w:numPr>
          <w:ilvl w:val="0"/>
          <w:numId w:val="5"/>
        </w:numPr>
        <w:spacing w:after="140"/>
        <w:ind w:hanging="109"/>
      </w:pPr>
      <w:r>
        <w:t>The Money Health Score is not a bank or credit-bureau score.</w:t>
      </w:r>
    </w:p>
    <w:p w14:paraId="13083262" w14:textId="77777777" w:rsidR="00D84257" w:rsidRDefault="005670A5">
      <w:pPr>
        <w:pStyle w:val="Heading2"/>
        <w:ind w:left="-5"/>
      </w:pPr>
      <w:r>
        <w:t>4.4 Future Scope</w:t>
      </w:r>
    </w:p>
    <w:p w14:paraId="3C819492" w14:textId="77777777" w:rsidR="00D84257" w:rsidRDefault="005670A5">
      <w:pPr>
        <w:numPr>
          <w:ilvl w:val="0"/>
          <w:numId w:val="6"/>
        </w:numPr>
        <w:ind w:hanging="109"/>
      </w:pPr>
      <w:r>
        <w:t>Add charts for income, expenses, and</w:t>
      </w:r>
      <w:r>
        <w:t xml:space="preserve"> savings trends.</w:t>
      </w:r>
    </w:p>
    <w:p w14:paraId="522D7D01" w14:textId="77777777" w:rsidR="00D84257" w:rsidRDefault="005670A5">
      <w:pPr>
        <w:numPr>
          <w:ilvl w:val="0"/>
          <w:numId w:val="6"/>
        </w:numPr>
        <w:ind w:hanging="109"/>
      </w:pPr>
      <w:r>
        <w:t>Provide downloadable monthly budget reports.</w:t>
      </w:r>
    </w:p>
    <w:p w14:paraId="362172A5" w14:textId="77777777" w:rsidR="00D84257" w:rsidRDefault="005670A5">
      <w:pPr>
        <w:numPr>
          <w:ilvl w:val="0"/>
          <w:numId w:val="6"/>
        </w:numPr>
        <w:ind w:hanging="109"/>
      </w:pPr>
      <w:r>
        <w:t>Improve automated testing and input validation.</w:t>
      </w:r>
    </w:p>
    <w:p w14:paraId="3C37F145" w14:textId="77777777" w:rsidR="00D84257" w:rsidRDefault="005670A5">
      <w:pPr>
        <w:numPr>
          <w:ilvl w:val="0"/>
          <w:numId w:val="6"/>
        </w:numPr>
        <w:ind w:hanging="109"/>
      </w:pPr>
      <w:r>
        <w:t>Add optional reminders for savings goals and payments.</w:t>
      </w:r>
    </w:p>
    <w:p w14:paraId="492FA8ED" w14:textId="77777777" w:rsidR="00D84257" w:rsidRDefault="005670A5">
      <w:pPr>
        <w:numPr>
          <w:ilvl w:val="0"/>
          <w:numId w:val="6"/>
        </w:numPr>
        <w:spacing w:after="140"/>
        <w:ind w:hanging="109"/>
      </w:pPr>
      <w:r>
        <w:t>Improve language coverage, accessibility, and secure data handling.</w:t>
      </w:r>
    </w:p>
    <w:p w14:paraId="4470632A" w14:textId="77777777" w:rsidR="00D84257" w:rsidRDefault="005670A5">
      <w:pPr>
        <w:pStyle w:val="Heading2"/>
        <w:ind w:left="-5"/>
      </w:pPr>
      <w:r>
        <w:t>REFERENCES</w:t>
      </w:r>
    </w:p>
    <w:p w14:paraId="26991EA5" w14:textId="77777777" w:rsidR="00D84257" w:rsidRDefault="005670A5">
      <w:pPr>
        <w:numPr>
          <w:ilvl w:val="0"/>
          <w:numId w:val="7"/>
        </w:numPr>
        <w:spacing w:after="3" w:line="259" w:lineRule="auto"/>
        <w:ind w:hanging="169"/>
      </w:pPr>
      <w:r>
        <w:rPr>
          <w:sz w:val="15"/>
        </w:rPr>
        <w:t>Python Documentation: https://docs.python.org/3/</w:t>
      </w:r>
    </w:p>
    <w:p w14:paraId="5B39785B" w14:textId="787BE01B" w:rsidR="00D84257" w:rsidRPr="00504F0D" w:rsidRDefault="005670A5">
      <w:pPr>
        <w:numPr>
          <w:ilvl w:val="0"/>
          <w:numId w:val="7"/>
        </w:numPr>
        <w:spacing w:after="3" w:line="259" w:lineRule="auto"/>
        <w:ind w:hanging="169"/>
      </w:pPr>
      <w:proofErr w:type="spellStart"/>
      <w:r>
        <w:rPr>
          <w:sz w:val="15"/>
        </w:rPr>
        <w:t>Streamlit</w:t>
      </w:r>
      <w:proofErr w:type="spellEnd"/>
      <w:r>
        <w:rPr>
          <w:sz w:val="15"/>
        </w:rPr>
        <w:t xml:space="preserve"> Documentation: </w:t>
      </w:r>
      <w:hyperlink r:id="rId7" w:history="1">
        <w:r w:rsidR="00504F0D" w:rsidRPr="006558FE">
          <w:rPr>
            <w:rStyle w:val="Hyperlink"/>
            <w:sz w:val="15"/>
          </w:rPr>
          <w:t>https://docs.streamlit.io/</w:t>
        </w:r>
      </w:hyperlink>
    </w:p>
    <w:p w14:paraId="17AACE92" w14:textId="77777777" w:rsidR="00504F0D" w:rsidRDefault="00504F0D" w:rsidP="00504F0D">
      <w:pPr>
        <w:numPr>
          <w:ilvl w:val="0"/>
          <w:numId w:val="7"/>
        </w:numPr>
        <w:spacing w:after="3" w:line="259" w:lineRule="auto"/>
        <w:ind w:hanging="169"/>
      </w:pPr>
      <w:r>
        <w:rPr>
          <w:sz w:val="15"/>
        </w:rPr>
        <w:lastRenderedPageBreak/>
        <w:t>GitHub Documentation: https://docs.github.com/</w:t>
      </w:r>
    </w:p>
    <w:p w14:paraId="0EC36247" w14:textId="77777777" w:rsidR="00504F0D" w:rsidRDefault="00504F0D" w:rsidP="00504F0D">
      <w:pPr>
        <w:numPr>
          <w:ilvl w:val="0"/>
          <w:numId w:val="7"/>
        </w:numPr>
        <w:spacing w:after="3" w:line="259" w:lineRule="auto"/>
        <w:ind w:hanging="169"/>
      </w:pPr>
      <w:r>
        <w:rPr>
          <w:sz w:val="15"/>
        </w:rPr>
        <w:t>Reserve Bank of India: https://www.rbi.org.in/</w:t>
      </w:r>
    </w:p>
    <w:p w14:paraId="789DE9D9" w14:textId="77777777" w:rsidR="00504F0D" w:rsidRDefault="00504F0D" w:rsidP="00504F0D">
      <w:pPr>
        <w:numPr>
          <w:ilvl w:val="0"/>
          <w:numId w:val="7"/>
        </w:numPr>
        <w:spacing w:after="3" w:line="259" w:lineRule="auto"/>
        <w:ind w:hanging="169"/>
      </w:pPr>
      <w:r>
        <w:rPr>
          <w:sz w:val="15"/>
        </w:rPr>
        <w:t>National Centre for Financial Education: https://ncfe.org.in/</w:t>
      </w:r>
    </w:p>
    <w:p w14:paraId="2687F8EE" w14:textId="77777777" w:rsidR="00504F0D" w:rsidRDefault="00504F0D" w:rsidP="00504F0D">
      <w:pPr>
        <w:spacing w:after="3" w:line="259" w:lineRule="auto"/>
        <w:ind w:left="169" w:firstLine="0"/>
      </w:pPr>
    </w:p>
    <w:p w14:paraId="069EE8A8" w14:textId="262DAF64" w:rsidR="00D84257" w:rsidRDefault="00D84257" w:rsidP="00504F0D">
      <w:pPr>
        <w:spacing w:after="3" w:line="259" w:lineRule="auto"/>
        <w:ind w:left="0" w:firstLine="0"/>
      </w:pPr>
    </w:p>
    <w:p w14:paraId="41AE4893" w14:textId="09317B5C" w:rsidR="00504F0D" w:rsidRDefault="00504F0D" w:rsidP="00504F0D">
      <w:pPr>
        <w:spacing w:after="3" w:line="259" w:lineRule="auto"/>
        <w:ind w:left="0" w:firstLine="0"/>
      </w:pPr>
      <w:r>
        <w:rPr>
          <w:noProof/>
        </w:rPr>
        <w:drawing>
          <wp:inline distT="0" distB="0" distL="0" distR="0" wp14:anchorId="10E94332" wp14:editId="30E91ACB">
            <wp:extent cx="5664200" cy="36480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64200" cy="3648075"/>
                    </a:xfrm>
                    <a:prstGeom prst="rect">
                      <a:avLst/>
                    </a:prstGeom>
                  </pic:spPr>
                </pic:pic>
              </a:graphicData>
            </a:graphic>
          </wp:inline>
        </w:drawing>
      </w:r>
    </w:p>
    <w:p w14:paraId="4A5626BA" w14:textId="2F28291A" w:rsidR="00B4480E" w:rsidRDefault="00B4480E" w:rsidP="00504F0D">
      <w:pPr>
        <w:spacing w:after="3" w:line="259" w:lineRule="auto"/>
        <w:ind w:left="0" w:firstLine="0"/>
      </w:pPr>
    </w:p>
    <w:p w14:paraId="32BDA303" w14:textId="30237864" w:rsidR="00B4480E" w:rsidRDefault="00B4480E" w:rsidP="00504F0D">
      <w:pPr>
        <w:spacing w:after="3" w:line="259" w:lineRule="auto"/>
        <w:ind w:left="0" w:firstLine="0"/>
      </w:pPr>
    </w:p>
    <w:p w14:paraId="5BCE670C" w14:textId="18542595" w:rsidR="00B4480E" w:rsidRDefault="00B4480E" w:rsidP="00504F0D">
      <w:pPr>
        <w:spacing w:after="3" w:line="259" w:lineRule="auto"/>
        <w:ind w:left="0" w:firstLine="0"/>
      </w:pPr>
    </w:p>
    <w:p w14:paraId="6F328005" w14:textId="7F66372C" w:rsidR="00B4480E" w:rsidRDefault="00B4480E" w:rsidP="00504F0D">
      <w:pPr>
        <w:spacing w:after="3" w:line="259" w:lineRule="auto"/>
        <w:ind w:left="0" w:firstLine="0"/>
      </w:pPr>
    </w:p>
    <w:p w14:paraId="0F5FA0D4" w14:textId="62A992A5" w:rsidR="00B4480E" w:rsidRDefault="00B4480E" w:rsidP="00504F0D">
      <w:pPr>
        <w:spacing w:after="3" w:line="259" w:lineRule="auto"/>
        <w:ind w:left="0" w:firstLine="0"/>
      </w:pPr>
    </w:p>
    <w:p w14:paraId="1E6BB589" w14:textId="25200A55" w:rsidR="00B4480E" w:rsidRDefault="00B4480E" w:rsidP="00504F0D">
      <w:pPr>
        <w:spacing w:after="3" w:line="259" w:lineRule="auto"/>
        <w:ind w:left="0" w:firstLine="0"/>
      </w:pPr>
    </w:p>
    <w:p w14:paraId="5939363E" w14:textId="02E2E0CA" w:rsidR="00B4480E" w:rsidRDefault="00B4480E" w:rsidP="00504F0D">
      <w:pPr>
        <w:spacing w:after="3" w:line="259" w:lineRule="auto"/>
        <w:ind w:left="0" w:firstLine="0"/>
      </w:pPr>
    </w:p>
    <w:p w14:paraId="54D646F3" w14:textId="3B6CC081" w:rsidR="00B4480E" w:rsidRDefault="00B4480E" w:rsidP="00504F0D">
      <w:pPr>
        <w:spacing w:after="3" w:line="259" w:lineRule="auto"/>
        <w:ind w:left="0" w:firstLine="0"/>
      </w:pPr>
    </w:p>
    <w:p w14:paraId="5621F8BE" w14:textId="70506FBB" w:rsidR="00B4480E" w:rsidRDefault="00B4480E" w:rsidP="00504F0D">
      <w:pPr>
        <w:spacing w:after="3" w:line="259" w:lineRule="auto"/>
        <w:ind w:left="0" w:firstLine="0"/>
      </w:pPr>
    </w:p>
    <w:p w14:paraId="58DB498D" w14:textId="6FA1805C" w:rsidR="00B4480E" w:rsidRDefault="00B4480E" w:rsidP="00504F0D">
      <w:pPr>
        <w:spacing w:after="3" w:line="259" w:lineRule="auto"/>
        <w:ind w:left="0" w:firstLine="0"/>
      </w:pPr>
    </w:p>
    <w:p w14:paraId="21C636F8" w14:textId="4C379126" w:rsidR="00B4480E" w:rsidRDefault="00B4480E" w:rsidP="00504F0D">
      <w:pPr>
        <w:spacing w:after="3" w:line="259" w:lineRule="auto"/>
        <w:ind w:left="0" w:firstLine="0"/>
      </w:pPr>
    </w:p>
    <w:p w14:paraId="0AC83C78" w14:textId="12FCEFDA" w:rsidR="00B4480E" w:rsidRDefault="00B4480E" w:rsidP="00504F0D">
      <w:pPr>
        <w:spacing w:after="3" w:line="259" w:lineRule="auto"/>
        <w:ind w:left="0" w:firstLine="0"/>
      </w:pPr>
      <w:r>
        <w:rPr>
          <w:noProof/>
        </w:rPr>
        <w:lastRenderedPageBreak/>
        <w:drawing>
          <wp:inline distT="0" distB="0" distL="0" distR="0" wp14:anchorId="0C8A392B" wp14:editId="39773105">
            <wp:extent cx="6219190" cy="363410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6219190" cy="3634105"/>
                    </a:xfrm>
                    <a:prstGeom prst="rect">
                      <a:avLst/>
                    </a:prstGeom>
                  </pic:spPr>
                </pic:pic>
              </a:graphicData>
            </a:graphic>
          </wp:inline>
        </w:drawing>
      </w:r>
    </w:p>
    <w:sectPr w:rsidR="00B4480E">
      <w:footerReference w:type="even" r:id="rId10"/>
      <w:footerReference w:type="default" r:id="rId11"/>
      <w:footerReference w:type="first" r:id="rId12"/>
      <w:pgSz w:w="11906" w:h="16838"/>
      <w:pgMar w:top="991" w:right="1056" w:bottom="6242" w:left="1056" w:header="720" w:footer="47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330084" w14:textId="77777777" w:rsidR="005670A5" w:rsidRDefault="005670A5">
      <w:pPr>
        <w:spacing w:after="0" w:line="240" w:lineRule="auto"/>
      </w:pPr>
      <w:r>
        <w:separator/>
      </w:r>
    </w:p>
  </w:endnote>
  <w:endnote w:type="continuationSeparator" w:id="0">
    <w:p w14:paraId="11D43BF9" w14:textId="77777777" w:rsidR="005670A5" w:rsidRDefault="005670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6632A" w14:textId="77777777" w:rsidR="00D84257" w:rsidRDefault="005670A5">
    <w:pPr>
      <w:spacing w:after="0" w:line="259" w:lineRule="auto"/>
      <w:ind w:left="0" w:firstLine="0"/>
      <w:jc w:val="center"/>
    </w:pPr>
    <w:proofErr w:type="spellStart"/>
    <w:r>
      <w:rPr>
        <w:color w:val="808080"/>
        <w:sz w:val="16"/>
      </w:rPr>
      <w:t>FineBuddy</w:t>
    </w:r>
    <w:proofErr w:type="spellEnd"/>
    <w:r>
      <w:rPr>
        <w:color w:val="808080"/>
        <w:sz w:val="16"/>
      </w:rPr>
      <w:t xml:space="preserve"> – Personal Finance Advisor Bot | Page </w:t>
    </w:r>
    <w:r>
      <w:fldChar w:fldCharType="begin"/>
    </w:r>
    <w:r>
      <w:instrText xml:space="preserve"> PAGE   \* MERGEFORMAT </w:instrText>
    </w:r>
    <w:r>
      <w:fldChar w:fldCharType="separate"/>
    </w:r>
    <w:r>
      <w:rPr>
        <w:color w:val="808080"/>
        <w:sz w:val="16"/>
      </w:rPr>
      <w:t>1</w:t>
    </w:r>
    <w:r>
      <w:rPr>
        <w:color w:val="808080"/>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770441" w14:textId="77777777" w:rsidR="00D84257" w:rsidRDefault="005670A5">
    <w:pPr>
      <w:spacing w:after="0" w:line="259" w:lineRule="auto"/>
      <w:ind w:left="0" w:firstLine="0"/>
      <w:jc w:val="center"/>
    </w:pPr>
    <w:proofErr w:type="spellStart"/>
    <w:r>
      <w:rPr>
        <w:color w:val="808080"/>
        <w:sz w:val="16"/>
      </w:rPr>
      <w:t>FineBuddy</w:t>
    </w:r>
    <w:proofErr w:type="spellEnd"/>
    <w:r>
      <w:rPr>
        <w:color w:val="808080"/>
        <w:sz w:val="16"/>
      </w:rPr>
      <w:t xml:space="preserve"> – Personal Finance Advisor Bot | Page </w:t>
    </w:r>
    <w:r>
      <w:fldChar w:fldCharType="begin"/>
    </w:r>
    <w:r>
      <w:instrText xml:space="preserve"> PAGE   \* MERGEFORMAT </w:instrText>
    </w:r>
    <w:r>
      <w:fldChar w:fldCharType="separate"/>
    </w:r>
    <w:r>
      <w:rPr>
        <w:color w:val="808080"/>
        <w:sz w:val="16"/>
      </w:rPr>
      <w:t>1</w:t>
    </w:r>
    <w:r>
      <w:rPr>
        <w:color w:val="808080"/>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652453" w14:textId="77777777" w:rsidR="00D84257" w:rsidRDefault="005670A5">
    <w:pPr>
      <w:spacing w:after="0" w:line="259" w:lineRule="auto"/>
      <w:ind w:left="0" w:firstLine="0"/>
      <w:jc w:val="center"/>
    </w:pPr>
    <w:proofErr w:type="spellStart"/>
    <w:r>
      <w:rPr>
        <w:color w:val="808080"/>
        <w:sz w:val="16"/>
      </w:rPr>
      <w:t>FineBuddy</w:t>
    </w:r>
    <w:proofErr w:type="spellEnd"/>
    <w:r>
      <w:rPr>
        <w:color w:val="808080"/>
        <w:sz w:val="16"/>
      </w:rPr>
      <w:t xml:space="preserve"> – Personal Finance Advisor Bot | Page </w:t>
    </w:r>
    <w:r>
      <w:fldChar w:fldCharType="begin"/>
    </w:r>
    <w:r>
      <w:instrText xml:space="preserve"> PAGE   \* MERGEFORMAT </w:instrText>
    </w:r>
    <w:r>
      <w:fldChar w:fldCharType="separate"/>
    </w:r>
    <w:r>
      <w:rPr>
        <w:color w:val="808080"/>
        <w:sz w:val="16"/>
      </w:rPr>
      <w:t>1</w:t>
    </w:r>
    <w:r>
      <w:rPr>
        <w:color w:val="80808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2DC8F0" w14:textId="77777777" w:rsidR="005670A5" w:rsidRDefault="005670A5">
      <w:pPr>
        <w:spacing w:after="0" w:line="240" w:lineRule="auto"/>
      </w:pPr>
      <w:r>
        <w:separator/>
      </w:r>
    </w:p>
  </w:footnote>
  <w:footnote w:type="continuationSeparator" w:id="0">
    <w:p w14:paraId="5883DD8F" w14:textId="77777777" w:rsidR="005670A5" w:rsidRDefault="005670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E873D8"/>
    <w:multiLevelType w:val="hybridMultilevel"/>
    <w:tmpl w:val="EF2C2DFE"/>
    <w:lvl w:ilvl="0" w:tplc="FFFFFFFF">
      <w:start w:val="1"/>
      <w:numFmt w:val="decimal"/>
      <w:lvlText w:val="%1."/>
      <w:lvlJc w:val="left"/>
      <w:pPr>
        <w:ind w:left="16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1" w:tplc="FFFFFFFF">
      <w:start w:val="1"/>
      <w:numFmt w:val="lowerLetter"/>
      <w:lvlText w:val="%2"/>
      <w:lvlJc w:val="left"/>
      <w:pPr>
        <w:ind w:left="1080"/>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2" w:tplc="FFFFFFFF">
      <w:start w:val="1"/>
      <w:numFmt w:val="lowerRoman"/>
      <w:lvlText w:val="%3"/>
      <w:lvlJc w:val="left"/>
      <w:pPr>
        <w:ind w:left="1800"/>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3" w:tplc="FFFFFFFF">
      <w:start w:val="1"/>
      <w:numFmt w:val="decimal"/>
      <w:lvlText w:val="%4"/>
      <w:lvlJc w:val="left"/>
      <w:pPr>
        <w:ind w:left="2520"/>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4" w:tplc="FFFFFFFF">
      <w:start w:val="1"/>
      <w:numFmt w:val="lowerLetter"/>
      <w:lvlText w:val="%5"/>
      <w:lvlJc w:val="left"/>
      <w:pPr>
        <w:ind w:left="3240"/>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5" w:tplc="FFFFFFFF">
      <w:start w:val="1"/>
      <w:numFmt w:val="lowerRoman"/>
      <w:lvlText w:val="%6"/>
      <w:lvlJc w:val="left"/>
      <w:pPr>
        <w:ind w:left="3960"/>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6" w:tplc="FFFFFFFF">
      <w:start w:val="1"/>
      <w:numFmt w:val="decimal"/>
      <w:lvlText w:val="%7"/>
      <w:lvlJc w:val="left"/>
      <w:pPr>
        <w:ind w:left="4680"/>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7" w:tplc="FFFFFFFF">
      <w:start w:val="1"/>
      <w:numFmt w:val="lowerLetter"/>
      <w:lvlText w:val="%8"/>
      <w:lvlJc w:val="left"/>
      <w:pPr>
        <w:ind w:left="5400"/>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8" w:tplc="FFFFFFFF">
      <w:start w:val="1"/>
      <w:numFmt w:val="lowerRoman"/>
      <w:lvlText w:val="%9"/>
      <w:lvlJc w:val="left"/>
      <w:pPr>
        <w:ind w:left="6120"/>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abstractNum>
  <w:abstractNum w:abstractNumId="1" w15:restartNumberingAfterBreak="0">
    <w:nsid w:val="30915A5E"/>
    <w:multiLevelType w:val="hybridMultilevel"/>
    <w:tmpl w:val="3E4899F4"/>
    <w:lvl w:ilvl="0" w:tplc="FFFFFFFF">
      <w:start w:val="1"/>
      <w:numFmt w:val="bullet"/>
      <w:lvlText w:val="•"/>
      <w:lvlJc w:val="left"/>
      <w:pPr>
        <w:ind w:left="109"/>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FFFFFFFF">
      <w:start w:val="1"/>
      <w:numFmt w:val="bullet"/>
      <w:lvlText w:val="o"/>
      <w:lvlJc w:val="left"/>
      <w:pPr>
        <w:ind w:left="10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FFFFFFFF">
      <w:start w:val="1"/>
      <w:numFmt w:val="bullet"/>
      <w:lvlText w:val="▪"/>
      <w:lvlJc w:val="left"/>
      <w:pPr>
        <w:ind w:left="18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FFFFFFFF">
      <w:start w:val="1"/>
      <w:numFmt w:val="bullet"/>
      <w:lvlText w:val="•"/>
      <w:lvlJc w:val="left"/>
      <w:pPr>
        <w:ind w:left="25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FFFFFFFF">
      <w:start w:val="1"/>
      <w:numFmt w:val="bullet"/>
      <w:lvlText w:val="o"/>
      <w:lvlJc w:val="left"/>
      <w:pPr>
        <w:ind w:left="32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FFFFFFFF">
      <w:start w:val="1"/>
      <w:numFmt w:val="bullet"/>
      <w:lvlText w:val="▪"/>
      <w:lvlJc w:val="left"/>
      <w:pPr>
        <w:ind w:left="39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FFFFFFFF">
      <w:start w:val="1"/>
      <w:numFmt w:val="bullet"/>
      <w:lvlText w:val="•"/>
      <w:lvlJc w:val="left"/>
      <w:pPr>
        <w:ind w:left="46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FFFFFFFF">
      <w:start w:val="1"/>
      <w:numFmt w:val="bullet"/>
      <w:lvlText w:val="o"/>
      <w:lvlJc w:val="left"/>
      <w:pPr>
        <w:ind w:left="54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FFFFFFFF">
      <w:start w:val="1"/>
      <w:numFmt w:val="bullet"/>
      <w:lvlText w:val="▪"/>
      <w:lvlJc w:val="left"/>
      <w:pPr>
        <w:ind w:left="61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2" w15:restartNumberingAfterBreak="0">
    <w:nsid w:val="485359B6"/>
    <w:multiLevelType w:val="hybridMultilevel"/>
    <w:tmpl w:val="C2D84C52"/>
    <w:lvl w:ilvl="0" w:tplc="FFFFFFFF">
      <w:start w:val="1"/>
      <w:numFmt w:val="decimal"/>
      <w:lvlText w:val="%1."/>
      <w:lvlJc w:val="left"/>
      <w:pPr>
        <w:ind w:left="193"/>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FFFFFFFF">
      <w:start w:val="1"/>
      <w:numFmt w:val="lowerLetter"/>
      <w:lvlText w:val="%2"/>
      <w:lvlJc w:val="left"/>
      <w:pPr>
        <w:ind w:left="10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FFFFFFFF">
      <w:start w:val="1"/>
      <w:numFmt w:val="lowerRoman"/>
      <w:lvlText w:val="%3"/>
      <w:lvlJc w:val="left"/>
      <w:pPr>
        <w:ind w:left="18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FFFFFFFF">
      <w:start w:val="1"/>
      <w:numFmt w:val="decimal"/>
      <w:lvlText w:val="%4"/>
      <w:lvlJc w:val="left"/>
      <w:pPr>
        <w:ind w:left="25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FFFFFFFF">
      <w:start w:val="1"/>
      <w:numFmt w:val="lowerLetter"/>
      <w:lvlText w:val="%5"/>
      <w:lvlJc w:val="left"/>
      <w:pPr>
        <w:ind w:left="32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FFFFFFFF">
      <w:start w:val="1"/>
      <w:numFmt w:val="lowerRoman"/>
      <w:lvlText w:val="%6"/>
      <w:lvlJc w:val="left"/>
      <w:pPr>
        <w:ind w:left="39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FFFFFFFF">
      <w:start w:val="1"/>
      <w:numFmt w:val="decimal"/>
      <w:lvlText w:val="%7"/>
      <w:lvlJc w:val="left"/>
      <w:pPr>
        <w:ind w:left="46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FFFFFFFF">
      <w:start w:val="1"/>
      <w:numFmt w:val="lowerLetter"/>
      <w:lvlText w:val="%8"/>
      <w:lvlJc w:val="left"/>
      <w:pPr>
        <w:ind w:left="54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FFFFFFFF">
      <w:start w:val="1"/>
      <w:numFmt w:val="lowerRoman"/>
      <w:lvlText w:val="%9"/>
      <w:lvlJc w:val="left"/>
      <w:pPr>
        <w:ind w:left="61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3" w15:restartNumberingAfterBreak="0">
    <w:nsid w:val="50435EDE"/>
    <w:multiLevelType w:val="hybridMultilevel"/>
    <w:tmpl w:val="54F8FE3C"/>
    <w:lvl w:ilvl="0" w:tplc="FFFFFFFF">
      <w:start w:val="1"/>
      <w:numFmt w:val="bullet"/>
      <w:lvlText w:val="•"/>
      <w:lvlJc w:val="left"/>
      <w:pPr>
        <w:ind w:left="109"/>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FFFFFFFF">
      <w:start w:val="1"/>
      <w:numFmt w:val="bullet"/>
      <w:lvlText w:val="o"/>
      <w:lvlJc w:val="left"/>
      <w:pPr>
        <w:ind w:left="10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FFFFFFFF">
      <w:start w:val="1"/>
      <w:numFmt w:val="bullet"/>
      <w:lvlText w:val="▪"/>
      <w:lvlJc w:val="left"/>
      <w:pPr>
        <w:ind w:left="18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FFFFFFFF">
      <w:start w:val="1"/>
      <w:numFmt w:val="bullet"/>
      <w:lvlText w:val="•"/>
      <w:lvlJc w:val="left"/>
      <w:pPr>
        <w:ind w:left="25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FFFFFFFF">
      <w:start w:val="1"/>
      <w:numFmt w:val="bullet"/>
      <w:lvlText w:val="o"/>
      <w:lvlJc w:val="left"/>
      <w:pPr>
        <w:ind w:left="32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FFFFFFFF">
      <w:start w:val="1"/>
      <w:numFmt w:val="bullet"/>
      <w:lvlText w:val="▪"/>
      <w:lvlJc w:val="left"/>
      <w:pPr>
        <w:ind w:left="39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FFFFFFFF">
      <w:start w:val="1"/>
      <w:numFmt w:val="bullet"/>
      <w:lvlText w:val="•"/>
      <w:lvlJc w:val="left"/>
      <w:pPr>
        <w:ind w:left="46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FFFFFFFF">
      <w:start w:val="1"/>
      <w:numFmt w:val="bullet"/>
      <w:lvlText w:val="o"/>
      <w:lvlJc w:val="left"/>
      <w:pPr>
        <w:ind w:left="54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FFFFFFFF">
      <w:start w:val="1"/>
      <w:numFmt w:val="bullet"/>
      <w:lvlText w:val="▪"/>
      <w:lvlJc w:val="left"/>
      <w:pPr>
        <w:ind w:left="61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4" w15:restartNumberingAfterBreak="0">
    <w:nsid w:val="5CED3C1E"/>
    <w:multiLevelType w:val="hybridMultilevel"/>
    <w:tmpl w:val="03E0F3AC"/>
    <w:lvl w:ilvl="0" w:tplc="FFFFFFFF">
      <w:start w:val="1"/>
      <w:numFmt w:val="bullet"/>
      <w:lvlText w:val="•"/>
      <w:lvlJc w:val="left"/>
      <w:pPr>
        <w:ind w:left="109"/>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FFFFFFFF">
      <w:start w:val="1"/>
      <w:numFmt w:val="bullet"/>
      <w:lvlText w:val="o"/>
      <w:lvlJc w:val="left"/>
      <w:pPr>
        <w:ind w:left="10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FFFFFFFF">
      <w:start w:val="1"/>
      <w:numFmt w:val="bullet"/>
      <w:lvlText w:val="▪"/>
      <w:lvlJc w:val="left"/>
      <w:pPr>
        <w:ind w:left="18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FFFFFFFF">
      <w:start w:val="1"/>
      <w:numFmt w:val="bullet"/>
      <w:lvlText w:val="•"/>
      <w:lvlJc w:val="left"/>
      <w:pPr>
        <w:ind w:left="25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FFFFFFFF">
      <w:start w:val="1"/>
      <w:numFmt w:val="bullet"/>
      <w:lvlText w:val="o"/>
      <w:lvlJc w:val="left"/>
      <w:pPr>
        <w:ind w:left="32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FFFFFFFF">
      <w:start w:val="1"/>
      <w:numFmt w:val="bullet"/>
      <w:lvlText w:val="▪"/>
      <w:lvlJc w:val="left"/>
      <w:pPr>
        <w:ind w:left="39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FFFFFFFF">
      <w:start w:val="1"/>
      <w:numFmt w:val="bullet"/>
      <w:lvlText w:val="•"/>
      <w:lvlJc w:val="left"/>
      <w:pPr>
        <w:ind w:left="46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FFFFFFFF">
      <w:start w:val="1"/>
      <w:numFmt w:val="bullet"/>
      <w:lvlText w:val="o"/>
      <w:lvlJc w:val="left"/>
      <w:pPr>
        <w:ind w:left="54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FFFFFFFF">
      <w:start w:val="1"/>
      <w:numFmt w:val="bullet"/>
      <w:lvlText w:val="▪"/>
      <w:lvlJc w:val="left"/>
      <w:pPr>
        <w:ind w:left="61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5" w15:restartNumberingAfterBreak="0">
    <w:nsid w:val="62BE57C6"/>
    <w:multiLevelType w:val="hybridMultilevel"/>
    <w:tmpl w:val="03B0E124"/>
    <w:lvl w:ilvl="0" w:tplc="FFFFFFFF">
      <w:start w:val="1"/>
      <w:numFmt w:val="bullet"/>
      <w:lvlText w:val="•"/>
      <w:lvlJc w:val="left"/>
      <w:pPr>
        <w:ind w:left="109"/>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FFFFFFFF">
      <w:start w:val="1"/>
      <w:numFmt w:val="bullet"/>
      <w:lvlText w:val="o"/>
      <w:lvlJc w:val="left"/>
      <w:pPr>
        <w:ind w:left="10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FFFFFFFF">
      <w:start w:val="1"/>
      <w:numFmt w:val="bullet"/>
      <w:lvlText w:val="▪"/>
      <w:lvlJc w:val="left"/>
      <w:pPr>
        <w:ind w:left="18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FFFFFFFF">
      <w:start w:val="1"/>
      <w:numFmt w:val="bullet"/>
      <w:lvlText w:val="•"/>
      <w:lvlJc w:val="left"/>
      <w:pPr>
        <w:ind w:left="25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FFFFFFFF">
      <w:start w:val="1"/>
      <w:numFmt w:val="bullet"/>
      <w:lvlText w:val="o"/>
      <w:lvlJc w:val="left"/>
      <w:pPr>
        <w:ind w:left="32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FFFFFFFF">
      <w:start w:val="1"/>
      <w:numFmt w:val="bullet"/>
      <w:lvlText w:val="▪"/>
      <w:lvlJc w:val="left"/>
      <w:pPr>
        <w:ind w:left="39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FFFFFFFF">
      <w:start w:val="1"/>
      <w:numFmt w:val="bullet"/>
      <w:lvlText w:val="•"/>
      <w:lvlJc w:val="left"/>
      <w:pPr>
        <w:ind w:left="46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FFFFFFFF">
      <w:start w:val="1"/>
      <w:numFmt w:val="bullet"/>
      <w:lvlText w:val="o"/>
      <w:lvlJc w:val="left"/>
      <w:pPr>
        <w:ind w:left="54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FFFFFFFF">
      <w:start w:val="1"/>
      <w:numFmt w:val="bullet"/>
      <w:lvlText w:val="▪"/>
      <w:lvlJc w:val="left"/>
      <w:pPr>
        <w:ind w:left="61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6" w15:restartNumberingAfterBreak="0">
    <w:nsid w:val="6A4D5CC4"/>
    <w:multiLevelType w:val="hybridMultilevel"/>
    <w:tmpl w:val="160E5DAA"/>
    <w:lvl w:ilvl="0" w:tplc="FFFFFFFF">
      <w:start w:val="1"/>
      <w:numFmt w:val="bullet"/>
      <w:lvlText w:val="•"/>
      <w:lvlJc w:val="left"/>
      <w:pPr>
        <w:ind w:left="109"/>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FFFFFFFF">
      <w:start w:val="1"/>
      <w:numFmt w:val="bullet"/>
      <w:lvlText w:val="o"/>
      <w:lvlJc w:val="left"/>
      <w:pPr>
        <w:ind w:left="10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FFFFFFFF">
      <w:start w:val="1"/>
      <w:numFmt w:val="bullet"/>
      <w:lvlText w:val="▪"/>
      <w:lvlJc w:val="left"/>
      <w:pPr>
        <w:ind w:left="18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FFFFFFFF">
      <w:start w:val="1"/>
      <w:numFmt w:val="bullet"/>
      <w:lvlText w:val="•"/>
      <w:lvlJc w:val="left"/>
      <w:pPr>
        <w:ind w:left="25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FFFFFFFF">
      <w:start w:val="1"/>
      <w:numFmt w:val="bullet"/>
      <w:lvlText w:val="o"/>
      <w:lvlJc w:val="left"/>
      <w:pPr>
        <w:ind w:left="32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FFFFFFFF">
      <w:start w:val="1"/>
      <w:numFmt w:val="bullet"/>
      <w:lvlText w:val="▪"/>
      <w:lvlJc w:val="left"/>
      <w:pPr>
        <w:ind w:left="39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FFFFFFFF">
      <w:start w:val="1"/>
      <w:numFmt w:val="bullet"/>
      <w:lvlText w:val="•"/>
      <w:lvlJc w:val="left"/>
      <w:pPr>
        <w:ind w:left="46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FFFFFFFF">
      <w:start w:val="1"/>
      <w:numFmt w:val="bullet"/>
      <w:lvlText w:val="o"/>
      <w:lvlJc w:val="left"/>
      <w:pPr>
        <w:ind w:left="54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FFFFFFFF">
      <w:start w:val="1"/>
      <w:numFmt w:val="bullet"/>
      <w:lvlText w:val="▪"/>
      <w:lvlJc w:val="left"/>
      <w:pPr>
        <w:ind w:left="61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num w:numId="1">
    <w:abstractNumId w:val="5"/>
  </w:num>
  <w:num w:numId="2">
    <w:abstractNumId w:val="6"/>
  </w:num>
  <w:num w:numId="3">
    <w:abstractNumId w:val="4"/>
  </w:num>
  <w:num w:numId="4">
    <w:abstractNumId w:val="2"/>
  </w:num>
  <w:num w:numId="5">
    <w:abstractNumId w:val="1"/>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4257"/>
    <w:rsid w:val="00504F0D"/>
    <w:rsid w:val="005670A5"/>
    <w:rsid w:val="00853C88"/>
    <w:rsid w:val="00B4480E"/>
    <w:rsid w:val="00D842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A6ECE"/>
  <w15:docId w15:val="{05E6A7EA-6526-4C06-BCB9-6CE2AE12B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4" w:lineRule="auto"/>
      <w:ind w:left="10" w:hanging="10"/>
    </w:pPr>
    <w:rPr>
      <w:rFonts w:ascii="Arial" w:eastAsia="Arial" w:hAnsi="Arial" w:cs="Arial"/>
      <w:color w:val="000000"/>
      <w:sz w:val="17"/>
    </w:rPr>
  </w:style>
  <w:style w:type="paragraph" w:styleId="Heading1">
    <w:name w:val="heading 1"/>
    <w:next w:val="Normal"/>
    <w:link w:val="Heading1Char"/>
    <w:uiPriority w:val="9"/>
    <w:qFormat/>
    <w:pPr>
      <w:keepNext/>
      <w:keepLines/>
      <w:spacing w:after="42"/>
      <w:ind w:left="10" w:hanging="10"/>
      <w:outlineLvl w:val="0"/>
    </w:pPr>
    <w:rPr>
      <w:rFonts w:ascii="Arial" w:eastAsia="Arial" w:hAnsi="Arial" w:cs="Arial"/>
      <w:b/>
      <w:color w:val="1F4E79"/>
      <w:sz w:val="28"/>
    </w:rPr>
  </w:style>
  <w:style w:type="paragraph" w:styleId="Heading2">
    <w:name w:val="heading 2"/>
    <w:next w:val="Normal"/>
    <w:link w:val="Heading2Char"/>
    <w:uiPriority w:val="9"/>
    <w:unhideWhenUsed/>
    <w:qFormat/>
    <w:pPr>
      <w:keepNext/>
      <w:keepLines/>
      <w:spacing w:after="83"/>
      <w:ind w:left="10" w:hanging="10"/>
      <w:outlineLvl w:val="1"/>
    </w:pPr>
    <w:rPr>
      <w:rFonts w:ascii="Arial" w:eastAsia="Arial" w:hAnsi="Arial" w:cs="Arial"/>
      <w:b/>
      <w:color w:val="2E5478"/>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F4E79"/>
      <w:sz w:val="28"/>
    </w:rPr>
  </w:style>
  <w:style w:type="character" w:customStyle="1" w:styleId="Heading2Char">
    <w:name w:val="Heading 2 Char"/>
    <w:link w:val="Heading2"/>
    <w:rPr>
      <w:rFonts w:ascii="Arial" w:eastAsia="Arial" w:hAnsi="Arial" w:cs="Arial"/>
      <w:b/>
      <w:color w:val="2E5478"/>
      <w:sz w:val="21"/>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504F0D"/>
    <w:rPr>
      <w:color w:val="0563C1" w:themeColor="hyperlink"/>
      <w:u w:val="single"/>
    </w:rPr>
  </w:style>
  <w:style w:type="character" w:styleId="UnresolvedMention">
    <w:name w:val="Unresolved Mention"/>
    <w:basedOn w:val="DefaultParagraphFont"/>
    <w:uiPriority w:val="99"/>
    <w:semiHidden/>
    <w:unhideWhenUsed/>
    <w:rsid w:val="00504F0D"/>
    <w:rPr>
      <w:color w:val="605E5C"/>
      <w:shd w:val="clear" w:color="auto" w:fill="E1DFDD"/>
    </w:rPr>
  </w:style>
  <w:style w:type="paragraph" w:styleId="Header">
    <w:name w:val="header"/>
    <w:basedOn w:val="Normal"/>
    <w:link w:val="HeaderChar"/>
    <w:uiPriority w:val="99"/>
    <w:unhideWhenUsed/>
    <w:rsid w:val="00504F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4F0D"/>
    <w:rPr>
      <w:rFonts w:ascii="Arial" w:eastAsia="Arial" w:hAnsi="Arial" w:cs="Arial"/>
      <w:color w:val="000000"/>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streamlit.io/" TargetMode="Externa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1287</Words>
  <Characters>7339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Admin</cp:lastModifiedBy>
  <cp:revision>3</cp:revision>
  <dcterms:created xsi:type="dcterms:W3CDTF">2026-10-30T06:21:00Z</dcterms:created>
  <dcterms:modified xsi:type="dcterms:W3CDTF">2026-10-30T06:29:00Z</dcterms:modified>
</cp:coreProperties>
</file>