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1E4E" w14:textId="4D20B9BE" w:rsidR="0022456B" w:rsidRDefault="0022456B" w:rsidP="00370140">
      <w:pPr>
        <w:pStyle w:val="Title"/>
      </w:pPr>
      <w:r w:rsidRPr="00370140">
        <w:t>Voucher Certificate Processin</w:t>
      </w:r>
      <w:r w:rsidR="00AC2545">
        <w:t>g</w:t>
      </w:r>
    </w:p>
    <w:p w14:paraId="56E6434D" w14:textId="2F3146E8" w:rsidR="00E14F13" w:rsidRDefault="00E14F13" w:rsidP="00E14F13">
      <w:pPr>
        <w:pStyle w:val="Subtitle"/>
      </w:pPr>
      <w:r>
        <w:t>Process Csv files from CCube into the Oracle database, SQL database and FileDirector</w:t>
      </w:r>
    </w:p>
    <w:p w14:paraId="1079FB0A" w14:textId="77777777" w:rsidR="00450672" w:rsidRPr="00450672" w:rsidRDefault="00450672" w:rsidP="00450672"/>
    <w:p w14:paraId="1A07E4C4" w14:textId="5CC5F19C" w:rsidR="001108E4" w:rsidRDefault="0022456B" w:rsidP="0022456B">
      <w:pPr>
        <w:pStyle w:val="Title"/>
        <w:jc w:val="center"/>
      </w:pPr>
      <w:r>
        <w:rPr>
          <w:noProof/>
        </w:rPr>
        <w:drawing>
          <wp:inline distT="0" distB="0" distL="0" distR="0" wp14:anchorId="4A8CF48E" wp14:editId="1B0DE654">
            <wp:extent cx="4945380" cy="3775605"/>
            <wp:effectExtent l="0" t="0" r="762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67" cy="37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21D" w14:textId="152ED156" w:rsidR="0022456B" w:rsidRDefault="0022456B" w:rsidP="00450672">
      <w:pPr>
        <w:pStyle w:val="Heading1"/>
      </w:pPr>
      <w:r>
        <w:t>CSV Fields</w:t>
      </w:r>
    </w:p>
    <w:tbl>
      <w:tblPr>
        <w:tblW w:w="1774" w:type="dxa"/>
        <w:tblLook w:val="04A0" w:firstRow="1" w:lastRow="0" w:firstColumn="1" w:lastColumn="0" w:noHBand="0" w:noVBand="1"/>
      </w:tblPr>
      <w:tblGrid>
        <w:gridCol w:w="2680"/>
      </w:tblGrid>
      <w:tr w:rsidR="00450672" w:rsidRPr="00450672" w14:paraId="1E570936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10D7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UniqueID</w:t>
            </w:r>
          </w:p>
        </w:tc>
      </w:tr>
      <w:tr w:rsidR="00450672" w:rsidRPr="00450672" w14:paraId="528D3C76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EE6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VoucherNumber</w:t>
            </w:r>
          </w:p>
        </w:tc>
      </w:tr>
      <w:tr w:rsidR="00450672" w:rsidRPr="00450672" w14:paraId="55F048D3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4978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VoucherDate</w:t>
            </w:r>
          </w:p>
        </w:tc>
      </w:tr>
      <w:tr w:rsidR="00450672" w:rsidRPr="00450672" w14:paraId="2B7D4CB9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A462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ReliefChestNumber</w:t>
            </w:r>
          </w:p>
        </w:tc>
      </w:tr>
      <w:tr w:rsidR="00450672" w:rsidRPr="00450672" w14:paraId="55B0D858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1846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ReliefChestName</w:t>
            </w:r>
          </w:p>
        </w:tc>
      </w:tr>
      <w:tr w:rsidR="00450672" w:rsidRPr="00450672" w14:paraId="53FD54A8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9A88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BeneficiaryNumber</w:t>
            </w:r>
          </w:p>
        </w:tc>
      </w:tr>
      <w:tr w:rsidR="00450672" w:rsidRPr="00450672" w14:paraId="43B608B3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979C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BeneficiaryName</w:t>
            </w:r>
          </w:p>
        </w:tc>
      </w:tr>
      <w:tr w:rsidR="00450672" w:rsidRPr="00450672" w14:paraId="60616C6D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8A61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AddressLine1</w:t>
            </w:r>
          </w:p>
        </w:tc>
      </w:tr>
      <w:tr w:rsidR="00450672" w:rsidRPr="00450672" w14:paraId="7713B78C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6C7D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AddressLine2</w:t>
            </w:r>
          </w:p>
        </w:tc>
      </w:tr>
      <w:tr w:rsidR="00450672" w:rsidRPr="00450672" w14:paraId="144837B4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6248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AddressLine3</w:t>
            </w:r>
          </w:p>
        </w:tc>
      </w:tr>
      <w:tr w:rsidR="00450672" w:rsidRPr="00450672" w14:paraId="2578BE46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BC2C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AddressLine4</w:t>
            </w:r>
          </w:p>
        </w:tc>
      </w:tr>
      <w:tr w:rsidR="00450672" w:rsidRPr="00450672" w14:paraId="3AD9D9E3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588D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AddressLine5</w:t>
            </w:r>
          </w:p>
        </w:tc>
      </w:tr>
      <w:tr w:rsidR="00450672" w:rsidRPr="00450672" w14:paraId="5FEC392C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A9F0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Postcode</w:t>
            </w:r>
          </w:p>
        </w:tc>
      </w:tr>
      <w:tr w:rsidR="00450672" w:rsidRPr="00450672" w14:paraId="13F482C8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36C9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AmountNumbers</w:t>
            </w:r>
          </w:p>
        </w:tc>
      </w:tr>
      <w:tr w:rsidR="00450672" w:rsidRPr="00450672" w14:paraId="7CAC90E8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EA41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NotesComments</w:t>
            </w:r>
          </w:p>
        </w:tc>
      </w:tr>
      <w:tr w:rsidR="00450672" w:rsidRPr="00450672" w14:paraId="4CD4856A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178F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SendChequeToRep</w:t>
            </w:r>
          </w:p>
        </w:tc>
      </w:tr>
      <w:tr w:rsidR="00450672" w:rsidRPr="00450672" w14:paraId="2FDB7157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23C2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FirstSignatory</w:t>
            </w:r>
          </w:p>
        </w:tc>
      </w:tr>
      <w:tr w:rsidR="00450672" w:rsidRPr="00450672" w14:paraId="2DD3AF67" w14:textId="77777777" w:rsidTr="00450672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E25C" w14:textId="77777777" w:rsidR="00450672" w:rsidRPr="00450672" w:rsidRDefault="00450672" w:rsidP="00450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0672">
              <w:rPr>
                <w:rFonts w:ascii="Calibri" w:eastAsia="Times New Roman" w:hAnsi="Calibri" w:cs="Calibri"/>
                <w:color w:val="000000"/>
                <w:lang w:eastAsia="en-GB"/>
              </w:rPr>
              <w:t>SecondSignatory</w:t>
            </w:r>
          </w:p>
        </w:tc>
      </w:tr>
    </w:tbl>
    <w:p w14:paraId="723C0B2B" w14:textId="02FC2436" w:rsidR="009F2496" w:rsidRDefault="00F345BD" w:rsidP="009F2496">
      <w:pPr>
        <w:pStyle w:val="Heading1"/>
      </w:pPr>
      <w:r>
        <w:lastRenderedPageBreak/>
        <w:t>T</w:t>
      </w:r>
      <w:r w:rsidR="009F2496">
        <w:t>emplate</w:t>
      </w:r>
    </w:p>
    <w:p w14:paraId="24EDA971" w14:textId="7E4FD90C" w:rsidR="009F2496" w:rsidRDefault="009F2496" w:rsidP="009F2496">
      <w:r>
        <w:t>The document created has a simple template system in place</w:t>
      </w:r>
      <w:r w:rsidR="00EC39B4">
        <w:t xml:space="preserve"> using XML to </w:t>
      </w:r>
      <w:r w:rsidR="00370140">
        <w:t>describe</w:t>
      </w:r>
      <w:r>
        <w:t>. Which is configurable So that the pa</w:t>
      </w:r>
      <w:r w:rsidR="00EC39B4">
        <w:t>ragraph etc can be changed.</w:t>
      </w:r>
      <w:r w:rsidR="00F345BD">
        <w:t xml:space="preserve"> Properties prepended with 2x </w:t>
      </w:r>
      <w:proofErr w:type="gramStart"/>
      <w:r w:rsidR="00F345BD">
        <w:t>{{ and</w:t>
      </w:r>
      <w:proofErr w:type="gramEnd"/>
      <w:r w:rsidR="00F345BD">
        <w:t xml:space="preserve"> appended with 2x }}.</w:t>
      </w:r>
      <w:r>
        <w:rPr>
          <w:noProof/>
        </w:rPr>
        <w:drawing>
          <wp:inline distT="0" distB="0" distL="0" distR="0" wp14:anchorId="3863ED36" wp14:editId="6C900030">
            <wp:extent cx="5334000" cy="5876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3ABC" w14:textId="7B31EDE0" w:rsidR="00DB39AE" w:rsidRDefault="00DB39AE" w:rsidP="009F2496"/>
    <w:p w14:paraId="457F9154" w14:textId="1E715CCE" w:rsidR="00DB39AE" w:rsidRDefault="00DB39AE" w:rsidP="00DB39AE">
      <w:pPr>
        <w:pStyle w:val="Heading1"/>
      </w:pPr>
      <w:r>
        <w:t>Error Handling</w:t>
      </w:r>
    </w:p>
    <w:p w14:paraId="309521E8" w14:textId="7D46A5F9" w:rsidR="00DB39AE" w:rsidRDefault="00DB39AE" w:rsidP="00DB39AE">
      <w:r>
        <w:t xml:space="preserve">If an error occurs on any of the csv lines. </w:t>
      </w:r>
      <w:r w:rsidR="00370140">
        <w:t xml:space="preserve">Two files are created into an </w:t>
      </w:r>
      <w:r w:rsidR="00E14F13">
        <w:t>‘E</w:t>
      </w:r>
      <w:r w:rsidR="00370140">
        <w:t>rror</w:t>
      </w:r>
      <w:r w:rsidR="00E14F13">
        <w:t>’</w:t>
      </w:r>
      <w:r w:rsidR="00370140">
        <w:t xml:space="preserve"> folder, one</w:t>
      </w:r>
      <w:r w:rsidR="00E14F13">
        <w:t xml:space="preserve"> file</w:t>
      </w:r>
      <w:r w:rsidR="00370140">
        <w:t xml:space="preserve"> </w:t>
      </w:r>
      <w:r w:rsidR="00A2129C">
        <w:t>with</w:t>
      </w:r>
      <w:r w:rsidR="00370140">
        <w:t xml:space="preserve"> the </w:t>
      </w:r>
      <w:r>
        <w:t>line</w:t>
      </w:r>
      <w:r w:rsidR="00370140">
        <w:t>s that errored and another file with the error information</w:t>
      </w:r>
      <w:r w:rsidR="00A2129C">
        <w:t xml:space="preserve"> for the given lines</w:t>
      </w:r>
      <w:r w:rsidR="00370140">
        <w:t>.</w:t>
      </w:r>
      <w:r w:rsidR="00A2129C">
        <w:t xml:space="preserve"> The two files are</w:t>
      </w:r>
      <w:r w:rsidR="00370140">
        <w:t xml:space="preserve"> Linked by their CcubeId. To reprocess, fix the line data </w:t>
      </w:r>
      <w:r w:rsidR="00E14F13">
        <w:t xml:space="preserve">in the generated csv </w:t>
      </w:r>
      <w:r w:rsidR="00370140">
        <w:t xml:space="preserve">and put the csv back to the </w:t>
      </w:r>
      <w:r w:rsidR="00A2129C">
        <w:t>H</w:t>
      </w:r>
      <w:r w:rsidR="00370140">
        <w:t>ot</w:t>
      </w:r>
      <w:r w:rsidR="00A2129C">
        <w:t>F</w:t>
      </w:r>
      <w:r w:rsidR="00370140">
        <w:t>older for</w:t>
      </w:r>
      <w:r w:rsidR="00A2129C">
        <w:t xml:space="preserve"> another</w:t>
      </w:r>
      <w:r w:rsidR="00370140">
        <w:t xml:space="preserve"> import attempt.</w:t>
      </w:r>
    </w:p>
    <w:p w14:paraId="1A5A3872" w14:textId="256439E5" w:rsidR="00E14F13" w:rsidRDefault="00E14F13" w:rsidP="00DB39AE">
      <w:r>
        <w:t>Completed csv files are put into ‘Processed folder’.</w:t>
      </w:r>
    </w:p>
    <w:p w14:paraId="679F6474" w14:textId="719EAC06" w:rsidR="00DB39AE" w:rsidRPr="00DB39AE" w:rsidRDefault="00DB39AE" w:rsidP="00DB39AE"/>
    <w:sectPr w:rsidR="00DB39AE" w:rsidRPr="00DB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5336"/>
    <w:multiLevelType w:val="hybridMultilevel"/>
    <w:tmpl w:val="14741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B"/>
    <w:rsid w:val="001108E4"/>
    <w:rsid w:val="0022456B"/>
    <w:rsid w:val="00370140"/>
    <w:rsid w:val="003962E0"/>
    <w:rsid w:val="00450672"/>
    <w:rsid w:val="00654DC1"/>
    <w:rsid w:val="009F2496"/>
    <w:rsid w:val="00A2129C"/>
    <w:rsid w:val="00AC2545"/>
    <w:rsid w:val="00DB39AE"/>
    <w:rsid w:val="00E14F13"/>
    <w:rsid w:val="00EC39B4"/>
    <w:rsid w:val="00F3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455D"/>
  <w15:chartTrackingRefBased/>
  <w15:docId w15:val="{2CBEA1CB-E27D-4E9E-BE4E-724B006A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4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2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F1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5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912425B66A448979D694104CEBF2D" ma:contentTypeVersion="12" ma:contentTypeDescription="Create a new document." ma:contentTypeScope="" ma:versionID="b7e683123fe877e55a3eca5adba93244">
  <xsd:schema xmlns:xsd="http://www.w3.org/2001/XMLSchema" xmlns:xs="http://www.w3.org/2001/XMLSchema" xmlns:p="http://schemas.microsoft.com/office/2006/metadata/properties" xmlns:ns3="174be3e2-8aa5-48b7-87d6-0aa7349495c7" xmlns:ns4="7b666f32-8da0-4c85-894e-e1e72b88907a" targetNamespace="http://schemas.microsoft.com/office/2006/metadata/properties" ma:root="true" ma:fieldsID="f5bb11d23f56a8467584c71b38178ecf" ns3:_="" ns4:_="">
    <xsd:import namespace="174be3e2-8aa5-48b7-87d6-0aa7349495c7"/>
    <xsd:import namespace="7b666f32-8da0-4c85-894e-e1e72b889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3e2-8aa5-48b7-87d6-0aa7349495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66f32-8da0-4c85-894e-e1e72b889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07EDD-5FFA-43AA-A10D-4BD164107C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4DD495-7B4D-4809-8ACB-674174935D3F}">
  <ds:schemaRefs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174be3e2-8aa5-48b7-87d6-0aa7349495c7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b666f32-8da0-4c85-894e-e1e72b88907a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DCEAE7-7E90-46A3-9A22-98A666520D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EBCB5-DDE3-4DEC-A822-8044F9530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3e2-8aa5-48b7-87d6-0aa7349495c7"/>
    <ds:schemaRef ds:uri="7b666f32-8da0-4c85-894e-e1e72b889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Spring</dc:creator>
  <cp:keywords/>
  <dc:description/>
  <cp:lastModifiedBy>Carl Spring</cp:lastModifiedBy>
  <cp:revision>3</cp:revision>
  <dcterms:created xsi:type="dcterms:W3CDTF">2021-10-08T07:59:00Z</dcterms:created>
  <dcterms:modified xsi:type="dcterms:W3CDTF">2021-10-20T16:29:00Z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0x010100D5B912425B66A448979D694104CEBF2D</vt:lpwstr>
  </property>
</Properties>
</file>