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3416EDA0" w:rsidR="008721FB" w:rsidRPr="00EE0788" w:rsidRDefault="00EE0788" w:rsidP="003C68AD">
                            <w:pPr>
                              <w:spacing w:line="240" w:lineRule="auto"/>
                              <w:rPr>
                                <w:color w:val="F2F2F2" w:themeColor="background1" w:themeShade="F2"/>
                                <w:sz w:val="56"/>
                                <w:szCs w:val="56"/>
                                <w:lang w:val="en-IN"/>
                              </w:rPr>
                            </w:pPr>
                            <w:r>
                              <w:rPr>
                                <w:color w:val="F2F2F2" w:themeColor="background1" w:themeShade="F2"/>
                                <w:sz w:val="56"/>
                                <w:szCs w:val="56"/>
                                <w:lang w:val="en-IN"/>
                              </w:rPr>
                              <w:t>Random User Creation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3416EDA0" w:rsidR="008721FB" w:rsidRPr="00EE0788" w:rsidRDefault="00EE0788" w:rsidP="003C68AD">
                      <w:pPr>
                        <w:spacing w:line="240" w:lineRule="auto"/>
                        <w:rPr>
                          <w:color w:val="F2F2F2" w:themeColor="background1" w:themeShade="F2"/>
                          <w:sz w:val="56"/>
                          <w:szCs w:val="56"/>
                          <w:lang w:val="en-IN"/>
                        </w:rPr>
                      </w:pPr>
                      <w:r>
                        <w:rPr>
                          <w:color w:val="F2F2F2" w:themeColor="background1" w:themeShade="F2"/>
                          <w:sz w:val="56"/>
                          <w:szCs w:val="56"/>
                          <w:lang w:val="en-IN"/>
                        </w:rPr>
                        <w:t>Random User Creation Automation</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7B165F57"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D33E9C">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D33E9C">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D33E9C">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D33E9C">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D33E9C">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D33E9C">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D33E9C">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D33E9C">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D33E9C">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D33E9C">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D33E9C">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D33E9C">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3E4DF5DA"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01 Feb 2022</w:t>
            </w: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5E5E0FBE"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Vajrang</w:t>
            </w:r>
          </w:p>
        </w:tc>
        <w:tc>
          <w:tcPr>
            <w:tcW w:w="1620" w:type="dxa"/>
          </w:tcPr>
          <w:p w14:paraId="7AEFC343" w14:textId="60968878"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HR</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2D32940D"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06 feb 2022</w:t>
            </w:r>
          </w:p>
        </w:tc>
        <w:tc>
          <w:tcPr>
            <w:tcW w:w="900" w:type="dxa"/>
          </w:tcPr>
          <w:p w14:paraId="384AC196" w14:textId="386CDE50"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1.1</w:t>
            </w:r>
          </w:p>
        </w:tc>
        <w:tc>
          <w:tcPr>
            <w:tcW w:w="990" w:type="dxa"/>
          </w:tcPr>
          <w:p w14:paraId="26F174A1" w14:textId="203CD227"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Author</w:t>
            </w:r>
          </w:p>
        </w:tc>
        <w:tc>
          <w:tcPr>
            <w:tcW w:w="1170" w:type="dxa"/>
          </w:tcPr>
          <w:p w14:paraId="181415DD" w14:textId="07832C37"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Ajay</w:t>
            </w:r>
          </w:p>
        </w:tc>
        <w:tc>
          <w:tcPr>
            <w:tcW w:w="1620" w:type="dxa"/>
          </w:tcPr>
          <w:p w14:paraId="55977CCD" w14:textId="1DB781AA"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HR</w:t>
            </w:r>
          </w:p>
        </w:tc>
        <w:tc>
          <w:tcPr>
            <w:tcW w:w="1170" w:type="dxa"/>
          </w:tcPr>
          <w:p w14:paraId="2F9BA32F" w14:textId="3A88AF32" w:rsidR="005060EC" w:rsidRPr="005060EC" w:rsidRDefault="00EC19FD" w:rsidP="00B9485F">
            <w:pPr>
              <w:jc w:val="center"/>
              <w:rPr>
                <w:rFonts w:asciiTheme="majorHAnsi" w:hAnsiTheme="majorHAnsi" w:cstheme="majorHAnsi"/>
                <w:color w:val="308DC6"/>
              </w:rPr>
            </w:pPr>
            <w:r>
              <w:rPr>
                <w:rFonts w:asciiTheme="majorHAnsi" w:hAnsiTheme="majorHAnsi" w:cstheme="majorHAnsi"/>
                <w:color w:val="308DC6"/>
              </w:rPr>
              <w:t>TeamLeader</w:t>
            </w:r>
          </w:p>
        </w:tc>
        <w:tc>
          <w:tcPr>
            <w:tcW w:w="1710" w:type="dxa"/>
          </w:tcPr>
          <w:p w14:paraId="28ACAFC3" w14:textId="77777777" w:rsidR="005060EC" w:rsidRDefault="00931A71" w:rsidP="00B9485F">
            <w:pPr>
              <w:rPr>
                <w:rFonts w:asciiTheme="majorHAnsi" w:hAnsiTheme="majorHAnsi" w:cstheme="majorHAnsi"/>
                <w:color w:val="308DC6"/>
              </w:rPr>
            </w:pPr>
            <w:r>
              <w:rPr>
                <w:rFonts w:asciiTheme="majorHAnsi" w:hAnsiTheme="majorHAnsi" w:cstheme="majorHAnsi"/>
                <w:color w:val="308DC6"/>
              </w:rPr>
              <w:t>Arguments and new flows are created</w:t>
            </w:r>
          </w:p>
          <w:p w14:paraId="00D00C55" w14:textId="1C6C205A" w:rsidR="00931A71" w:rsidRPr="00931A71" w:rsidRDefault="00931A71" w:rsidP="00931A71">
            <w:pPr>
              <w:pStyle w:val="ListParagraph"/>
              <w:numPr>
                <w:ilvl w:val="0"/>
                <w:numId w:val="17"/>
              </w:numPr>
              <w:rPr>
                <w:rFonts w:asciiTheme="majorHAnsi" w:hAnsiTheme="majorHAnsi" w:cstheme="majorHAnsi"/>
                <w:color w:val="308DC6"/>
              </w:rPr>
            </w:pPr>
            <w:r>
              <w:rPr>
                <w:rFonts w:asciiTheme="majorHAnsi" w:hAnsiTheme="majorHAnsi" w:cstheme="majorHAnsi"/>
                <w:color w:val="308DC6"/>
              </w:rPr>
              <w:t>Workflowname.xaml created</w:t>
            </w: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7FBF9D17" w:rsidR="000D5A17" w:rsidRPr="00AD6395" w:rsidRDefault="00FA0174"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Random user creation</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1CD5C9E5" w:rsidR="000D5A17" w:rsidRPr="00AD6395" w:rsidRDefault="004961C3"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699910EA" w:rsidR="004311AA" w:rsidRPr="00AD6395" w:rsidRDefault="005E6C47"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22558602" w14:textId="77777777" w:rsidR="000D5A17" w:rsidRDefault="00673BBE" w:rsidP="000D5A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If bot can be deployed at multiple machines with changes</w:t>
            </w:r>
          </w:p>
          <w:p w14:paraId="68549CD7" w14:textId="4F4B99BB" w:rsidR="00673BBE" w:rsidRPr="00AD6395" w:rsidRDefault="00673BB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28EEF8DA" w:rsidR="000D5A17" w:rsidRPr="00AD6395" w:rsidRDefault="00241515"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21.10.4.0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4074C721" w14:textId="3A8DF2AF" w:rsidR="00A03528" w:rsidRDefault="00A03528">
      <w:pPr>
        <w:rPr>
          <w:rFonts w:eastAsia="Arial Unicode MS"/>
        </w:rPr>
      </w:pPr>
      <w:r>
        <w:rPr>
          <w:rFonts w:eastAsia="Arial Unicode MS"/>
        </w:rPr>
        <w:t xml:space="preserve">Select folder </w:t>
      </w:r>
      <w:r w:rsidR="00AC7BB5">
        <w:rPr>
          <w:rFonts w:eastAsia="Arial Unicode MS"/>
        </w:rPr>
        <w:t>navigated to project path</w:t>
      </w:r>
    </w:p>
    <w:p w14:paraId="19854E70" w14:textId="77777777" w:rsidR="00AC7BB5" w:rsidRDefault="00A03528">
      <w:pPr>
        <w:rPr>
          <w:rFonts w:eastAsia="Arial Unicode MS"/>
        </w:rPr>
      </w:pPr>
      <w:r>
        <w:rPr>
          <w:rFonts w:eastAsia="Arial Unicode MS"/>
        </w:rPr>
        <w:t>And click on ok</w:t>
      </w:r>
    </w:p>
    <w:p w14:paraId="1DCEFFAA" w14:textId="7FB5B5C8" w:rsidR="00E73698" w:rsidRDefault="00AC7BB5">
      <w:pPr>
        <w:rPr>
          <w:rFonts w:asciiTheme="majorHAnsi" w:eastAsia="Arial Unicode MS" w:hAnsiTheme="majorHAnsi" w:cstheme="majorBidi"/>
          <w:b/>
          <w:color w:val="0085CA" w:themeColor="accent2"/>
          <w:spacing w:val="-6"/>
          <w:sz w:val="36"/>
        </w:rPr>
      </w:pPr>
      <w:r>
        <w:rPr>
          <w:rFonts w:eastAsia="Arial Unicode MS"/>
          <w:noProof/>
        </w:rPr>
        <mc:AlternateContent>
          <mc:Choice Requires="wpc">
            <w:drawing>
              <wp:inline distT="0" distB="0" distL="0" distR="0" wp14:anchorId="790BC04D" wp14:editId="0B5DCF70">
                <wp:extent cx="5486400" cy="3200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4">
                            <a:lumMod val="75000"/>
                          </a:schemeClr>
                        </a:solidFill>
                      </wpc:bg>
                      <wpc:whole/>
                      <wps:wsp>
                        <wps:cNvPr id="11" name="Rectangle 11"/>
                        <wps:cNvSpPr/>
                        <wps:spPr>
                          <a:xfrm>
                            <a:off x="556260" y="1562100"/>
                            <a:ext cx="3916680" cy="138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03E83" w14:textId="5764414D" w:rsidR="00F20FC8" w:rsidRPr="00F20FC8" w:rsidRDefault="00F20FC8" w:rsidP="00F20FC8">
                              <w:pPr>
                                <w:jc w:val="center"/>
                                <w:rPr>
                                  <w:lang w:val="en-IN"/>
                                </w:rPr>
                              </w:pPr>
                              <w:r>
                                <w:rPr>
                                  <w:lang w:val="en-IN"/>
                                </w:rPr>
                                <w:t>Libraties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56260" y="373380"/>
                            <a:ext cx="9677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C9A323" w14:textId="29F6F2E0" w:rsidR="00AC7BB5" w:rsidRPr="00AC7BB5" w:rsidRDefault="00AC7BB5" w:rsidP="00AC7BB5">
                              <w:pPr>
                                <w:jc w:val="center"/>
                                <w:rPr>
                                  <w:lang w:val="en-IN"/>
                                </w:rPr>
                              </w:pPr>
                              <w:r>
                                <w:rPr>
                                  <w:lang w:val="en-IN"/>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25040" y="373380"/>
                            <a:ext cx="9677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58480" w14:textId="4781825C" w:rsidR="00AC7BB5" w:rsidRPr="00AC7BB5" w:rsidRDefault="00AC7BB5" w:rsidP="00AC7BB5">
                              <w:pPr>
                                <w:jc w:val="center"/>
                                <w:rPr>
                                  <w:color w:val="607A7E"/>
                                  <w:szCs w:val="20"/>
                                  <w:lang w:val="en-IN"/>
                                </w:rPr>
                              </w:pPr>
                              <w:r>
                                <w:rPr>
                                  <w:color w:val="607A7E"/>
                                  <w:szCs w:val="20"/>
                                  <w:lang w:val="en-IN"/>
                                </w:rPr>
                                <w:t>UiPath 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68080" y="393360"/>
                            <a:ext cx="9677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40B327" w14:textId="5360A102" w:rsidR="00AC7BB5" w:rsidRPr="00AC7BB5" w:rsidRDefault="00AC7BB5" w:rsidP="00AC7BB5">
                              <w:pPr>
                                <w:jc w:val="center"/>
                                <w:rPr>
                                  <w:color w:val="607A7E"/>
                                  <w:szCs w:val="20"/>
                                  <w:lang w:val="en-IN"/>
                                </w:rPr>
                              </w:pPr>
                              <w:r>
                                <w:rPr>
                                  <w:color w:val="607A7E"/>
                                  <w:szCs w:val="20"/>
                                  <w:lang w:val="en-IN"/>
                                </w:rPr>
                                <w:t>Orchestrator queuename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820080" y="1864020"/>
                            <a:ext cx="9677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76BCD" w14:textId="7F819BE3" w:rsidR="006F5B03" w:rsidRPr="006F5B03" w:rsidRDefault="006F5B03" w:rsidP="006F5B03">
                              <w:pPr>
                                <w:jc w:val="center"/>
                                <w:rPr>
                                  <w:color w:val="607A7E"/>
                                  <w:szCs w:val="20"/>
                                  <w:lang w:val="en-IN"/>
                                </w:rPr>
                              </w:pPr>
                              <w:r>
                                <w:rPr>
                                  <w:color w:val="607A7E"/>
                                  <w:szCs w:val="20"/>
                                  <w:lang w:val="en-IN"/>
                                </w:rPr>
                                <w:t>UiPath web automation Library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192780" y="1884000"/>
                            <a:ext cx="9677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1A8C1" w14:textId="46253E12" w:rsidR="006F5B03" w:rsidRPr="006F5B03" w:rsidRDefault="006F5B03" w:rsidP="006F5B03">
                              <w:pPr>
                                <w:jc w:val="center"/>
                                <w:rPr>
                                  <w:color w:val="607A7E"/>
                                  <w:szCs w:val="20"/>
                                  <w:lang w:val="en-IN"/>
                                </w:rPr>
                              </w:pPr>
                              <w:r>
                                <w:rPr>
                                  <w:color w:val="607A7E"/>
                                  <w:szCs w:val="20"/>
                                  <w:lang w:val="en-IN"/>
                                </w:rPr>
                                <w:t>Mail activities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0BC04D" id="Canvas 5" o:spid="_x0000_s102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">
                <v:shape id="_x0000_s1030" type="#_x0000_t75" style="position:absolute;width:54864;height:32004;visibility:visible;mso-wrap-style:square" filled="t" fillcolor="#bf4e00 [2407]">
                  <v:fill o:detectmouseclick="t"/>
                  <v:path o:connecttype="none"/>
                </v:shape>
                <v:rect id="Rectangle 11" o:spid="_x0000_s1031" style="position:absolute;left:5562;top:15621;width:39167;height:1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2855 [3204]" strokecolor="#00132a [1604]" strokeweight="1pt">
                  <v:textbox>
                    <w:txbxContent>
                      <w:p w14:paraId="2A503E83" w14:textId="5764414D" w:rsidR="00F20FC8" w:rsidRPr="00F20FC8" w:rsidRDefault="00F20FC8" w:rsidP="00F20FC8">
                        <w:pPr>
                          <w:jc w:val="center"/>
                          <w:rPr>
                            <w:lang w:val="en-IN"/>
                          </w:rPr>
                        </w:pPr>
                        <w:r>
                          <w:rPr>
                            <w:lang w:val="en-IN"/>
                          </w:rPr>
                          <w:t>Libraties</w:t>
                        </w:r>
                      </w:p>
                    </w:txbxContent>
                  </v:textbox>
                </v:rect>
                <v:rect id="Rectangle 8" o:spid="_x0000_s1032" style="position:absolute;left:5562;top:3733;width:967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d9e1e2 [3209]" strokeweight="1pt">
                  <v:textbox>
                    <w:txbxContent>
                      <w:p w14:paraId="1FC9A323" w14:textId="29F6F2E0" w:rsidR="00AC7BB5" w:rsidRPr="00AC7BB5" w:rsidRDefault="00AC7BB5" w:rsidP="00AC7BB5">
                        <w:pPr>
                          <w:jc w:val="center"/>
                          <w:rPr>
                            <w:lang w:val="en-IN"/>
                          </w:rPr>
                        </w:pPr>
                        <w:r>
                          <w:rPr>
                            <w:lang w:val="en-IN"/>
                          </w:rPr>
                          <w:t>excel</w:t>
                        </w:r>
                      </w:p>
                    </w:txbxContent>
                  </v:textbox>
                </v:rect>
                <v:rect id="Rectangle 14" o:spid="_x0000_s1033" style="position:absolute;left:22250;top:3733;width:967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d9e1e2 [3209]" strokeweight="1pt">
                  <v:textbox>
                    <w:txbxContent>
                      <w:p w14:paraId="0FE58480" w14:textId="4781825C" w:rsidR="00AC7BB5" w:rsidRPr="00AC7BB5" w:rsidRDefault="00AC7BB5" w:rsidP="00AC7BB5">
                        <w:pPr>
                          <w:jc w:val="center"/>
                          <w:rPr>
                            <w:color w:val="607A7E"/>
                            <w:szCs w:val="20"/>
                            <w:lang w:val="en-IN"/>
                          </w:rPr>
                        </w:pPr>
                        <w:r>
                          <w:rPr>
                            <w:color w:val="607A7E"/>
                            <w:szCs w:val="20"/>
                            <w:lang w:val="en-IN"/>
                          </w:rPr>
                          <w:t>UiPath robot</w:t>
                        </w:r>
                      </w:p>
                    </w:txbxContent>
                  </v:textbox>
                </v:rect>
                <v:rect id="Rectangle 15" o:spid="_x0000_s1034" style="position:absolute;left:38680;top:3933;width:967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d9e1e2 [3209]" strokeweight="1pt">
                  <v:textbox>
                    <w:txbxContent>
                      <w:p w14:paraId="4640B327" w14:textId="5360A102" w:rsidR="00AC7BB5" w:rsidRPr="00AC7BB5" w:rsidRDefault="00AC7BB5" w:rsidP="00AC7BB5">
                        <w:pPr>
                          <w:jc w:val="center"/>
                          <w:rPr>
                            <w:color w:val="607A7E"/>
                            <w:szCs w:val="20"/>
                            <w:lang w:val="en-IN"/>
                          </w:rPr>
                        </w:pPr>
                        <w:r>
                          <w:rPr>
                            <w:color w:val="607A7E"/>
                            <w:szCs w:val="20"/>
                            <w:lang w:val="en-IN"/>
                          </w:rPr>
                          <w:t>Orchestrator queuename</w:t>
                        </w:r>
                      </w:p>
                    </w:txbxContent>
                  </v:textbox>
                </v:rect>
                <v:rect id="Rectangle 17" o:spid="_x0000_s1035" style="position:absolute;left:8200;top:18640;width:967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d9e1e2 [3209]" strokeweight="1pt">
                  <v:textbox>
                    <w:txbxContent>
                      <w:p w14:paraId="71876BCD" w14:textId="7F819BE3" w:rsidR="006F5B03" w:rsidRPr="006F5B03" w:rsidRDefault="006F5B03" w:rsidP="006F5B03">
                        <w:pPr>
                          <w:jc w:val="center"/>
                          <w:rPr>
                            <w:color w:val="607A7E"/>
                            <w:szCs w:val="20"/>
                            <w:lang w:val="en-IN"/>
                          </w:rPr>
                        </w:pPr>
                        <w:r>
                          <w:rPr>
                            <w:color w:val="607A7E"/>
                            <w:szCs w:val="20"/>
                            <w:lang w:val="en-IN"/>
                          </w:rPr>
                          <w:t>UiPath web automation Library</w:t>
                        </w:r>
                      </w:p>
                    </w:txbxContent>
                  </v:textbox>
                </v:rect>
                <v:rect id="Rectangle 18" o:spid="_x0000_s1036" style="position:absolute;left:31927;top:18840;width:967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d9e1e2 [3209]" strokeweight="1pt">
                  <v:textbox>
                    <w:txbxContent>
                      <w:p w14:paraId="2C31A8C1" w14:textId="46253E12" w:rsidR="006F5B03" w:rsidRPr="006F5B03" w:rsidRDefault="006F5B03" w:rsidP="006F5B03">
                        <w:pPr>
                          <w:jc w:val="center"/>
                          <w:rPr>
                            <w:color w:val="607A7E"/>
                            <w:szCs w:val="20"/>
                            <w:lang w:val="en-IN"/>
                          </w:rPr>
                        </w:pPr>
                        <w:r>
                          <w:rPr>
                            <w:color w:val="607A7E"/>
                            <w:szCs w:val="20"/>
                            <w:lang w:val="en-IN"/>
                          </w:rPr>
                          <w:t>Mail activities</w:t>
                        </w:r>
                      </w:p>
                    </w:txbxContent>
                  </v:textbox>
                </v:rect>
                <w10:anchorlock/>
              </v:group>
            </w:pict>
          </mc:Fallback>
        </mc:AlternateContent>
      </w:r>
      <w:r w:rsidR="00E73698">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830"/>
        <w:gridCol w:w="6124"/>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316612F1"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r w:rsidR="00804046">
              <w:rPr>
                <w:i/>
                <w:color w:val="0085CA" w:themeColor="accent2"/>
              </w:rPr>
              <w:t>ajaymachine hostname</w:t>
            </w:r>
            <w:r w:rsidRPr="00B658D4">
              <w:rPr>
                <w:i/>
                <w:color w:val="0085CA" w:themeColor="accent2"/>
              </w:rPr>
              <w:t xml:space="preserve"> , the virtual backoffice machine. Scheduled every night after the report is generated </w:t>
            </w:r>
            <w:r w:rsidR="00804046">
              <w:rPr>
                <w:i/>
                <w:color w:val="0085CA" w:themeColor="accent2"/>
              </w:rPr>
              <w:t>falavia</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588B8C9F"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124761">
              <w:rPr>
                <w:rFonts w:cstheme="minorHAnsi"/>
                <w:i/>
                <w:color w:val="0085CA" w:themeColor="accent2"/>
              </w:rPr>
              <w:t>flavia</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2"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5691716B"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0077370A" w:rsidRPr="0077370A">
              <w:rPr>
                <w:i/>
                <w:color w:val="0085CA" w:themeColor="accent2"/>
              </w:rPr>
              <w:t>ProcessName_QueueName</w:t>
            </w:r>
            <w:r w:rsidR="00087DB5">
              <w:rPr>
                <w:i/>
                <w:color w:val="0085CA" w:themeColor="accent2"/>
              </w:rPr>
              <w:t>,</w:t>
            </w:r>
            <w:r w:rsidR="00087DB5">
              <w:rPr>
                <w:rFonts w:ascii="Noto Sans" w:hAnsi="Noto Sans" w:cs="Noto Sans"/>
                <w:color w:val="464E55"/>
                <w:szCs w:val="20"/>
                <w:shd w:val="clear" w:color="auto" w:fill="ECF1F5"/>
              </w:rPr>
              <w:t xml:space="preserve"> </w:t>
            </w:r>
            <w:r w:rsidR="00087DB5">
              <w:rPr>
                <w:rFonts w:ascii="Noto Sans" w:hAnsi="Noto Sans" w:cs="Noto Sans"/>
                <w:color w:val="464E55"/>
                <w:szCs w:val="20"/>
                <w:shd w:val="clear" w:color="auto" w:fill="ECF1F5"/>
              </w:rPr>
              <w:t>DNALocator</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6F283865" w14:textId="77777777" w:rsidR="005A1FA1" w:rsidRDefault="005A1FA1" w:rsidP="005A1FA1">
            <w:pPr>
              <w:cnfStyle w:val="000000000000" w:firstRow="0" w:lastRow="0" w:firstColumn="0" w:lastColumn="0" w:oddVBand="0" w:evenVBand="0" w:oddHBand="0" w:evenHBand="0" w:firstRowFirstColumn="0" w:firstRowLastColumn="0" w:lastRowFirstColumn="0" w:lastRowLastColumn="0"/>
              <w:rPr>
                <w:i/>
                <w:color w:val="0085CA" w:themeColor="accent2"/>
              </w:rPr>
            </w:pPr>
            <w:r w:rsidRPr="00B658D4">
              <w:rPr>
                <w:b/>
                <w:i/>
                <w:color w:val="0085CA" w:themeColor="accent2"/>
              </w:rPr>
              <w:t>Example:</w:t>
            </w:r>
            <w:r w:rsidRPr="00B658D4">
              <w:rPr>
                <w:i/>
                <w:color w:val="0085CA" w:themeColor="accent2"/>
              </w:rPr>
              <w:t xml:space="preserve"> Yes, No or N/A</w:t>
            </w:r>
          </w:p>
          <w:p w14:paraId="067BD255" w14:textId="33D236E3" w:rsidR="00D44A7F" w:rsidRPr="00B658D4" w:rsidRDefault="00D44A7F"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i/>
                <w:color w:val="0085CA" w:themeColor="accent2"/>
              </w:rPr>
              <w:t>1366*768</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7671475E"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6C58E2">
              <w:rPr>
                <w:b/>
                <w:i/>
                <w:color w:val="0085CA" w:themeColor="accent2"/>
              </w:rPr>
              <w:t xml:space="preserve"> </w:t>
            </w:r>
            <w:r w:rsidR="006C58E2">
              <w:rPr>
                <w:rFonts w:asciiTheme="majorHAnsi" w:hAnsiTheme="majorHAnsi"/>
                <w:i/>
                <w:color w:val="0085CA" w:themeColor="accent2"/>
              </w:rPr>
              <w:t>1366*768</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0F5C6055"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(name, location, configuration details etc)</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BackOffice&amp;Studio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2080638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hyperlink r:id="rId13" w:history="1">
              <w:r w:rsidR="009268F1" w:rsidRPr="009268F1">
                <w:rPr>
                  <w:color w:val="0000FF"/>
                  <w:u w:val="single"/>
                </w:rPr>
                <w:t>RPA-Developer-in-30-Days/vajrang/Team6/Week1 - Performer at main · vajrang-b/RPA-Developer-in-30-Days (github.com)</w:t>
              </w:r>
            </w:hyperlink>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(assets, excel file, Json file)</w:t>
            </w:r>
          </w:p>
        </w:tc>
        <w:tc>
          <w:tcPr>
            <w:tcW w:w="0" w:type="auto"/>
            <w:hideMark/>
          </w:tcPr>
          <w:p w14:paraId="2C787027" w14:textId="7A197B13"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r w:rsidR="009268F1">
              <w:rPr>
                <w:rFonts w:asciiTheme="majorHAnsi" w:eastAsia="Arial Unicode MS" w:hAnsiTheme="majorHAnsi" w:cstheme="majorHAnsi"/>
                <w:i/>
                <w:color w:val="0085CA" w:themeColor="accent2"/>
                <w:szCs w:val="20"/>
              </w:rPr>
              <w:t>, excel config file</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414093B9" w:rsidR="0077370A" w:rsidRPr="0077370A" w:rsidRDefault="009268F1"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No</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3375"/>
        <w:gridCol w:w="3450"/>
        <w:gridCol w:w="2129"/>
      </w:tblGrid>
      <w:tr w:rsidR="00344C19" w14:paraId="2C9DC00B" w14:textId="77777777" w:rsidTr="00344C19">
        <w:tc>
          <w:tcPr>
            <w:tcW w:w="1666" w:type="pct"/>
          </w:tcPr>
          <w:p w14:paraId="2A187914" w14:textId="6AEEB363"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07E9B0A9" w14:textId="6264D61F"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2B2B064F" w14:textId="51775886"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344C19" w14:paraId="0E4A1C2F" w14:textId="77777777" w:rsidTr="00344C19">
        <w:tc>
          <w:tcPr>
            <w:tcW w:w="1666" w:type="pct"/>
          </w:tcPr>
          <w:p w14:paraId="3ADD3A71" w14:textId="6A8BF0C8"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CreateOutputResultSheet</w:t>
            </w:r>
          </w:p>
        </w:tc>
        <w:tc>
          <w:tcPr>
            <w:tcW w:w="1667" w:type="pct"/>
          </w:tcPr>
          <w:p w14:paraId="5417CFB9" w14:textId="15A11C46"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HrData</w:t>
            </w:r>
          </w:p>
        </w:tc>
        <w:tc>
          <w:tcPr>
            <w:tcW w:w="1667" w:type="pct"/>
          </w:tcPr>
          <w:p w14:paraId="3088E1C5" w14:textId="77777777" w:rsidR="00344C19" w:rsidRDefault="00344C19" w:rsidP="009A200A">
            <w:pPr>
              <w:rPr>
                <w:rFonts w:ascii="Arial Unicode MS" w:eastAsia="Arial Unicode MS" w:hAnsi="Arial Unicode MS" w:cs="Arial Unicode MS"/>
                <w:sz w:val="21"/>
                <w:szCs w:val="21"/>
              </w:rPr>
            </w:pPr>
          </w:p>
        </w:tc>
      </w:tr>
      <w:tr w:rsidR="00344C19" w14:paraId="0960D180" w14:textId="77777777" w:rsidTr="00344C19">
        <w:tc>
          <w:tcPr>
            <w:tcW w:w="1666" w:type="pct"/>
          </w:tcPr>
          <w:p w14:paraId="4C27F3D7" w14:textId="60C66752"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7D7E45D4"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in_OrchestratorQueueName</w:t>
            </w:r>
          </w:p>
          <w:p w14:paraId="33C264DC" w14:textId="7049D850"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in_OrchestratorQueueFolder</w:t>
            </w:r>
          </w:p>
        </w:tc>
        <w:tc>
          <w:tcPr>
            <w:tcW w:w="1667" w:type="pct"/>
          </w:tcPr>
          <w:p w14:paraId="43A41906" w14:textId="77777777" w:rsidR="00344C19" w:rsidRDefault="00344C19" w:rsidP="009A200A">
            <w:pPr>
              <w:rPr>
                <w:rFonts w:ascii="Arial Unicode MS" w:eastAsia="Arial Unicode MS" w:hAnsi="Arial Unicode MS" w:cs="Arial Unicode MS"/>
                <w:sz w:val="21"/>
                <w:szCs w:val="21"/>
              </w:rPr>
            </w:pPr>
          </w:p>
        </w:tc>
      </w:tr>
      <w:tr w:rsidR="00344C19" w14:paraId="21AFB084" w14:textId="77777777" w:rsidTr="00344C19">
        <w:tc>
          <w:tcPr>
            <w:tcW w:w="1666" w:type="pct"/>
          </w:tcPr>
          <w:p w14:paraId="6251D891" w14:textId="5BFC7078"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main_Code</w:t>
            </w:r>
          </w:p>
        </w:tc>
        <w:tc>
          <w:tcPr>
            <w:tcW w:w="1667" w:type="pct"/>
          </w:tcPr>
          <w:p w14:paraId="78EE0DEF" w14:textId="77777777" w:rsidR="00344C19" w:rsidRDefault="00344C19" w:rsidP="009A200A">
            <w:pPr>
              <w:rPr>
                <w:rFonts w:ascii="Arial Unicode MS" w:eastAsia="Arial Unicode MS" w:hAnsi="Arial Unicode MS" w:cs="Arial Unicode MS"/>
                <w:sz w:val="21"/>
                <w:szCs w:val="21"/>
              </w:rPr>
            </w:pPr>
          </w:p>
        </w:tc>
        <w:tc>
          <w:tcPr>
            <w:tcW w:w="1667" w:type="pct"/>
          </w:tcPr>
          <w:p w14:paraId="5F99932B" w14:textId="77777777" w:rsidR="00344C19" w:rsidRDefault="00344C19" w:rsidP="009A200A">
            <w:pPr>
              <w:rPr>
                <w:rFonts w:ascii="Arial Unicode MS" w:eastAsia="Arial Unicode MS" w:hAnsi="Arial Unicode MS" w:cs="Arial Unicode MS"/>
                <w:sz w:val="21"/>
                <w:szCs w:val="21"/>
              </w:rPr>
            </w:pPr>
          </w:p>
        </w:tc>
      </w:tr>
      <w:tr w:rsidR="00344C19" w14:paraId="3EFF7B50" w14:textId="77777777" w:rsidTr="00344C19">
        <w:tc>
          <w:tcPr>
            <w:tcW w:w="1666" w:type="pct"/>
          </w:tcPr>
          <w:p w14:paraId="6C136DE6" w14:textId="7E738BB9"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ReadFromDataTableAndProcess</w:t>
            </w:r>
          </w:p>
        </w:tc>
        <w:tc>
          <w:tcPr>
            <w:tcW w:w="1667" w:type="pct"/>
          </w:tcPr>
          <w:p w14:paraId="406C085E" w14:textId="31C43A22"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HrData</w:t>
            </w:r>
          </w:p>
        </w:tc>
        <w:tc>
          <w:tcPr>
            <w:tcW w:w="1667" w:type="pct"/>
          </w:tcPr>
          <w:p w14:paraId="0B89C2B6" w14:textId="77777777" w:rsidR="00344C19" w:rsidRDefault="00344C19" w:rsidP="009A200A">
            <w:pPr>
              <w:rPr>
                <w:rFonts w:ascii="Arial Unicode MS" w:eastAsia="Arial Unicode MS" w:hAnsi="Arial Unicode MS" w:cs="Arial Unicode MS"/>
                <w:sz w:val="21"/>
                <w:szCs w:val="21"/>
              </w:rPr>
            </w:pPr>
          </w:p>
        </w:tc>
      </w:tr>
      <w:tr w:rsidR="00344C19" w14:paraId="001A7CE1" w14:textId="77777777" w:rsidTr="00344C19">
        <w:tc>
          <w:tcPr>
            <w:tcW w:w="1666" w:type="pct"/>
          </w:tcPr>
          <w:p w14:paraId="6A2A7291" w14:textId="4FF702FE"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RPA challenge</w:t>
            </w:r>
          </w:p>
        </w:tc>
        <w:tc>
          <w:tcPr>
            <w:tcW w:w="1667" w:type="pct"/>
          </w:tcPr>
          <w:p w14:paraId="797A21F4" w14:textId="77777777" w:rsidR="00344C19" w:rsidRDefault="00344C19" w:rsidP="009A200A">
            <w:pPr>
              <w:rPr>
                <w:rFonts w:ascii="Arial Unicode MS" w:eastAsia="Arial Unicode MS" w:hAnsi="Arial Unicode MS" w:cs="Arial Unicode MS"/>
                <w:sz w:val="21"/>
                <w:szCs w:val="21"/>
              </w:rPr>
            </w:pPr>
          </w:p>
        </w:tc>
        <w:tc>
          <w:tcPr>
            <w:tcW w:w="1667" w:type="pct"/>
          </w:tcPr>
          <w:p w14:paraId="5D758274" w14:textId="77777777" w:rsidR="00344C19" w:rsidRDefault="00344C19" w:rsidP="009A200A">
            <w:pPr>
              <w:rPr>
                <w:rFonts w:ascii="Arial Unicode MS" w:eastAsia="Arial Unicode MS" w:hAnsi="Arial Unicode MS" w:cs="Arial Unicode MS"/>
                <w:sz w:val="21"/>
                <w:szCs w:val="21"/>
              </w:rPr>
            </w:pPr>
          </w:p>
        </w:tc>
      </w:tr>
      <w:tr w:rsidR="00344C19" w14:paraId="043B32C5" w14:textId="77777777" w:rsidTr="00344C19">
        <w:tc>
          <w:tcPr>
            <w:tcW w:w="1666" w:type="pct"/>
          </w:tcPr>
          <w:p w14:paraId="133563F6" w14:textId="523A9F8B"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Samples</w:t>
            </w:r>
          </w:p>
        </w:tc>
        <w:tc>
          <w:tcPr>
            <w:tcW w:w="1667" w:type="pct"/>
          </w:tcPr>
          <w:p w14:paraId="02488BE5" w14:textId="77777777" w:rsidR="00344C19" w:rsidRDefault="00344C19" w:rsidP="009A200A">
            <w:pPr>
              <w:rPr>
                <w:rFonts w:ascii="Arial Unicode MS" w:eastAsia="Arial Unicode MS" w:hAnsi="Arial Unicode MS" w:cs="Arial Unicode MS"/>
                <w:sz w:val="21"/>
                <w:szCs w:val="21"/>
              </w:rPr>
            </w:pPr>
          </w:p>
        </w:tc>
        <w:tc>
          <w:tcPr>
            <w:tcW w:w="1667" w:type="pct"/>
          </w:tcPr>
          <w:p w14:paraId="342B8287" w14:textId="77777777" w:rsidR="00344C19" w:rsidRDefault="00344C19" w:rsidP="009A200A">
            <w:pPr>
              <w:rPr>
                <w:rFonts w:ascii="Arial Unicode MS" w:eastAsia="Arial Unicode MS" w:hAnsi="Arial Unicode MS" w:cs="Arial Unicode MS"/>
                <w:sz w:val="21"/>
                <w:szCs w:val="21"/>
              </w:rPr>
            </w:pPr>
          </w:p>
        </w:tc>
      </w:tr>
      <w:tr w:rsidR="00344C19" w14:paraId="4B2B7C20" w14:textId="77777777" w:rsidTr="00344C19">
        <w:tc>
          <w:tcPr>
            <w:tcW w:w="1666" w:type="pct"/>
          </w:tcPr>
          <w:p w14:paraId="6E177549" w14:textId="2E076619"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840FBCD"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in_OrchestratorQueueName</w:t>
            </w:r>
          </w:p>
          <w:p w14:paraId="14FB5F2E" w14:textId="1008A3F1"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in_OrchestratorQueueFolder</w:t>
            </w:r>
          </w:p>
        </w:tc>
        <w:tc>
          <w:tcPr>
            <w:tcW w:w="1667" w:type="pct"/>
          </w:tcPr>
          <w:p w14:paraId="0A7F27EE" w14:textId="77777777" w:rsidR="00344C19" w:rsidRDefault="00344C19" w:rsidP="009A200A">
            <w:pPr>
              <w:rPr>
                <w:rFonts w:ascii="Arial Unicode MS" w:eastAsia="Arial Unicode MS" w:hAnsi="Arial Unicode MS" w:cs="Arial Unicode MS"/>
                <w:sz w:val="21"/>
                <w:szCs w:val="21"/>
              </w:rPr>
            </w:pPr>
          </w:p>
        </w:tc>
      </w:tr>
      <w:tr w:rsidR="00344C19" w14:paraId="2B87CE8A" w14:textId="77777777" w:rsidTr="00344C19">
        <w:tc>
          <w:tcPr>
            <w:tcW w:w="1666" w:type="pct"/>
          </w:tcPr>
          <w:p w14:paraId="5E45A6F9" w14:textId="36861E6E"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~RPA challenge</w:t>
            </w:r>
          </w:p>
        </w:tc>
        <w:tc>
          <w:tcPr>
            <w:tcW w:w="1667" w:type="pct"/>
          </w:tcPr>
          <w:p w14:paraId="31238602" w14:textId="77777777" w:rsidR="00344C19" w:rsidRDefault="00344C19" w:rsidP="009A200A">
            <w:pPr>
              <w:rPr>
                <w:rFonts w:ascii="Arial Unicode MS" w:eastAsia="Arial Unicode MS" w:hAnsi="Arial Unicode MS" w:cs="Arial Unicode MS"/>
                <w:sz w:val="21"/>
                <w:szCs w:val="21"/>
              </w:rPr>
            </w:pPr>
          </w:p>
        </w:tc>
        <w:tc>
          <w:tcPr>
            <w:tcW w:w="1667" w:type="pct"/>
          </w:tcPr>
          <w:p w14:paraId="3AD8D59D" w14:textId="77777777" w:rsidR="00344C19" w:rsidRDefault="00344C19" w:rsidP="009A200A">
            <w:pPr>
              <w:rPr>
                <w:rFonts w:ascii="Arial Unicode MS" w:eastAsia="Arial Unicode MS" w:hAnsi="Arial Unicode MS" w:cs="Arial Unicode MS"/>
                <w:sz w:val="21"/>
                <w:szCs w:val="21"/>
              </w:rPr>
            </w:pPr>
          </w:p>
        </w:tc>
      </w:tr>
      <w:tr w:rsidR="00344C19" w14:paraId="5558E3EF" w14:textId="77777777" w:rsidTr="00344C19">
        <w:tc>
          <w:tcPr>
            <w:tcW w:w="1666" w:type="pct"/>
          </w:tcPr>
          <w:p w14:paraId="140B4A32" w14:textId="524A3F8C"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CloseAllApplications</w:t>
            </w:r>
          </w:p>
        </w:tc>
        <w:tc>
          <w:tcPr>
            <w:tcW w:w="1667" w:type="pct"/>
          </w:tcPr>
          <w:p w14:paraId="102A0D46" w14:textId="77777777" w:rsidR="00344C19" w:rsidRDefault="00344C19" w:rsidP="009A200A">
            <w:pPr>
              <w:rPr>
                <w:rFonts w:ascii="Arial Unicode MS" w:eastAsia="Arial Unicode MS" w:hAnsi="Arial Unicode MS" w:cs="Arial Unicode MS"/>
                <w:sz w:val="21"/>
                <w:szCs w:val="21"/>
              </w:rPr>
            </w:pPr>
          </w:p>
        </w:tc>
        <w:tc>
          <w:tcPr>
            <w:tcW w:w="1667" w:type="pct"/>
          </w:tcPr>
          <w:p w14:paraId="384BF73E" w14:textId="77777777" w:rsidR="00344C19" w:rsidRDefault="00344C19" w:rsidP="009A200A">
            <w:pPr>
              <w:rPr>
                <w:rFonts w:ascii="Arial Unicode MS" w:eastAsia="Arial Unicode MS" w:hAnsi="Arial Unicode MS" w:cs="Arial Unicode MS"/>
                <w:sz w:val="21"/>
                <w:szCs w:val="21"/>
              </w:rPr>
            </w:pPr>
          </w:p>
        </w:tc>
      </w:tr>
      <w:tr w:rsidR="00344C19" w14:paraId="76346621" w14:textId="77777777" w:rsidTr="00344C19">
        <w:tc>
          <w:tcPr>
            <w:tcW w:w="1666" w:type="pct"/>
          </w:tcPr>
          <w:p w14:paraId="4E2D1C91" w14:textId="0574B2AF"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w:t>
            </w:r>
          </w:p>
        </w:tc>
        <w:tc>
          <w:tcPr>
            <w:tcW w:w="1667" w:type="pct"/>
          </w:tcPr>
          <w:p w14:paraId="7B3738BD"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in_TransactionNumber</w:t>
            </w:r>
          </w:p>
          <w:p w14:paraId="664EEF2F"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55518844"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out_TransactionItem</w:t>
            </w:r>
          </w:p>
          <w:p w14:paraId="07FFE6CA"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271A5134"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0E32B5C1"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out_TransactionID</w:t>
            </w:r>
          </w:p>
          <w:p w14:paraId="33ADD13A" w14:textId="4A73593F"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io_dt_TransactionData</w:t>
            </w:r>
          </w:p>
        </w:tc>
        <w:tc>
          <w:tcPr>
            <w:tcW w:w="1667" w:type="pct"/>
          </w:tcPr>
          <w:p w14:paraId="2E405CC9" w14:textId="77777777" w:rsidR="00344C19" w:rsidRDefault="00344C19" w:rsidP="009A200A">
            <w:pPr>
              <w:rPr>
                <w:rFonts w:ascii="Arial Unicode MS" w:eastAsia="Arial Unicode MS" w:hAnsi="Arial Unicode MS" w:cs="Arial Unicode MS"/>
                <w:sz w:val="21"/>
                <w:szCs w:val="21"/>
              </w:rPr>
            </w:pPr>
          </w:p>
        </w:tc>
      </w:tr>
      <w:tr w:rsidR="00344C19" w14:paraId="3E23E179" w14:textId="77777777" w:rsidTr="00344C19">
        <w:tc>
          <w:tcPr>
            <w:tcW w:w="1666" w:type="pct"/>
          </w:tcPr>
          <w:p w14:paraId="533EFB65" w14:textId="46339F34"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w:t>
            </w:r>
          </w:p>
        </w:tc>
        <w:tc>
          <w:tcPr>
            <w:tcW w:w="1667" w:type="pct"/>
          </w:tcPr>
          <w:p w14:paraId="323F31D3" w14:textId="456F5526"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tc>
        <w:tc>
          <w:tcPr>
            <w:tcW w:w="1667" w:type="pct"/>
          </w:tcPr>
          <w:p w14:paraId="3D674737" w14:textId="77777777" w:rsidR="00344C19" w:rsidRDefault="00344C19" w:rsidP="009A200A">
            <w:pPr>
              <w:rPr>
                <w:rFonts w:ascii="Arial Unicode MS" w:eastAsia="Arial Unicode MS" w:hAnsi="Arial Unicode MS" w:cs="Arial Unicode MS"/>
                <w:sz w:val="21"/>
                <w:szCs w:val="21"/>
              </w:rPr>
            </w:pPr>
          </w:p>
        </w:tc>
      </w:tr>
      <w:tr w:rsidR="00344C19" w14:paraId="47D3E101" w14:textId="77777777" w:rsidTr="00344C19">
        <w:tc>
          <w:tcPr>
            <w:tcW w:w="1666" w:type="pct"/>
          </w:tcPr>
          <w:p w14:paraId="018DA64B" w14:textId="5B2262AD"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w:t>
            </w:r>
          </w:p>
        </w:tc>
        <w:tc>
          <w:tcPr>
            <w:tcW w:w="1667" w:type="pct"/>
          </w:tcPr>
          <w:p w14:paraId="4B97A7F7"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in_ConfigFile</w:t>
            </w:r>
          </w:p>
          <w:p w14:paraId="4EB58054"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in_ConfigSheets</w:t>
            </w:r>
          </w:p>
          <w:p w14:paraId="32313BBA" w14:textId="2408F334"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out_Config</w:t>
            </w:r>
          </w:p>
        </w:tc>
        <w:tc>
          <w:tcPr>
            <w:tcW w:w="1667" w:type="pct"/>
          </w:tcPr>
          <w:p w14:paraId="25CD160E" w14:textId="77777777" w:rsidR="00344C19" w:rsidRDefault="00344C19" w:rsidP="009A200A">
            <w:pPr>
              <w:rPr>
                <w:rFonts w:ascii="Arial Unicode MS" w:eastAsia="Arial Unicode MS" w:hAnsi="Arial Unicode MS" w:cs="Arial Unicode MS"/>
                <w:sz w:val="21"/>
                <w:szCs w:val="21"/>
              </w:rPr>
            </w:pPr>
          </w:p>
        </w:tc>
      </w:tr>
      <w:tr w:rsidR="00344C19" w14:paraId="1EC56055" w14:textId="77777777" w:rsidTr="00344C19">
        <w:tc>
          <w:tcPr>
            <w:tcW w:w="1666" w:type="pct"/>
          </w:tcPr>
          <w:p w14:paraId="266BB141" w14:textId="0666DFD2"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KillAllProcesses</w:t>
            </w:r>
          </w:p>
        </w:tc>
        <w:tc>
          <w:tcPr>
            <w:tcW w:w="1667" w:type="pct"/>
          </w:tcPr>
          <w:p w14:paraId="0C7BCA28" w14:textId="77777777" w:rsidR="00344C19" w:rsidRDefault="00344C19" w:rsidP="009A200A">
            <w:pPr>
              <w:rPr>
                <w:rFonts w:ascii="Arial Unicode MS" w:eastAsia="Arial Unicode MS" w:hAnsi="Arial Unicode MS" w:cs="Arial Unicode MS"/>
                <w:sz w:val="21"/>
                <w:szCs w:val="21"/>
              </w:rPr>
            </w:pPr>
          </w:p>
        </w:tc>
        <w:tc>
          <w:tcPr>
            <w:tcW w:w="1667" w:type="pct"/>
          </w:tcPr>
          <w:p w14:paraId="04071536" w14:textId="77777777" w:rsidR="00344C19" w:rsidRDefault="00344C19" w:rsidP="009A200A">
            <w:pPr>
              <w:rPr>
                <w:rFonts w:ascii="Arial Unicode MS" w:eastAsia="Arial Unicode MS" w:hAnsi="Arial Unicode MS" w:cs="Arial Unicode MS"/>
                <w:sz w:val="21"/>
                <w:szCs w:val="21"/>
              </w:rPr>
            </w:pPr>
          </w:p>
        </w:tc>
      </w:tr>
      <w:tr w:rsidR="00344C19" w14:paraId="6C5B215B" w14:textId="77777777" w:rsidTr="00344C19">
        <w:tc>
          <w:tcPr>
            <w:tcW w:w="1666" w:type="pct"/>
          </w:tcPr>
          <w:p w14:paraId="150D5AB3" w14:textId="33A52B2B"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61151E03"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3C5D32E2" w14:textId="022D3BB3"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tc>
        <w:tc>
          <w:tcPr>
            <w:tcW w:w="1667" w:type="pct"/>
          </w:tcPr>
          <w:p w14:paraId="5E75E83C" w14:textId="77777777" w:rsidR="00344C19" w:rsidRDefault="00344C19" w:rsidP="009A200A">
            <w:pPr>
              <w:rPr>
                <w:rFonts w:ascii="Arial Unicode MS" w:eastAsia="Arial Unicode MS" w:hAnsi="Arial Unicode MS" w:cs="Arial Unicode MS"/>
                <w:sz w:val="21"/>
                <w:szCs w:val="21"/>
              </w:rPr>
            </w:pPr>
          </w:p>
        </w:tc>
      </w:tr>
      <w:tr w:rsidR="00344C19" w14:paraId="55105B05" w14:textId="77777777" w:rsidTr="00344C19">
        <w:tc>
          <w:tcPr>
            <w:tcW w:w="1666" w:type="pct"/>
          </w:tcPr>
          <w:p w14:paraId="7F1B9EE9" w14:textId="1C57F701"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RetryCurrentTransaction</w:t>
            </w:r>
          </w:p>
        </w:tc>
        <w:tc>
          <w:tcPr>
            <w:tcW w:w="1667" w:type="pct"/>
          </w:tcPr>
          <w:p w14:paraId="54E3E8F9"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738C73D3"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50691B4A"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io_TransactionNumber</w:t>
            </w:r>
          </w:p>
          <w:p w14:paraId="60C7AFB0"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in_SystemException</w:t>
            </w:r>
          </w:p>
          <w:p w14:paraId="61AC3E6A" w14:textId="67ABDFA8"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in_QueueRetry</w:t>
            </w:r>
          </w:p>
        </w:tc>
        <w:tc>
          <w:tcPr>
            <w:tcW w:w="1667" w:type="pct"/>
          </w:tcPr>
          <w:p w14:paraId="27E34665" w14:textId="77777777" w:rsidR="00344C19" w:rsidRDefault="00344C19" w:rsidP="009A200A">
            <w:pPr>
              <w:rPr>
                <w:rFonts w:ascii="Arial Unicode MS" w:eastAsia="Arial Unicode MS" w:hAnsi="Arial Unicode MS" w:cs="Arial Unicode MS"/>
                <w:sz w:val="21"/>
                <w:szCs w:val="21"/>
              </w:rPr>
            </w:pPr>
          </w:p>
        </w:tc>
      </w:tr>
      <w:tr w:rsidR="00344C19" w14:paraId="268F9A17" w14:textId="77777777" w:rsidTr="00344C19">
        <w:tc>
          <w:tcPr>
            <w:tcW w:w="1666" w:type="pct"/>
          </w:tcPr>
          <w:p w14:paraId="6F80AFD9" w14:textId="47B01F60"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SetTransactionStatus</w:t>
            </w:r>
          </w:p>
        </w:tc>
        <w:tc>
          <w:tcPr>
            <w:tcW w:w="1667" w:type="pct"/>
          </w:tcPr>
          <w:p w14:paraId="6FA7A695"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in_BusinessException</w:t>
            </w:r>
          </w:p>
          <w:p w14:paraId="7CB689BB"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in_TransactionField1</w:t>
            </w:r>
          </w:p>
          <w:p w14:paraId="736E0564"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2EEF83E0"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in_TransactionID</w:t>
            </w:r>
          </w:p>
          <w:p w14:paraId="4A3CA248"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in_SystemException</w:t>
            </w:r>
          </w:p>
          <w:p w14:paraId="5F6A1A3B"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in_Config</w:t>
            </w:r>
          </w:p>
          <w:p w14:paraId="520C4B97"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in_TransactionItem</w:t>
            </w:r>
          </w:p>
          <w:p w14:paraId="2EFBD589"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io_RetryNumber</w:t>
            </w:r>
          </w:p>
          <w:p w14:paraId="249498A2"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io_TransactionNumber</w:t>
            </w:r>
          </w:p>
          <w:p w14:paraId="36E6FA4A" w14:textId="73B039BE"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io_ConsecutiveSystemExceptions</w:t>
            </w:r>
          </w:p>
        </w:tc>
        <w:tc>
          <w:tcPr>
            <w:tcW w:w="1667" w:type="pct"/>
          </w:tcPr>
          <w:p w14:paraId="561CB66F" w14:textId="77777777" w:rsidR="00344C19" w:rsidRDefault="00344C19" w:rsidP="009A200A">
            <w:pPr>
              <w:rPr>
                <w:rFonts w:ascii="Arial Unicode MS" w:eastAsia="Arial Unicode MS" w:hAnsi="Arial Unicode MS" w:cs="Arial Unicode MS"/>
                <w:sz w:val="21"/>
                <w:szCs w:val="21"/>
              </w:rPr>
            </w:pPr>
          </w:p>
        </w:tc>
      </w:tr>
      <w:tr w:rsidR="00344C19" w14:paraId="2637399F" w14:textId="77777777" w:rsidTr="00344C19">
        <w:tc>
          <w:tcPr>
            <w:tcW w:w="1666" w:type="pct"/>
          </w:tcPr>
          <w:p w14:paraId="6E172F0E" w14:textId="4AA42562"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TakeScreenshot</w:t>
            </w:r>
          </w:p>
        </w:tc>
        <w:tc>
          <w:tcPr>
            <w:tcW w:w="1667" w:type="pct"/>
          </w:tcPr>
          <w:p w14:paraId="71B1BB2F"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in_Folder</w:t>
            </w:r>
          </w:p>
          <w:p w14:paraId="0A752FF7" w14:textId="4A66E4B2"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io_FilePath</w:t>
            </w:r>
          </w:p>
        </w:tc>
        <w:tc>
          <w:tcPr>
            <w:tcW w:w="1667" w:type="pct"/>
          </w:tcPr>
          <w:p w14:paraId="4CBDBE38" w14:textId="77777777" w:rsidR="00344C19" w:rsidRDefault="00344C19" w:rsidP="009A200A">
            <w:pPr>
              <w:rPr>
                <w:rFonts w:ascii="Arial Unicode MS" w:eastAsia="Arial Unicode MS" w:hAnsi="Arial Unicode MS" w:cs="Arial Unicode MS"/>
                <w:sz w:val="21"/>
                <w:szCs w:val="21"/>
              </w:rPr>
            </w:pPr>
          </w:p>
        </w:tc>
      </w:tr>
      <w:tr w:rsidR="00344C19" w14:paraId="6EAB430A" w14:textId="77777777" w:rsidTr="00344C19">
        <w:tc>
          <w:tcPr>
            <w:tcW w:w="1666" w:type="pct"/>
          </w:tcPr>
          <w:p w14:paraId="2FAA42FB" w14:textId="68606CC9"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GeneralTestCase</w:t>
            </w:r>
          </w:p>
        </w:tc>
        <w:tc>
          <w:tcPr>
            <w:tcW w:w="1667" w:type="pct"/>
          </w:tcPr>
          <w:p w14:paraId="12A8C67C" w14:textId="7777777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in_WorkflowFile</w:t>
            </w:r>
          </w:p>
          <w:p w14:paraId="31D87632" w14:textId="6FD33998"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in_ExpectedResult</w:t>
            </w:r>
          </w:p>
        </w:tc>
        <w:tc>
          <w:tcPr>
            <w:tcW w:w="1667" w:type="pct"/>
          </w:tcPr>
          <w:p w14:paraId="583B1BED" w14:textId="77777777" w:rsidR="00344C19" w:rsidRDefault="00344C19" w:rsidP="009A200A">
            <w:pPr>
              <w:rPr>
                <w:rFonts w:ascii="Arial Unicode MS" w:eastAsia="Arial Unicode MS" w:hAnsi="Arial Unicode MS" w:cs="Arial Unicode MS"/>
                <w:sz w:val="21"/>
                <w:szCs w:val="21"/>
              </w:rPr>
            </w:pPr>
          </w:p>
        </w:tc>
      </w:tr>
      <w:tr w:rsidR="00344C19" w14:paraId="00C72662" w14:textId="77777777" w:rsidTr="00344C19">
        <w:tc>
          <w:tcPr>
            <w:tcW w:w="1666" w:type="pct"/>
          </w:tcPr>
          <w:p w14:paraId="3B37BEB5" w14:textId="15555F0D"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GetTransactionDataTestCase</w:t>
            </w:r>
          </w:p>
        </w:tc>
        <w:tc>
          <w:tcPr>
            <w:tcW w:w="1667" w:type="pct"/>
          </w:tcPr>
          <w:p w14:paraId="649C0B21" w14:textId="77777777" w:rsidR="00344C19" w:rsidRDefault="00344C19" w:rsidP="009A200A">
            <w:pPr>
              <w:rPr>
                <w:rFonts w:ascii="Arial Unicode MS" w:eastAsia="Arial Unicode MS" w:hAnsi="Arial Unicode MS" w:cs="Arial Unicode MS"/>
                <w:sz w:val="21"/>
                <w:szCs w:val="21"/>
              </w:rPr>
            </w:pPr>
          </w:p>
        </w:tc>
        <w:tc>
          <w:tcPr>
            <w:tcW w:w="1667" w:type="pct"/>
          </w:tcPr>
          <w:p w14:paraId="5163E7F9" w14:textId="77777777" w:rsidR="00344C19" w:rsidRDefault="00344C19" w:rsidP="009A200A">
            <w:pPr>
              <w:rPr>
                <w:rFonts w:ascii="Arial Unicode MS" w:eastAsia="Arial Unicode MS" w:hAnsi="Arial Unicode MS" w:cs="Arial Unicode MS"/>
                <w:sz w:val="21"/>
                <w:szCs w:val="21"/>
              </w:rPr>
            </w:pPr>
          </w:p>
        </w:tc>
      </w:tr>
      <w:tr w:rsidR="00344C19" w14:paraId="34EBA1D5" w14:textId="77777777" w:rsidTr="00344C19">
        <w:tc>
          <w:tcPr>
            <w:tcW w:w="1666" w:type="pct"/>
          </w:tcPr>
          <w:p w14:paraId="731838CB" w14:textId="072C3FAE"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InitAllApplicationsTestCase</w:t>
            </w:r>
          </w:p>
        </w:tc>
        <w:tc>
          <w:tcPr>
            <w:tcW w:w="1667" w:type="pct"/>
          </w:tcPr>
          <w:p w14:paraId="0347B09F" w14:textId="77777777" w:rsidR="00344C19" w:rsidRDefault="00344C19" w:rsidP="009A200A">
            <w:pPr>
              <w:rPr>
                <w:rFonts w:ascii="Arial Unicode MS" w:eastAsia="Arial Unicode MS" w:hAnsi="Arial Unicode MS" w:cs="Arial Unicode MS"/>
                <w:sz w:val="21"/>
                <w:szCs w:val="21"/>
              </w:rPr>
            </w:pPr>
          </w:p>
        </w:tc>
        <w:tc>
          <w:tcPr>
            <w:tcW w:w="1667" w:type="pct"/>
          </w:tcPr>
          <w:p w14:paraId="704F7FED" w14:textId="77777777" w:rsidR="00344C19" w:rsidRDefault="00344C19" w:rsidP="009A200A">
            <w:pPr>
              <w:rPr>
                <w:rFonts w:ascii="Arial Unicode MS" w:eastAsia="Arial Unicode MS" w:hAnsi="Arial Unicode MS" w:cs="Arial Unicode MS"/>
                <w:sz w:val="21"/>
                <w:szCs w:val="21"/>
              </w:rPr>
            </w:pPr>
          </w:p>
        </w:tc>
      </w:tr>
      <w:tr w:rsidR="00344C19" w14:paraId="011AF415" w14:textId="77777777" w:rsidTr="00344C19">
        <w:tc>
          <w:tcPr>
            <w:tcW w:w="1666" w:type="pct"/>
          </w:tcPr>
          <w:p w14:paraId="4EAC472A" w14:textId="4793B467"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InitAllSettingsTestCase</w:t>
            </w:r>
          </w:p>
        </w:tc>
        <w:tc>
          <w:tcPr>
            <w:tcW w:w="1667" w:type="pct"/>
          </w:tcPr>
          <w:p w14:paraId="4232E77B" w14:textId="77777777" w:rsidR="00344C19" w:rsidRDefault="00344C19" w:rsidP="009A200A">
            <w:pPr>
              <w:rPr>
                <w:rFonts w:ascii="Arial Unicode MS" w:eastAsia="Arial Unicode MS" w:hAnsi="Arial Unicode MS" w:cs="Arial Unicode MS"/>
                <w:sz w:val="21"/>
                <w:szCs w:val="21"/>
              </w:rPr>
            </w:pPr>
          </w:p>
        </w:tc>
        <w:tc>
          <w:tcPr>
            <w:tcW w:w="1667" w:type="pct"/>
          </w:tcPr>
          <w:p w14:paraId="35E72FA1" w14:textId="77777777" w:rsidR="00344C19" w:rsidRDefault="00344C19" w:rsidP="009A200A">
            <w:pPr>
              <w:rPr>
                <w:rFonts w:ascii="Arial Unicode MS" w:eastAsia="Arial Unicode MS" w:hAnsi="Arial Unicode MS" w:cs="Arial Unicode MS"/>
                <w:sz w:val="21"/>
                <w:szCs w:val="21"/>
              </w:rPr>
            </w:pPr>
          </w:p>
        </w:tc>
      </w:tr>
      <w:tr w:rsidR="00344C19" w14:paraId="66449E11" w14:textId="77777777" w:rsidTr="00344C19">
        <w:tc>
          <w:tcPr>
            <w:tcW w:w="1666" w:type="pct"/>
          </w:tcPr>
          <w:p w14:paraId="02126CC6" w14:textId="087CA41F"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MainTestCase</w:t>
            </w:r>
          </w:p>
        </w:tc>
        <w:tc>
          <w:tcPr>
            <w:tcW w:w="1667" w:type="pct"/>
          </w:tcPr>
          <w:p w14:paraId="17E3A2AD" w14:textId="77777777" w:rsidR="00344C19" w:rsidRDefault="00344C19" w:rsidP="009A200A">
            <w:pPr>
              <w:rPr>
                <w:rFonts w:ascii="Arial Unicode MS" w:eastAsia="Arial Unicode MS" w:hAnsi="Arial Unicode MS" w:cs="Arial Unicode MS"/>
                <w:sz w:val="21"/>
                <w:szCs w:val="21"/>
              </w:rPr>
            </w:pPr>
          </w:p>
        </w:tc>
        <w:tc>
          <w:tcPr>
            <w:tcW w:w="1667" w:type="pct"/>
          </w:tcPr>
          <w:p w14:paraId="12E49569" w14:textId="77777777" w:rsidR="00344C19" w:rsidRDefault="00344C19" w:rsidP="009A200A">
            <w:pPr>
              <w:rPr>
                <w:rFonts w:ascii="Arial Unicode MS" w:eastAsia="Arial Unicode MS" w:hAnsi="Arial Unicode MS" w:cs="Arial Unicode MS"/>
                <w:sz w:val="21"/>
                <w:szCs w:val="21"/>
              </w:rPr>
            </w:pPr>
          </w:p>
        </w:tc>
      </w:tr>
      <w:tr w:rsidR="00344C19" w14:paraId="6E82274B" w14:textId="77777777" w:rsidTr="00344C19">
        <w:tc>
          <w:tcPr>
            <w:tcW w:w="1666" w:type="pct"/>
          </w:tcPr>
          <w:p w14:paraId="7170EE38" w14:textId="30B0DE6D"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ProcessTestCase</w:t>
            </w:r>
          </w:p>
        </w:tc>
        <w:tc>
          <w:tcPr>
            <w:tcW w:w="1667" w:type="pct"/>
          </w:tcPr>
          <w:p w14:paraId="146FBC0E" w14:textId="77777777" w:rsidR="00344C19" w:rsidRDefault="00344C19" w:rsidP="009A200A">
            <w:pPr>
              <w:rPr>
                <w:rFonts w:ascii="Arial Unicode MS" w:eastAsia="Arial Unicode MS" w:hAnsi="Arial Unicode MS" w:cs="Arial Unicode MS"/>
                <w:sz w:val="21"/>
                <w:szCs w:val="21"/>
              </w:rPr>
            </w:pPr>
          </w:p>
        </w:tc>
        <w:tc>
          <w:tcPr>
            <w:tcW w:w="1667" w:type="pct"/>
          </w:tcPr>
          <w:p w14:paraId="1D8E132B" w14:textId="77777777" w:rsidR="00344C19" w:rsidRDefault="00344C19" w:rsidP="009A200A">
            <w:pPr>
              <w:rPr>
                <w:rFonts w:ascii="Arial Unicode MS" w:eastAsia="Arial Unicode MS" w:hAnsi="Arial Unicode MS" w:cs="Arial Unicode MS"/>
                <w:sz w:val="21"/>
                <w:szCs w:val="21"/>
              </w:rPr>
            </w:pPr>
          </w:p>
        </w:tc>
      </w:tr>
      <w:tr w:rsidR="00344C19" w14:paraId="67560AF1" w14:textId="77777777" w:rsidTr="00344C19">
        <w:tc>
          <w:tcPr>
            <w:tcW w:w="1666" w:type="pct"/>
          </w:tcPr>
          <w:p w14:paraId="122A5DD0" w14:textId="0C51D909" w:rsidR="00344C19" w:rsidRDefault="00344C1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WorkflowTestCaseTemplate</w:t>
            </w:r>
          </w:p>
        </w:tc>
        <w:tc>
          <w:tcPr>
            <w:tcW w:w="1667" w:type="pct"/>
          </w:tcPr>
          <w:p w14:paraId="7E5DA7E3" w14:textId="77777777" w:rsidR="00344C19" w:rsidRDefault="00344C19" w:rsidP="009A200A">
            <w:pPr>
              <w:rPr>
                <w:rFonts w:ascii="Arial Unicode MS" w:eastAsia="Arial Unicode MS" w:hAnsi="Arial Unicode MS" w:cs="Arial Unicode MS"/>
                <w:sz w:val="21"/>
                <w:szCs w:val="21"/>
              </w:rPr>
            </w:pPr>
          </w:p>
        </w:tc>
        <w:tc>
          <w:tcPr>
            <w:tcW w:w="1667" w:type="pct"/>
          </w:tcPr>
          <w:p w14:paraId="69FE9990" w14:textId="77777777" w:rsidR="00344C19" w:rsidRDefault="00344C19" w:rsidP="009A200A">
            <w:pPr>
              <w:rPr>
                <w:rFonts w:ascii="Arial Unicode MS" w:eastAsia="Arial Unicode MS" w:hAnsi="Arial Unicode MS" w:cs="Arial Unicode MS"/>
                <w:sz w:val="21"/>
                <w:szCs w:val="21"/>
              </w:rPr>
            </w:pPr>
          </w:p>
        </w:tc>
      </w:tr>
    </w:tbl>
    <w:p w14:paraId="1E4B7944" w14:textId="27AE7495"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BE7BA4" w14:paraId="25CDB0F5" w14:textId="77777777" w:rsidTr="00BE7BA4">
        <w:tc>
          <w:tcPr>
            <w:tcW w:w="2500" w:type="pct"/>
          </w:tcPr>
          <w:p w14:paraId="7E5FE181" w14:textId="1B756662" w:rsidR="00BE7BA4" w:rsidRDefault="00BE7BA4" w:rsidP="00035D0E">
            <w:pPr>
              <w:rPr>
                <w:rFonts w:eastAsia="Arial Unicode MS"/>
                <w:color w:val="0085CA" w:themeColor="accent2"/>
              </w:rPr>
            </w:pPr>
            <w:r>
              <w:rPr>
                <w:rFonts w:eastAsia="Arial Unicode MS"/>
                <w:color w:val="0085CA" w:themeColor="accent2"/>
              </w:rPr>
              <w:t>Package Name</w:t>
            </w:r>
          </w:p>
        </w:tc>
        <w:tc>
          <w:tcPr>
            <w:tcW w:w="2500" w:type="pct"/>
          </w:tcPr>
          <w:p w14:paraId="3F5B1F54" w14:textId="01E5761A" w:rsidR="00BE7BA4" w:rsidRDefault="00BE7BA4" w:rsidP="00035D0E">
            <w:pPr>
              <w:rPr>
                <w:rFonts w:eastAsia="Arial Unicode MS"/>
                <w:color w:val="0085CA" w:themeColor="accent2"/>
              </w:rPr>
            </w:pPr>
            <w:r>
              <w:rPr>
                <w:rFonts w:eastAsia="Arial Unicode MS"/>
                <w:color w:val="0085CA" w:themeColor="accent2"/>
              </w:rPr>
              <w:t>Description</w:t>
            </w:r>
          </w:p>
        </w:tc>
      </w:tr>
      <w:tr w:rsidR="00BE7BA4" w14:paraId="75C7CDE3" w14:textId="77777777" w:rsidTr="00BE7BA4">
        <w:tc>
          <w:tcPr>
            <w:tcW w:w="2500" w:type="pct"/>
          </w:tcPr>
          <w:p w14:paraId="5F0A7FDE" w14:textId="5AF07545" w:rsidR="00BE7BA4" w:rsidRDefault="00BE7BA4" w:rsidP="00035D0E">
            <w:pPr>
              <w:rPr>
                <w:rFonts w:eastAsia="Arial Unicode MS"/>
                <w:color w:val="0085CA" w:themeColor="accent2"/>
              </w:rPr>
            </w:pPr>
            <w:r>
              <w:rPr>
                <w:rFonts w:eastAsia="Arial Unicode MS"/>
                <w:color w:val="0085CA" w:themeColor="accent2"/>
              </w:rPr>
              <w:t>UiPath.Excel.Activities : [2.11.4]</w:t>
            </w:r>
          </w:p>
        </w:tc>
        <w:tc>
          <w:tcPr>
            <w:tcW w:w="2500" w:type="pct"/>
          </w:tcPr>
          <w:p w14:paraId="30D851D3" w14:textId="77777777" w:rsidR="00BE7BA4" w:rsidRDefault="00BE7BA4" w:rsidP="00035D0E">
            <w:pPr>
              <w:rPr>
                <w:rFonts w:eastAsia="Arial Unicode MS"/>
                <w:color w:val="0085CA" w:themeColor="accent2"/>
              </w:rPr>
            </w:pPr>
          </w:p>
        </w:tc>
      </w:tr>
      <w:tr w:rsidR="00BE7BA4" w14:paraId="4E55570F" w14:textId="77777777" w:rsidTr="00BE7BA4">
        <w:tc>
          <w:tcPr>
            <w:tcW w:w="2500" w:type="pct"/>
          </w:tcPr>
          <w:p w14:paraId="0D326D30" w14:textId="55CFD041" w:rsidR="00BE7BA4" w:rsidRDefault="00BE7BA4" w:rsidP="00035D0E">
            <w:pPr>
              <w:rPr>
                <w:rFonts w:eastAsia="Arial Unicode MS"/>
                <w:color w:val="0085CA" w:themeColor="accent2"/>
              </w:rPr>
            </w:pPr>
            <w:r>
              <w:rPr>
                <w:rFonts w:eastAsia="Arial Unicode MS"/>
                <w:color w:val="0085CA" w:themeColor="accent2"/>
              </w:rPr>
              <w:t>UiPath.System.Activities : [21.10.3]</w:t>
            </w:r>
          </w:p>
        </w:tc>
        <w:tc>
          <w:tcPr>
            <w:tcW w:w="2500" w:type="pct"/>
          </w:tcPr>
          <w:p w14:paraId="62937751" w14:textId="77777777" w:rsidR="00BE7BA4" w:rsidRDefault="00BE7BA4" w:rsidP="00035D0E">
            <w:pPr>
              <w:rPr>
                <w:rFonts w:eastAsia="Arial Unicode MS"/>
                <w:color w:val="0085CA" w:themeColor="accent2"/>
              </w:rPr>
            </w:pPr>
          </w:p>
        </w:tc>
      </w:tr>
      <w:tr w:rsidR="00BE7BA4" w14:paraId="4D5D3844" w14:textId="77777777" w:rsidTr="00BE7BA4">
        <w:tc>
          <w:tcPr>
            <w:tcW w:w="2500" w:type="pct"/>
          </w:tcPr>
          <w:p w14:paraId="3AF9C539" w14:textId="20752595" w:rsidR="00BE7BA4" w:rsidRDefault="00BE7BA4" w:rsidP="00035D0E">
            <w:pPr>
              <w:rPr>
                <w:rFonts w:eastAsia="Arial Unicode MS"/>
                <w:color w:val="0085CA" w:themeColor="accent2"/>
              </w:rPr>
            </w:pPr>
            <w:r>
              <w:rPr>
                <w:rFonts w:eastAsia="Arial Unicode MS"/>
                <w:color w:val="0085CA" w:themeColor="accent2"/>
              </w:rPr>
              <w:t>UiPath.Testing.Activities : [1.4.5]</w:t>
            </w:r>
          </w:p>
        </w:tc>
        <w:tc>
          <w:tcPr>
            <w:tcW w:w="2500" w:type="pct"/>
          </w:tcPr>
          <w:p w14:paraId="1B0FEF54" w14:textId="77777777" w:rsidR="00BE7BA4" w:rsidRDefault="00BE7BA4" w:rsidP="00035D0E">
            <w:pPr>
              <w:rPr>
                <w:rFonts w:eastAsia="Arial Unicode MS"/>
                <w:color w:val="0085CA" w:themeColor="accent2"/>
              </w:rPr>
            </w:pPr>
          </w:p>
        </w:tc>
      </w:tr>
      <w:tr w:rsidR="00BE7BA4" w14:paraId="1581465F" w14:textId="77777777" w:rsidTr="00BE7BA4">
        <w:tc>
          <w:tcPr>
            <w:tcW w:w="2500" w:type="pct"/>
          </w:tcPr>
          <w:p w14:paraId="0C445EE0" w14:textId="492F820C" w:rsidR="00BE7BA4" w:rsidRDefault="00BE7BA4" w:rsidP="00035D0E">
            <w:pPr>
              <w:rPr>
                <w:rFonts w:eastAsia="Arial Unicode MS"/>
                <w:color w:val="0085CA" w:themeColor="accent2"/>
              </w:rPr>
            </w:pPr>
            <w:r>
              <w:rPr>
                <w:rFonts w:eastAsia="Arial Unicode MS"/>
                <w:color w:val="0085CA" w:themeColor="accent2"/>
              </w:rPr>
              <w:t>UiPath.UIAutomation.Activities : [21.10.4]</w:t>
            </w:r>
          </w:p>
        </w:tc>
        <w:tc>
          <w:tcPr>
            <w:tcW w:w="2500" w:type="pct"/>
          </w:tcPr>
          <w:p w14:paraId="35F86681" w14:textId="77777777" w:rsidR="00BE7BA4" w:rsidRDefault="00BE7BA4" w:rsidP="00035D0E">
            <w:pPr>
              <w:rPr>
                <w:rFonts w:eastAsia="Arial Unicode MS"/>
                <w:color w:val="0085CA" w:themeColor="accent2"/>
              </w:rPr>
            </w:pPr>
          </w:p>
        </w:tc>
      </w:tr>
    </w:tbl>
    <w:p w14:paraId="69461284" w14:textId="04015D95"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lastRenderedPageBreak/>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5"/>
      <w:headerReference w:type="default" r:id="rId16"/>
      <w:footerReference w:type="even" r:id="rId17"/>
      <w:footerReference w:type="default" r:id="rId18"/>
      <w:headerReference w:type="first" r:id="rId19"/>
      <w:footerReference w:type="first" r:id="rId20"/>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2500" w14:textId="77777777" w:rsidR="00D33E9C" w:rsidRDefault="00D33E9C">
      <w:r>
        <w:separator/>
      </w:r>
    </w:p>
  </w:endnote>
  <w:endnote w:type="continuationSeparator" w:id="0">
    <w:p w14:paraId="0DA52BFC" w14:textId="77777777" w:rsidR="00D33E9C" w:rsidRDefault="00D33E9C">
      <w:r>
        <w:continuationSeparator/>
      </w:r>
    </w:p>
  </w:endnote>
  <w:endnote w:type="continuationNotice" w:id="1">
    <w:p w14:paraId="34F9872F" w14:textId="77777777" w:rsidR="00D33E9C" w:rsidRDefault="00D33E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C129" w14:textId="77777777" w:rsidR="00664317" w:rsidRDefault="00664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6F1F" w14:textId="77777777" w:rsidR="00664317" w:rsidRDefault="0066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2322F" w14:textId="77777777" w:rsidR="00D33E9C" w:rsidRDefault="00D33E9C">
      <w:r>
        <w:separator/>
      </w:r>
    </w:p>
  </w:footnote>
  <w:footnote w:type="continuationSeparator" w:id="0">
    <w:p w14:paraId="53B5F796" w14:textId="77777777" w:rsidR="00D33E9C" w:rsidRDefault="00D33E9C">
      <w:r>
        <w:continuationSeparator/>
      </w:r>
    </w:p>
  </w:footnote>
  <w:footnote w:type="continuationNotice" w:id="1">
    <w:p w14:paraId="136F75B6" w14:textId="77777777" w:rsidR="00D33E9C" w:rsidRDefault="00D33E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5B77" w14:textId="77777777" w:rsidR="00664317" w:rsidRDefault="006643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90205"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F026" w14:textId="77777777" w:rsidR="00664317" w:rsidRDefault="00664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465CA"/>
    <w:multiLevelType w:val="hybridMultilevel"/>
    <w:tmpl w:val="7EC4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4"/>
  </w:num>
  <w:num w:numId="5">
    <w:abstractNumId w:val="5"/>
  </w:num>
  <w:num w:numId="6">
    <w:abstractNumId w:val="11"/>
  </w:num>
  <w:num w:numId="7">
    <w:abstractNumId w:val="3"/>
  </w:num>
  <w:num w:numId="8">
    <w:abstractNumId w:val="7"/>
  </w:num>
  <w:num w:numId="9">
    <w:abstractNumId w:val="10"/>
  </w:num>
  <w:num w:numId="10">
    <w:abstractNumId w:val="2"/>
  </w:num>
  <w:num w:numId="11">
    <w:abstractNumId w:val="9"/>
  </w:num>
  <w:num w:numId="12">
    <w:abstractNumId w:val="0"/>
  </w:num>
  <w:num w:numId="13">
    <w:abstractNumId w:val="4"/>
  </w:num>
  <w:num w:numId="14">
    <w:abstractNumId w:val="4"/>
  </w:num>
  <w:num w:numId="15">
    <w:abstractNumId w:val="4"/>
  </w:num>
  <w:num w:numId="16">
    <w:abstractNumId w:val="12"/>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4364"/>
    <w:rsid w:val="00066B54"/>
    <w:rsid w:val="000833E6"/>
    <w:rsid w:val="00085C06"/>
    <w:rsid w:val="00087DB5"/>
    <w:rsid w:val="00097C7F"/>
    <w:rsid w:val="000A20DF"/>
    <w:rsid w:val="000C4FA5"/>
    <w:rsid w:val="000D5A17"/>
    <w:rsid w:val="000E2F1E"/>
    <w:rsid w:val="00124761"/>
    <w:rsid w:val="00125397"/>
    <w:rsid w:val="0012726C"/>
    <w:rsid w:val="00191AFD"/>
    <w:rsid w:val="001B046F"/>
    <w:rsid w:val="001B412A"/>
    <w:rsid w:val="001C37EC"/>
    <w:rsid w:val="001F28C8"/>
    <w:rsid w:val="00236F3E"/>
    <w:rsid w:val="00241515"/>
    <w:rsid w:val="002471BC"/>
    <w:rsid w:val="00260200"/>
    <w:rsid w:val="00270BD9"/>
    <w:rsid w:val="002A0F17"/>
    <w:rsid w:val="002A58B4"/>
    <w:rsid w:val="002A7EE9"/>
    <w:rsid w:val="002D0B3B"/>
    <w:rsid w:val="00301A98"/>
    <w:rsid w:val="00311C02"/>
    <w:rsid w:val="00311FAD"/>
    <w:rsid w:val="003126C2"/>
    <w:rsid w:val="00315B16"/>
    <w:rsid w:val="00333238"/>
    <w:rsid w:val="00344C19"/>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961C3"/>
    <w:rsid w:val="004B5874"/>
    <w:rsid w:val="004F0CB8"/>
    <w:rsid w:val="004F191F"/>
    <w:rsid w:val="00502546"/>
    <w:rsid w:val="005060EC"/>
    <w:rsid w:val="0052353B"/>
    <w:rsid w:val="00545A46"/>
    <w:rsid w:val="005777ED"/>
    <w:rsid w:val="00590B34"/>
    <w:rsid w:val="00590C1E"/>
    <w:rsid w:val="005A1FA1"/>
    <w:rsid w:val="005D6D3C"/>
    <w:rsid w:val="005E0122"/>
    <w:rsid w:val="005E6C47"/>
    <w:rsid w:val="005F105C"/>
    <w:rsid w:val="006019D9"/>
    <w:rsid w:val="0060732C"/>
    <w:rsid w:val="00612ED8"/>
    <w:rsid w:val="006147A9"/>
    <w:rsid w:val="006246A6"/>
    <w:rsid w:val="00652061"/>
    <w:rsid w:val="00663594"/>
    <w:rsid w:val="00664317"/>
    <w:rsid w:val="006712B6"/>
    <w:rsid w:val="00673BBE"/>
    <w:rsid w:val="00674B7D"/>
    <w:rsid w:val="006926A1"/>
    <w:rsid w:val="0069472F"/>
    <w:rsid w:val="006C58E2"/>
    <w:rsid w:val="006C62BD"/>
    <w:rsid w:val="006D619D"/>
    <w:rsid w:val="006E72C4"/>
    <w:rsid w:val="006F5B03"/>
    <w:rsid w:val="007445B3"/>
    <w:rsid w:val="0077370A"/>
    <w:rsid w:val="00791D26"/>
    <w:rsid w:val="007926BD"/>
    <w:rsid w:val="007B27F3"/>
    <w:rsid w:val="007D08C1"/>
    <w:rsid w:val="007E0859"/>
    <w:rsid w:val="007E39AD"/>
    <w:rsid w:val="007F48F8"/>
    <w:rsid w:val="008003A9"/>
    <w:rsid w:val="00804046"/>
    <w:rsid w:val="0081664F"/>
    <w:rsid w:val="0086171D"/>
    <w:rsid w:val="008664C0"/>
    <w:rsid w:val="008721FB"/>
    <w:rsid w:val="00873D70"/>
    <w:rsid w:val="008762CB"/>
    <w:rsid w:val="00881F98"/>
    <w:rsid w:val="00884DFC"/>
    <w:rsid w:val="008C3A13"/>
    <w:rsid w:val="00906C7D"/>
    <w:rsid w:val="00912648"/>
    <w:rsid w:val="0091489B"/>
    <w:rsid w:val="00920607"/>
    <w:rsid w:val="009268F1"/>
    <w:rsid w:val="00931A71"/>
    <w:rsid w:val="00935DA0"/>
    <w:rsid w:val="00937521"/>
    <w:rsid w:val="009632CE"/>
    <w:rsid w:val="00984C9F"/>
    <w:rsid w:val="00985CD1"/>
    <w:rsid w:val="0099665E"/>
    <w:rsid w:val="009A10FB"/>
    <w:rsid w:val="009A200A"/>
    <w:rsid w:val="009C4969"/>
    <w:rsid w:val="009E3B27"/>
    <w:rsid w:val="00A03528"/>
    <w:rsid w:val="00A06F8F"/>
    <w:rsid w:val="00A214C9"/>
    <w:rsid w:val="00A24367"/>
    <w:rsid w:val="00A507FB"/>
    <w:rsid w:val="00AB15FE"/>
    <w:rsid w:val="00AB595E"/>
    <w:rsid w:val="00AC6887"/>
    <w:rsid w:val="00AC7BB5"/>
    <w:rsid w:val="00AD4F83"/>
    <w:rsid w:val="00AD6395"/>
    <w:rsid w:val="00AF5437"/>
    <w:rsid w:val="00B07742"/>
    <w:rsid w:val="00B231D1"/>
    <w:rsid w:val="00B323ED"/>
    <w:rsid w:val="00B333A9"/>
    <w:rsid w:val="00B35483"/>
    <w:rsid w:val="00B35DAB"/>
    <w:rsid w:val="00B6267F"/>
    <w:rsid w:val="00B658D4"/>
    <w:rsid w:val="00B71870"/>
    <w:rsid w:val="00BA2E47"/>
    <w:rsid w:val="00BE7BA4"/>
    <w:rsid w:val="00C115AB"/>
    <w:rsid w:val="00C16626"/>
    <w:rsid w:val="00C24C54"/>
    <w:rsid w:val="00C323FF"/>
    <w:rsid w:val="00C4543D"/>
    <w:rsid w:val="00C554DA"/>
    <w:rsid w:val="00C557F1"/>
    <w:rsid w:val="00C60995"/>
    <w:rsid w:val="00C709D8"/>
    <w:rsid w:val="00C90693"/>
    <w:rsid w:val="00C97AC4"/>
    <w:rsid w:val="00CA2F01"/>
    <w:rsid w:val="00CB63D2"/>
    <w:rsid w:val="00CC4F63"/>
    <w:rsid w:val="00CD19E1"/>
    <w:rsid w:val="00CD5234"/>
    <w:rsid w:val="00D02427"/>
    <w:rsid w:val="00D10DE3"/>
    <w:rsid w:val="00D12348"/>
    <w:rsid w:val="00D21902"/>
    <w:rsid w:val="00D26DF4"/>
    <w:rsid w:val="00D33E9C"/>
    <w:rsid w:val="00D44A7F"/>
    <w:rsid w:val="00DA00F5"/>
    <w:rsid w:val="00DC35E4"/>
    <w:rsid w:val="00DF7204"/>
    <w:rsid w:val="00E32537"/>
    <w:rsid w:val="00E47DE5"/>
    <w:rsid w:val="00E73698"/>
    <w:rsid w:val="00E7419B"/>
    <w:rsid w:val="00EC19FD"/>
    <w:rsid w:val="00EC6F15"/>
    <w:rsid w:val="00ED69C3"/>
    <w:rsid w:val="00EE0788"/>
    <w:rsid w:val="00EE3A11"/>
    <w:rsid w:val="00F02099"/>
    <w:rsid w:val="00F17B68"/>
    <w:rsid w:val="00F20FC8"/>
    <w:rsid w:val="00F227AF"/>
    <w:rsid w:val="00F22DF1"/>
    <w:rsid w:val="00F3135B"/>
    <w:rsid w:val="00F3670A"/>
    <w:rsid w:val="00F53237"/>
    <w:rsid w:val="00F64072"/>
    <w:rsid w:val="00F73870"/>
    <w:rsid w:val="00F833A7"/>
    <w:rsid w:val="00F915E0"/>
    <w:rsid w:val="00F96CB1"/>
    <w:rsid w:val="00F970DB"/>
    <w:rsid w:val="00FA0174"/>
    <w:rsid w:val="00FD7C2D"/>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4FB8EC92-9FD4-41BE-B1E9-2B5DB7AD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vajrang-b/RPA-Developer-in-30-Days/tree/main/vajrang/Team6/Week1%20-%20Performe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ot.inbox@abc.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Vajrang Billlakurthi</cp:lastModifiedBy>
  <cp:revision>47</cp:revision>
  <cp:lastPrinted>2019-04-10T11:03:00Z</cp:lastPrinted>
  <dcterms:created xsi:type="dcterms:W3CDTF">2020-08-12T09:03:00Z</dcterms:created>
  <dcterms:modified xsi:type="dcterms:W3CDTF">2022-02-01T03:49:00Z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