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xml:space="preserve">Stock Ticker automation</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For example, the stock symbol for SS&amp;C Technologies Holdings Inc on NASDAQ is 'SSNC'.</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Bot should be coded to then open a new browser window.</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It should navigate to Google website (example: SSNC stock price)</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get stock details for the given input stock ticker.</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write the following details to a text file.</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Please test your code for the following tickers SSNC, WMT, MSFT, BA to ensure it meets the requirements given.</w:t>
      </w:r>
    </w:p>
    <w:p w14:paraId="62F5A1FB" w14:textId="528D4D58" w:rsidR="00660977" w:rsidRDefault="00660977" w:rsidP="00660977">
      <w:pPr>
        <w:pStyle w:val="Subtitle"/>
        <w:jc w:val="both"/>
        <w:rPr>
          <w:rFonts w:ascii="Arial Unicode MS" w:eastAsia="Arial Unicode MS" w:hAnsi="Arial Unicode MS" w:cs="Arial Unicode MS"/>
        </w:rPr>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xml:space="preserve">All the output should be dynamic and NOT hardcoded. Ensure to include error handling and best practices as appropriate.</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EB3D17F"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3E8A643C" w14:textId="34496E0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5E341AA0" w14:textId="4C2548D2"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0FEE5B3F" w14:textId="21AC4725"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462F41AC" w14:textId="6AD25FB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4</w:t>
            </w:r>
            <w:r w:rsidR="00783D60" w:rsidRPr="00783D60">
              <w:rPr>
                <w:noProof/>
                <w:webHidden/>
                <w:sz w:val="18"/>
                <w:szCs w:val="18"/>
              </w:rPr>
              <w:fldChar w:fldCharType="end"/>
            </w:r>
          </w:hyperlink>
        </w:p>
        <w:p w14:paraId="1DF74FC2" w14:textId="51843D49"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3BB8B03" w14:textId="228C429C"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5</w:t>
            </w:r>
            <w:r w:rsidR="00783D60" w:rsidRPr="00783D60">
              <w:rPr>
                <w:noProof/>
                <w:webHidden/>
                <w:sz w:val="18"/>
                <w:szCs w:val="18"/>
              </w:rPr>
              <w:fldChar w:fldCharType="end"/>
            </w:r>
          </w:hyperlink>
        </w:p>
        <w:p w14:paraId="3CD0BB25" w14:textId="2136B5EE"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6</w:t>
            </w:r>
            <w:r w:rsidR="00783D60" w:rsidRPr="00783D60">
              <w:rPr>
                <w:noProof/>
                <w:webHidden/>
                <w:sz w:val="18"/>
                <w:szCs w:val="18"/>
              </w:rPr>
              <w:fldChar w:fldCharType="end"/>
            </w:r>
          </w:hyperlink>
        </w:p>
        <w:p w14:paraId="2EA8581A" w14:textId="7E1C5600"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0B48B93C" w14:textId="3AF54830" w:rsidR="00783D60" w:rsidRPr="00783D60" w:rsidRDefault="00DF54B0">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7FF6F9D3" w14:textId="1CFC6182" w:rsidR="00783D60" w:rsidRPr="00783D60" w:rsidRDefault="00DF54B0">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40DB1B59" w14:textId="68577C0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7</w:t>
            </w:r>
            <w:r w:rsidR="00783D60" w:rsidRPr="00783D60">
              <w:rPr>
                <w:noProof/>
                <w:webHidden/>
                <w:sz w:val="18"/>
                <w:szCs w:val="18"/>
              </w:rPr>
              <w:fldChar w:fldCharType="end"/>
            </w:r>
          </w:hyperlink>
        </w:p>
        <w:p w14:paraId="30B4FD60" w14:textId="6C552EF7"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2A690FC3" w14:textId="2C615099" w:rsidR="00783D60" w:rsidRPr="00783D60" w:rsidRDefault="00DF54B0">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8</w:t>
            </w:r>
            <w:r w:rsidR="00783D60" w:rsidRPr="00783D60">
              <w:rPr>
                <w:noProof/>
                <w:webHidden/>
                <w:sz w:val="18"/>
                <w:szCs w:val="18"/>
              </w:rPr>
              <w:fldChar w:fldCharType="end"/>
            </w:r>
          </w:hyperlink>
        </w:p>
        <w:p w14:paraId="1B8E750C" w14:textId="68BA8C32"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432D1298" w14:textId="776A47E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32F24C4" w14:textId="6F55E853"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32A23AFC" w14:textId="3FD4683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9</w:t>
            </w:r>
            <w:r w:rsidR="00783D60" w:rsidRPr="00783D60">
              <w:rPr>
                <w:noProof/>
                <w:webHidden/>
                <w:sz w:val="18"/>
                <w:szCs w:val="18"/>
              </w:rPr>
              <w:fldChar w:fldCharType="end"/>
            </w:r>
          </w:hyperlink>
        </w:p>
        <w:p w14:paraId="14BDAFD7" w14:textId="64FC1709"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4C0F79DC" w14:textId="48F7FED0"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08C2D3F4" w14:textId="2BF31AA3" w:rsidR="00783D60" w:rsidRPr="00783D60" w:rsidRDefault="00DF54B0">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3549E1C0" w14:textId="48ADA3AA" w:rsidR="00783D60" w:rsidRPr="00783D60" w:rsidRDefault="00DF54B0">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10</w:t>
            </w:r>
            <w:r w:rsidR="00783D60" w:rsidRPr="00783D60">
              <w:rPr>
                <w:noProof/>
                <w:webHidden/>
                <w:sz w:val="18"/>
                <w:szCs w:val="18"/>
              </w:rPr>
              <w:fldChar w:fldCharType="end"/>
            </w:r>
          </w:hyperlink>
        </w:p>
        <w:p w14:paraId="6E665FBC" w14:textId="59E0FBA4"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8739918" w14:textId="7C04AB62" w:rsidR="00783D60" w:rsidRPr="00783D60" w:rsidRDefault="00DF54B0">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35C519D7" w14:textId="463346A1" w:rsidR="00783D60" w:rsidRPr="00783D60" w:rsidRDefault="00DF54B0">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657D2B10" w14:textId="0D09954B" w:rsidR="00783D60" w:rsidRPr="00783D60" w:rsidRDefault="00DF54B0">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11</w:t>
            </w:r>
            <w:r w:rsidR="00783D60" w:rsidRPr="00783D60">
              <w:rPr>
                <w:noProof/>
                <w:webHidden/>
                <w:sz w:val="18"/>
                <w:szCs w:val="18"/>
              </w:rPr>
              <w:fldChar w:fldCharType="end"/>
            </w:r>
          </w:hyperlink>
        </w:p>
        <w:p w14:paraId="0DE9FC7A" w14:textId="79C86F5D" w:rsidR="00783D60" w:rsidRPr="00783D60" w:rsidRDefault="00DF54B0">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64878ADE" w14:textId="2AAF3F18" w:rsidR="00783D60" w:rsidRDefault="00DF54B0">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783D60" w:rsidRPr="00783D60">
              <w:rPr>
                <w:noProof/>
                <w:webHidden/>
                <w:sz w:val="18"/>
                <w:szCs w:val="18"/>
              </w:rPr>
              <w:t>12</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Vajrang</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28" w:name="_Toc41925485"/>
      <w:r w:rsidRPr="00937521">
        <w:rPr>
          <w:rFonts w:eastAsia="Arial Unicode MS"/>
        </w:rPr>
        <w:t>Minimum Pre-</w:t>
      </w:r>
      <w:r w:rsidRPr="00D21902">
        <w:t>requisites</w:t>
      </w:r>
      <w:r w:rsidRPr="00937521">
        <w:rPr>
          <w:rFonts w:eastAsia="Arial Unicode MS"/>
        </w:rPr>
        <w:t xml:space="preserve"> for the Automation</w:t>
      </w:r>
      <w:bookmarkEnd w:id="28"/>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29" w:name="_Toc41925486"/>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0" w:name="_Toc5794691"/>
      <w:bookmarkStart w:id="31" w:name="_Toc5794727"/>
      <w:bookmarkStart w:id="32" w:name="_Toc5794763"/>
      <w:bookmarkStart w:id="33" w:name="_Toc35937768"/>
      <w:bookmarkStart w:id="34" w:name="_Toc35937844"/>
      <w:bookmarkStart w:id="35" w:name="_Toc35944355"/>
      <w:bookmarkStart w:id="36" w:name="_Toc35944594"/>
      <w:bookmarkStart w:id="37" w:name="_Toc35968923"/>
      <w:bookmarkStart w:id="38" w:name="_Toc35968954"/>
      <w:bookmarkStart w:id="39" w:name="_Toc36649512"/>
      <w:bookmarkStart w:id="40" w:name="_Toc36649546"/>
      <w:bookmarkStart w:id="41" w:name="_Toc41925487"/>
      <w:bookmarkEnd w:id="30"/>
      <w:bookmarkEnd w:id="31"/>
      <w:bookmarkEnd w:id="32"/>
      <w:bookmarkEnd w:id="33"/>
      <w:bookmarkEnd w:id="34"/>
      <w:bookmarkEnd w:id="35"/>
      <w:bookmarkEnd w:id="36"/>
      <w:bookmarkEnd w:id="37"/>
      <w:bookmarkEnd w:id="38"/>
      <w:bookmarkEnd w:id="39"/>
      <w:bookmarkEnd w:id="40"/>
      <w:bookmarkEnd w:id="41"/>
    </w:p>
    <w:p w14:paraId="77C0F035" w14:textId="33540629" w:rsidR="00920607" w:rsidRPr="000833E6" w:rsidRDefault="00920607" w:rsidP="00BD7B82">
      <w:pPr>
        <w:pStyle w:val="Heading2"/>
        <w:rPr>
          <w:rFonts w:eastAsia="Arial Unicode MS"/>
        </w:rPr>
      </w:pPr>
      <w:bookmarkStart w:id="42" w:name="_Toc41925488"/>
      <w:r w:rsidRPr="00D21902">
        <w:t>Process</w:t>
      </w:r>
      <w:r w:rsidRPr="000833E6">
        <w:rPr>
          <w:rFonts w:eastAsia="Arial Unicode MS"/>
        </w:rPr>
        <w:t xml:space="preserve"> Overview</w:t>
      </w:r>
      <w:bookmarkEnd w:id="42"/>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Stock Ticker automation</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For example, the stock symbol for SS&amp;C Technologies Holdings Inc on NASDAQ is 'SSNC'.</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Bot should be coded to then open a new browser window.</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It should navigate to Google website (example: SSNC stock price)</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get stock details for the given input stock ticker.</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write the following details to a text file.</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Please test your code for the following tickers SSNC, WMT, MSFT, BA to ensure it meets the requirements given.</w:t>
            </w: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xml:space="preserve">All the output should be dynamic and NOT hardcoded. Ensure to include error handling and best practices as appropriate.</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 xml:space="preserve">4.6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t>
            </w:r>
            <w:proofErr w:type="gramStart"/>
            <w:r w:rsidRPr="007D08C1">
              <w:rPr>
                <w:rFonts w:asciiTheme="majorHAnsi" w:eastAsia="Arial Unicode MS" w:hAnsiTheme="majorHAnsi" w:cstheme="majorHAnsi"/>
                <w:i/>
                <w:iCs/>
                <w:color w:val="0085CA" w:themeColor="accent2"/>
                <w:sz w:val="18"/>
                <w:szCs w:val="18"/>
              </w:rPr>
              <w:t>work days</w:t>
            </w:r>
            <w:proofErr w:type="gramEnd"/>
            <w:r w:rsidRPr="007D08C1">
              <w:rPr>
                <w:rFonts w:asciiTheme="majorHAnsi" w:eastAsia="Arial Unicode MS" w:hAnsiTheme="majorHAnsi" w:cstheme="majorHAnsi"/>
                <w:i/>
                <w:iCs/>
                <w:color w:val="0085CA" w:themeColor="accent2"/>
                <w:sz w:val="18"/>
                <w:szCs w:val="18"/>
              </w:rPr>
              <w:t xml:space="preserve">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roofErr w:type="gramStart"/>
            <w:r w:rsidRPr="00BD7B82">
              <w:rPr>
                <w:rFonts w:asciiTheme="majorHAnsi" w:eastAsia="Arial Unicode MS" w:hAnsiTheme="majorHAnsi" w:cstheme="majorHAnsi"/>
                <w:b/>
                <w:i/>
                <w:iCs/>
                <w:color w:val="0085CA" w:themeColor="accent2"/>
                <w:sz w:val="18"/>
                <w:szCs w:val="18"/>
              </w:rPr>
              <w:t>e.g.</w:t>
            </w:r>
            <w:proofErr w:type="gramEnd"/>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proofErr w:type="gramStart"/>
            <w:r w:rsidRPr="00BD7B82">
              <w:rPr>
                <w:rFonts w:asciiTheme="majorHAnsi" w:eastAsia="Arial Unicode MS" w:hAnsiTheme="majorHAnsi" w:cstheme="majorHAnsi"/>
                <w:b/>
                <w:color w:val="0085CA" w:themeColor="accent2"/>
                <w:sz w:val="18"/>
                <w:szCs w:val="18"/>
              </w:rPr>
              <w:t>e.g.</w:t>
            </w:r>
            <w:proofErr w:type="gramEnd"/>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3" w:name="_Toc41925489"/>
      <w:r>
        <w:t>Applications Used</w:t>
      </w:r>
      <w:bookmarkEnd w:id="43"/>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asciiTheme="majorHAnsi" w:eastAsia="Arial Unicode MS" w:hAnsiTheme="majorHAnsi" w:cstheme="majorHAnsi"/>
                <w:i/>
                <w:iCs/>
                <w:color w:val="D9E1E2" w:themeColor="accent6"/>
                <w:sz w:val="16"/>
                <w:szCs w:val="20"/>
              </w:rPr>
              <w:t>one;</w:t>
            </w:r>
            <w:proofErr w:type="gramEnd"/>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w:t>
            </w:r>
            <w:proofErr w:type="gramStart"/>
            <w:r w:rsidRPr="00CD19E1">
              <w:rPr>
                <w:rFonts w:asciiTheme="majorHAnsi" w:eastAsia="Arial Unicode MS" w:hAnsiTheme="majorHAnsi" w:cstheme="majorHAnsi"/>
                <w:i/>
                <w:iCs/>
                <w:color w:val="D9E1E2" w:themeColor="accent6"/>
                <w:sz w:val="16"/>
                <w:szCs w:val="20"/>
              </w:rPr>
              <w:t>e.g.</w:t>
            </w:r>
            <w:proofErr w:type="gramEnd"/>
            <w:r w:rsidRPr="00CD19E1">
              <w:rPr>
                <w:rFonts w:asciiTheme="majorHAnsi" w:eastAsia="Arial Unicode MS" w:hAnsiTheme="majorHAnsi" w:cstheme="majorHAnsi"/>
                <w:i/>
                <w:iCs/>
                <w:color w:val="D9E1E2" w:themeColor="accent6"/>
                <w:sz w:val="16"/>
                <w:szCs w:val="20"/>
              </w:rPr>
              <w:t xml:space="preserve"> dot versus comma as decimal separator). If the developer is aware of the </w:t>
            </w:r>
            <w:proofErr w:type="gramStart"/>
            <w:r w:rsidRPr="00CD19E1">
              <w:rPr>
                <w:rFonts w:asciiTheme="majorHAnsi" w:eastAsia="Arial Unicode MS" w:hAnsiTheme="majorHAnsi" w:cstheme="majorHAnsi"/>
                <w:i/>
                <w:iCs/>
                <w:color w:val="D9E1E2" w:themeColor="accent6"/>
                <w:sz w:val="16"/>
                <w:szCs w:val="20"/>
              </w:rPr>
              <w:t>language</w:t>
            </w:r>
            <w:proofErr w:type="gramEnd"/>
            <w:r w:rsidRPr="00CD19E1">
              <w:rPr>
                <w:rFonts w:asciiTheme="majorHAnsi" w:eastAsia="Arial Unicode MS" w:hAnsiTheme="majorHAnsi" w:cstheme="majorHAnsi"/>
                <w:i/>
                <w:iCs/>
                <w:color w:val="D9E1E2" w:themeColor="accent6"/>
                <w:sz w:val="16"/>
                <w:szCs w:val="20"/>
              </w:rPr>
              <w:t xml:space="preserv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4" w:name="_Toc41925490"/>
      <w:r w:rsidRPr="00937521">
        <w:rPr>
          <w:rFonts w:eastAsia="Arial Unicode MS"/>
        </w:rPr>
        <w:lastRenderedPageBreak/>
        <w:t xml:space="preserve">AS IS </w:t>
      </w:r>
      <w:r w:rsidRPr="00D21902">
        <w:t>Process</w:t>
      </w:r>
      <w:r w:rsidRPr="00937521">
        <w:rPr>
          <w:rFonts w:eastAsia="Arial Unicode MS"/>
        </w:rPr>
        <w:t xml:space="preserve"> Map</w:t>
      </w:r>
      <w:bookmarkEnd w:id="44"/>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5" w:name="_Toc41925491"/>
      <w:r w:rsidRPr="004F191F">
        <w:rPr>
          <w:rFonts w:eastAsia="Arial Unicode MS"/>
        </w:rPr>
        <w:t>High Level Process Map</w:t>
      </w:r>
      <w:bookmarkEnd w:id="45"/>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6" w:name="_Hlk41925373"/>
      <w:r w:rsidR="00DE54E9">
        <w:rPr>
          <w:rFonts w:eastAsia="Arial Unicode MS"/>
        </w:rPr>
        <w:t>action</w:t>
      </w:r>
      <w:bookmarkEnd w:id="46"/>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4914900" cy="368617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68617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7" w:name="_Toc41925492"/>
      <w:r>
        <w:rPr>
          <w:rFonts w:eastAsia="Arial Unicode MS"/>
        </w:rPr>
        <w:t xml:space="preserve">Detailed </w:t>
      </w:r>
      <w:r w:rsidRPr="00D21902">
        <w:t>Level</w:t>
      </w:r>
      <w:r>
        <w:rPr>
          <w:rFonts w:eastAsia="Arial Unicode MS"/>
        </w:rPr>
        <w:t xml:space="preserve"> Process Map</w:t>
      </w:r>
      <w:bookmarkEnd w:id="47"/>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8" w:name="_Toc41925493"/>
      <w:r>
        <w:rPr>
          <w:rFonts w:eastAsia="Arial Unicode MS"/>
        </w:rPr>
        <w:t>Process Statistics</w:t>
      </w:r>
      <w:bookmarkEnd w:id="48"/>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4.6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Google - Google Chrome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w:r>
            <w:proofErr w:type="gramStart"/>
            <w:r w:rsidRPr="00783151">
              <w:rPr>
                <w:rFonts w:asciiTheme="majorHAnsi" w:eastAsia="Arial Unicode MS" w:hAnsiTheme="majorHAnsi" w:cstheme="majorHAnsi"/>
                <w:b w:val="0"/>
                <w:bCs w:val="0"/>
                <w:color w:val="131819" w:themeColor="accent6" w:themeShade="1A"/>
                <w:sz w:val="18"/>
                <w:szCs w:val="18"/>
              </w:rPr>
              <w:t xml:space="preserve">msft stock price - Google Search - Google Chrome</w:t>
            </w:r>
            <w:proofErr w:type="gramEnd"/>
            <w:r w:rsidRPr="00783151">
              <w:rPr>
                <w:rFonts w:asciiTheme="majorHAnsi" w:eastAsia="Arial Unicode MS" w:hAnsiTheme="majorHAnsi" w:cstheme="majorHAnsi"/>
                <w:b w:val="0"/>
                <w:bCs w:val="0"/>
                <w:color w:val="131819" w:themeColor="accent6" w:themeShade="1A"/>
                <w:sz w:val="18"/>
                <w:szCs w:val="18"/>
              </w:rPr>
              <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49" w:name="_Toc41925494"/>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0"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0"/>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data from excel as input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Get stock price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4.6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Enter stock name</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Eg: MSFT stock price</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t/>
      </w:r>
      <w:r w:rsidRPr="00B2779F">
        <w:rPr>
          <w:rFonts w:asciiTheme="majorHAnsi" w:eastAsia="Arial Unicode MS" w:hAnsiTheme="majorHAnsi" w:cstheme="majorHAnsi"/>
          <w:color w:val="131819" w:themeColor="accent6" w:themeShade="1A"/>
          <w:sz w:val="18"/>
          <w:szCs w:val="18"/>
        </w:rPr>
        <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Extract Stock information</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1. Price</w:t>
            </w:r>
          </w:p>
          <w:p w14:paraId="0001882F" w14:textId="0C3315E5" w:rsidR="00B2779F" w:rsidRPr="00686B77" w:rsidRDefault="00B2779F" w:rsidP="00686B77">
            <w:pPr>
              <w:pStyle w:val="SimpleText"/>
            </w:pPr>
            <w:r w:rsidRPr="00686B77">
              <w:t xml:space="preserve">2. market</w:t>
            </w:r>
          </w:p>
          <w:p w14:paraId="0001882F" w14:textId="0C3315E5" w:rsidR="00B2779F" w:rsidRPr="00686B77" w:rsidRDefault="00B2779F" w:rsidP="00686B77">
            <w:pPr>
              <w:pStyle w:val="SimpleText"/>
            </w:pPr>
            <w:r w:rsidRPr="00686B77">
              <w:t xml:space="preserve">3. ticker</w:t>
            </w:r>
          </w:p>
          <w:p w14:paraId="0001882F" w14:textId="0C3315E5" w:rsidR="00B2779F" w:rsidRPr="00686B77" w:rsidRDefault="00B2779F" w:rsidP="00686B77">
            <w:pPr>
              <w:pStyle w:val="SimpleText"/>
            </w:pPr>
            <w:r w:rsidRPr="00686B77">
              <w:t xml:space="preserve">4 date</w:t>
            </w:r>
          </w:p>
          <w:p w14:paraId="0001882F" w14:textId="0C3315E5" w:rsidR="00B2779F" w:rsidRPr="00686B77" w:rsidRDefault="00B2779F" w:rsidP="00686B77">
            <w:pPr>
              <w:pStyle w:val="SimpleText"/>
            </w:pPr>
            <w:r w:rsidRPr="00686B77">
              <w:t xml:space="preserve">5 currency</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5715000" cy="30670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r w:rsidRPr="0097201A">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Create report
Create a file with with 
ticker name and details
1. Price
2. market
3. ticker
4 date
5 currency</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email with report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r w:rsidRPr="00B2779F">
        <w:rPr>
          <w:rFonts w:asciiTheme="majorHAnsi" w:eastAsia="Arial Unicode MS" w:hAnsiTheme="majorHAnsi" w:cstheme="majorHAnsi"/>
          <w:color w:val="131819" w:themeColor="accent6" w:themeShade="1A"/>
          <w:sz w:val="18"/>
          <w:szCs w:val="18"/>
        </w:rPr>
        <w:t/>
      </w:r>
      <w:proofErr w:type="spellStart"/>
      <w:r>
        <w:t/>
      </w:r>
      <w:r w:rsidRPr="0097201A">
        <w:t/>
      </w:r>
      <w:proofErr w:type="spellEnd"/>
      <w:r w:rsidRPr="0097201A">
        <w:t/>
      </w:r>
    </w:p>
    <w:p w14:paraId="7A9BDE33" w14:textId="77777777" w:rsidR="00B2779F" w:rsidRDefault="00B2779F" w:rsidP="00B2779F">
      <w:pPr>
        <w:pStyle w:val="table"/>
      </w:pPr>
      <w:r w:rsidRPr="0097201A">
        <w:t/>
      </w:r>
      <w:proofErr w:type="spellStart"/>
      <w:r w:rsidRPr="005628A3">
        <w:t/>
      </w:r>
      <w:r w:rsidRPr="009177D8">
        <w:t/>
      </w:r>
      <w:proofErr w:type="spellEnd"/>
      <w:r w:rsidRPr="0097201A">
        <w:t/>
      </w: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1" w:name="_Toc41925495"/>
      <w:r>
        <w:rPr>
          <w:rFonts w:eastAsia="Arial Unicode MS"/>
        </w:rPr>
        <w:t xml:space="preserve">Input Data </w:t>
      </w:r>
      <w:r w:rsidRPr="00D21902">
        <w:t>Description</w:t>
      </w:r>
      <w:bookmarkEnd w:id="5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has a predictable format and exists in fixed fields (</w:t>
      </w:r>
      <w:proofErr w:type="gramStart"/>
      <w:r w:rsidR="00935DA0" w:rsidRPr="00F17B68">
        <w:rPr>
          <w:rFonts w:eastAsia="Arial Unicode MS" w:cstheme="minorHAnsi"/>
          <w:i/>
          <w:color w:val="7F7F7F" w:themeColor="text1" w:themeTint="80"/>
          <w:sz w:val="18"/>
          <w:szCs w:val="18"/>
        </w:rPr>
        <w:t>e.g.</w:t>
      </w:r>
      <w:proofErr w:type="gramEnd"/>
      <w:r w:rsidR="00935DA0" w:rsidRPr="00F17B68">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2"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3" w:name="_Toc41925497"/>
      <w:r w:rsidRPr="00F22DF1">
        <w:rPr>
          <w:rFonts w:eastAsia="Arial Unicode MS"/>
        </w:rPr>
        <w:t>Detailed TO BE Process Map</w:t>
      </w:r>
      <w:bookmarkEnd w:id="5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4" w:name="_Toc41925498"/>
      <w:r>
        <w:rPr>
          <w:rFonts w:eastAsia="Arial Unicode MS"/>
        </w:rPr>
        <w:t xml:space="preserve">Parallel </w:t>
      </w:r>
      <w:r w:rsidRPr="00D21902">
        <w:t>Initiatives</w:t>
      </w:r>
      <w:bookmarkEnd w:id="5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5" w:name="_Toc41925499"/>
      <w:r>
        <w:rPr>
          <w:rFonts w:eastAsia="Arial Unicode MS"/>
        </w:rPr>
        <w:t>In Scope For RPA</w:t>
      </w:r>
      <w:bookmarkEnd w:id="5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6" w:name="_Toc41925500"/>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w:t>
            </w:r>
            <w:proofErr w:type="gramStart"/>
            <w:r w:rsidRPr="006926A1">
              <w:rPr>
                <w:rFonts w:asciiTheme="majorHAnsi" w:eastAsia="Arial Unicode MS" w:hAnsiTheme="majorHAnsi" w:cstheme="majorHAnsi"/>
                <w:bCs w:val="0"/>
                <w:color w:val="FFFFFF" w:themeColor="background1"/>
                <w:sz w:val="18"/>
              </w:rPr>
              <w:t>automation</w:t>
            </w:r>
            <w:proofErr w:type="gramEnd"/>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7" w:name="_Toc41925501"/>
      <w:r>
        <w:rPr>
          <w:rFonts w:eastAsia="Arial Unicode MS"/>
        </w:rPr>
        <w:t>Exceptions Handling</w:t>
      </w:r>
      <w:bookmarkEnd w:id="5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8" w:name="_Toc41925502"/>
      <w:r>
        <w:t>Known Business Exceptions</w:t>
      </w:r>
      <w:bookmarkEnd w:id="5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w:t>
            </w:r>
            <w:proofErr w:type="gramEnd"/>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59" w:name="_Toc41925503"/>
      <w:r>
        <w:t xml:space="preserve">3.5.2           </w:t>
      </w:r>
      <w:r w:rsidR="00935DA0">
        <w:t>Unknown Business Exceptions</w:t>
      </w:r>
      <w:bookmarkEnd w:id="5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0" w:name="_Toc41925504"/>
      <w:r>
        <w:rPr>
          <w:rFonts w:eastAsia="Arial Unicode MS"/>
        </w:rPr>
        <w:lastRenderedPageBreak/>
        <w:t>Applications Errors &amp; Exceptions Handling</w:t>
      </w:r>
      <w:bookmarkEnd w:id="6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1" w:name="_Toc41925505"/>
      <w:r>
        <w:t>Known Applications Errors and Exceptions</w:t>
      </w:r>
      <w:bookmarkEnd w:id="6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Action to be </w:t>
            </w:r>
            <w:proofErr w:type="gramStart"/>
            <w:r w:rsidRPr="006926A1">
              <w:rPr>
                <w:rFonts w:asciiTheme="majorHAnsi" w:eastAsia="Arial Unicode MS" w:hAnsiTheme="majorHAnsi" w:cstheme="majorHAnsi"/>
                <w:bCs w:val="0"/>
                <w:color w:val="FFFFFF" w:themeColor="background1"/>
                <w:sz w:val="18"/>
              </w:rPr>
              <w:t>taken</w:t>
            </w:r>
            <w:proofErr w:type="gramEnd"/>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proofErr w:type="gramStart"/>
            <w:r w:rsidRPr="006926A1">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w:t>
            </w:r>
            <w:proofErr w:type="gramEnd"/>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i/>
                <w:color w:val="0085CA" w:themeColor="accent2"/>
                <w:sz w:val="18"/>
              </w:rPr>
              <w:t>e.g.</w:t>
            </w:r>
            <w:proofErr w:type="gramEnd"/>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2" w:name="_Toc41925506"/>
      <w:r>
        <w:t>Unknown Applications Errors and Exceptions</w:t>
      </w:r>
      <w:bookmarkEnd w:id="6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proofErr w:type="gramStart"/>
      <w:r w:rsidRPr="00C01DD6">
        <w:rPr>
          <w:rFonts w:asciiTheme="majorHAnsi" w:eastAsia="Arial Unicode MS" w:hAnsiTheme="majorHAnsi" w:cstheme="majorHAnsi"/>
          <w:bCs/>
          <w:i/>
          <w:color w:val="0085CA" w:themeColor="accent2"/>
          <w:szCs w:val="26"/>
        </w:rPr>
        <w:t>e.g.</w:t>
      </w:r>
      <w:proofErr w:type="gramEnd"/>
      <w:r w:rsidRPr="00C01DD6">
        <w:rPr>
          <w:rFonts w:asciiTheme="majorHAnsi" w:eastAsia="Arial Unicode MS" w:hAnsiTheme="majorHAnsi" w:cstheme="majorHAnsi"/>
          <w:bCs/>
          <w:i/>
          <w:color w:val="0085CA" w:themeColor="accent2"/>
          <w:szCs w:val="26"/>
        </w:rPr>
        <w:t xml:space="preserve">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3" w:name="_Toc41925507"/>
      <w:r>
        <w:rPr>
          <w:rFonts w:eastAsia="Arial Unicode MS"/>
        </w:rPr>
        <w:t>Reporting</w:t>
      </w:r>
      <w:bookmarkEnd w:id="6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Monitoring Tool to visualize the </w:t>
            </w:r>
            <w:proofErr w:type="gramStart"/>
            <w:r w:rsidRPr="006926A1">
              <w:rPr>
                <w:rFonts w:asciiTheme="majorHAnsi" w:eastAsia="Arial Unicode MS" w:hAnsiTheme="majorHAnsi" w:cstheme="majorHAnsi"/>
                <w:color w:val="FFFFFF" w:themeColor="background1"/>
                <w:sz w:val="18"/>
              </w:rPr>
              <w:t>data</w:t>
            </w:r>
            <w:proofErr w:type="gramEnd"/>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proofErr w:type="gramStart"/>
            <w:r w:rsidRPr="00BD7B82">
              <w:rPr>
                <w:rFonts w:asciiTheme="majorHAnsi" w:eastAsia="Arial Unicode MS" w:hAnsiTheme="majorHAnsi" w:cstheme="majorHAnsi"/>
                <w:i/>
                <w:color w:val="0085CA" w:themeColor="accent2"/>
                <w:sz w:val="18"/>
              </w:rPr>
              <w:t>e.g.</w:t>
            </w:r>
            <w:proofErr w:type="gramEnd"/>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proofErr w:type="gramStart"/>
            <w:r w:rsidRPr="00BD7B82">
              <w:rPr>
                <w:rFonts w:asciiTheme="majorHAnsi" w:eastAsia="Arial Unicode MS" w:hAnsiTheme="majorHAnsi" w:cstheme="majorHAnsi"/>
                <w:b/>
                <w:bCs w:val="0"/>
                <w:i/>
                <w:color w:val="0085CA" w:themeColor="accent2"/>
                <w:sz w:val="18"/>
              </w:rPr>
              <w:t>e.g.</w:t>
            </w:r>
            <w:proofErr w:type="gramEnd"/>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lastRenderedPageBreak/>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proofErr w:type="gramStart"/>
            <w:r w:rsidRPr="00BD7B82">
              <w:rPr>
                <w:rFonts w:asciiTheme="majorHAnsi" w:eastAsia="Arial Unicode MS" w:hAnsiTheme="majorHAnsi" w:cstheme="majorHAnsi"/>
                <w:b/>
                <w:bCs/>
                <w:i/>
                <w:color w:val="0085CA" w:themeColor="accent2"/>
                <w:sz w:val="18"/>
              </w:rPr>
              <w:t>e.g.</w:t>
            </w:r>
            <w:proofErr w:type="gramEnd"/>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006C1600" w:rsidRPr="006C1600">
        <w:rPr>
          <w:rStyle w:val="SubtleEmphasis"/>
          <w:color w:val="B9B9B3" w:themeColor="background2" w:themeShade="BF"/>
          <w:sz w:val="14"/>
          <w:szCs w:val="18"/>
        </w:rPr>
        <w:t>documentation</w:t>
      </w:r>
      <w:proofErr w:type="gramEnd"/>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4" w:name="_Toc41925508"/>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5" w:name="_Toc41925509"/>
      <w:r w:rsidRPr="00E75BBC">
        <w:rPr>
          <w:rFonts w:eastAsia="Arial Unicode MS"/>
        </w:rPr>
        <w:t>Additional sources of process documentation</w:t>
      </w:r>
      <w:bookmarkEnd w:id="6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 xml:space="preserve">f there is additional material created to support the process </w:t>
      </w:r>
      <w:proofErr w:type="gramStart"/>
      <w:r w:rsidR="006C1600" w:rsidRPr="006C1600">
        <w:rPr>
          <w:rFonts w:eastAsia="Arial Unicode MS"/>
        </w:rPr>
        <w:t>automation</w:t>
      </w:r>
      <w:proofErr w:type="gramEnd"/>
      <w:r w:rsidR="006C1600" w:rsidRPr="006C1600">
        <w:rPr>
          <w:rFonts w:eastAsia="Arial Unicode MS"/>
        </w:rPr>
        <w:t xml:space="preserve">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53BF" w14:textId="77777777" w:rsidR="00DF54B0" w:rsidRDefault="00DF54B0">
      <w:r>
        <w:separator/>
      </w:r>
    </w:p>
  </w:endnote>
  <w:endnote w:type="continuationSeparator" w:id="0">
    <w:p w14:paraId="0558424D" w14:textId="77777777" w:rsidR="00DF54B0" w:rsidRDefault="00DF5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153FB" w14:textId="77777777" w:rsidR="00DF54B0" w:rsidRDefault="00DF54B0">
      <w:r>
        <w:separator/>
      </w:r>
    </w:p>
  </w:footnote>
  <w:footnote w:type="continuationSeparator" w:id="0">
    <w:p w14:paraId="2DB1654C" w14:textId="77777777" w:rsidR="00DF54B0" w:rsidRDefault="00DF5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_generated_3.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_generated_2.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7" Type="http://schemas.openxmlformats.org/officeDocument/2006/relationships/customXml" Target="../customXml/item4.xml"/></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D886305E1A05E448C1A316AE23FABCD" ma:contentTypeVersion="16" ma:contentTypeDescription="Create a new document." ma:contentTypeScope="" ma:versionID="652b41af5970eaaa5987fd01f352674e">
  <xsd:schema xmlns:xsd="http://www.w3.org/2001/XMLSchema" xmlns:xs="http://www.w3.org/2001/XMLSchema" xmlns:p="http://schemas.microsoft.com/office/2006/metadata/properties" xmlns:ns2="724559a3-5ba9-4661-a540-750ab5364816" xmlns:ns3="8484e914-0ef4-4b6a-9d9c-40efcd2381be" targetNamespace="http://schemas.microsoft.com/office/2006/metadata/properties" ma:root="true" ma:fieldsID="65c77ea10966d928ae2bd642965c6856" ns2:_="" ns3:_="">
    <xsd:import namespace="724559a3-5ba9-4661-a540-750ab5364816"/>
    <xsd:import namespace="8484e914-0ef4-4b6a-9d9c-40efcd2381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559a3-5ba9-4661-a540-750ab53648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c6e89b8-a006-4a5f-bc65-3760b35738eb"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84e914-0ef4-4b6a-9d9c-40efcd2381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a6f422a-132d-4140-abb3-5aabf551df30}" ma:internalName="TaxCatchAll" ma:showField="CatchAllData" ma:web="8484e914-0ef4-4b6a-9d9c-40efcd2381b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24559a3-5ba9-4661-a540-750ab5364816">
      <Terms xmlns="http://schemas.microsoft.com/office/infopath/2007/PartnerControls"/>
    </lcf76f155ced4ddcb4097134ff3c332f>
    <TaxCatchAll xmlns="8484e914-0ef4-4b6a-9d9c-40efcd2381be" xsi:nil="true"/>
    <SharedWithUsers xmlns="8484e914-0ef4-4b6a-9d9c-40efcd2381be">
      <UserInfo>
        <DisplayName/>
        <AccountId xsi:nil="true"/>
        <AccountType/>
      </UserInfo>
    </SharedWithUsers>
    <MediaLengthInSeconds xmlns="724559a3-5ba9-4661-a540-750ab5364816" xsi:nil="true"/>
  </documentManagement>
</p:properties>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customXml/itemProps2.xml><?xml version="1.0" encoding="utf-8"?>
<ds:datastoreItem xmlns:ds="http://schemas.openxmlformats.org/officeDocument/2006/customXml" ds:itemID="{0B4BEC6E-877D-4DBE-B7EC-D68AD7C3369E}"/>
</file>

<file path=customXml/itemProps3.xml><?xml version="1.0" encoding="utf-8"?>
<ds:datastoreItem xmlns:ds="http://schemas.openxmlformats.org/officeDocument/2006/customXml" ds:itemID="{148E35C0-7C57-41FD-A4D1-61EE4AFA748A}"/>
</file>

<file path=customXml/itemProps4.xml><?xml version="1.0" encoding="utf-8"?>
<ds:datastoreItem xmlns:ds="http://schemas.openxmlformats.org/officeDocument/2006/customXml" ds:itemID="{6AEC72D1-3971-4F30-B945-680A81B9FE17}"/>
</file>

<file path=docProps/app.xml><?xml version="1.0" encoding="utf-8"?>
<Properties xmlns="http://schemas.openxmlformats.org/officeDocument/2006/extended-properties" xmlns:vt="http://schemas.openxmlformats.org/officeDocument/2006/docPropsVTypes">
  <Template>Normal.dotm</Template>
  <TotalTime>235</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Denys Korobeinikov</cp:lastModifiedBy>
  <cp:revision>51</cp:revision>
  <cp:lastPrinted>2019-04-10T11:00:00Z</cp:lastPrinted>
  <dcterms:created xsi:type="dcterms:W3CDTF">2020-03-23T12:35:00Z</dcterms:created>
  <dcterms:modified xsi:type="dcterms:W3CDTF">2021-03-31T12:19:00Z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y fmtid="{D5CDD505-2E9C-101B-9397-08002B2CF9AE}" pid="3" name="ContentTypeId">
    <vt:lpwstr>0x0101006D886305E1A05E448C1A316AE23FABCD</vt:lpwstr>
  </property>
  <property fmtid="{D5CDD505-2E9C-101B-9397-08002B2CF9AE}" pid="4" name="Order">
    <vt:r8>2800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MediaServiceImageTags">
    <vt:lpwstr/>
  </property>
</Properties>
</file>