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guide-fiscal---cobou-agency-llc"/>
    <w:p>
      <w:pPr>
        <w:pStyle w:val="Heading1"/>
      </w:pPr>
      <w:r>
        <w:t xml:space="preserve">📖 GUIDE FISCAL - COBOU AGENCY LLC</w:t>
      </w:r>
    </w:p>
    <w:bookmarkStart w:id="20" w:name="X838ee072a3c3d5177dd1a8a80ce1418a0336bc2"/>
    <w:p>
      <w:pPr>
        <w:pStyle w:val="Heading2"/>
      </w:pPr>
      <w:r>
        <w:t xml:space="preserve">Comment déclarer les taxes pour votre LLC américaine (2026+)</w:t>
      </w:r>
    </w:p>
    <w:p>
      <w:pPr>
        <w:pStyle w:val="FirstParagraph"/>
      </w:pPr>
      <w:r>
        <w:rPr>
          <w:b/>
          <w:bCs/>
        </w:rPr>
        <w:t xml:space="preserve">Préparé par:</w:t>
      </w:r>
      <w:r>
        <w:t xml:space="preserve"> </w:t>
      </w:r>
      <w:r>
        <w:t xml:space="preserve">Elia AI |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9 Mai 2026</w:t>
      </w:r>
    </w:p>
    <w:p>
      <w:r>
        <w:pict>
          <v:rect style="width:0;height:1.5pt" o:hralign="center" o:hrstd="t" o:hr="t"/>
        </w:pict>
      </w:r>
    </w:p>
    <w:bookmarkEnd w:id="20"/>
    <w:bookmarkStart w:id="21" w:name="table-des-matières"/>
    <w:p>
      <w:pPr>
        <w:pStyle w:val="Heading2"/>
      </w:pPr>
      <w:r>
        <w:t xml:space="preserve">📑 TABLE DES MATIÈRES</w:t>
      </w:r>
    </w:p>
    <w:p>
      <w:pPr>
        <w:pStyle w:val="Compact"/>
        <w:numPr>
          <w:ilvl w:val="0"/>
          <w:numId w:val="1001"/>
        </w:numPr>
      </w:pPr>
      <w:hyperlink w:anchor="X4441ef97aaeb3bf4d34e593d647ebfebb555b63">
        <w:r>
          <w:rPr>
            <w:rStyle w:val="Hyperlink"/>
          </w:rPr>
          <w:t xml:space="preserve">Comprendre votre statut fiscal</w:t>
        </w:r>
      </w:hyperlink>
    </w:p>
    <w:p>
      <w:pPr>
        <w:pStyle w:val="Compact"/>
        <w:numPr>
          <w:ilvl w:val="0"/>
          <w:numId w:val="1001"/>
        </w:numPr>
      </w:pPr>
      <w:hyperlink w:anchor="Xa0c54fed0ccd9dd3326ea3dbdf8effc6f9695b5">
        <w:r>
          <w:rPr>
            <w:rStyle w:val="Hyperlink"/>
          </w:rPr>
          <w:t xml:space="preserve">Quel formulaire IRS utiliser ?</w:t>
        </w:r>
      </w:hyperlink>
    </w:p>
    <w:p>
      <w:pPr>
        <w:pStyle w:val="Compact"/>
        <w:numPr>
          <w:ilvl w:val="0"/>
          <w:numId w:val="1001"/>
        </w:numPr>
      </w:pPr>
      <w:hyperlink w:anchor="X6e67ba4b1960e040369b1e21baeef814e4ac018">
        <w:r>
          <w:rPr>
            <w:rStyle w:val="Hyperlink"/>
          </w:rPr>
          <w:t xml:space="preserve">Processus étape par étape</w:t>
        </w:r>
      </w:hyperlink>
    </w:p>
    <w:p>
      <w:pPr>
        <w:pStyle w:val="Compact"/>
        <w:numPr>
          <w:ilvl w:val="0"/>
          <w:numId w:val="1001"/>
        </w:numPr>
      </w:pPr>
      <w:hyperlink w:anchor="X7e67cac43d200c7fc4cc6af720522a7b4429338">
        <w:r>
          <w:rPr>
            <w:rStyle w:val="Hyperlink"/>
          </w:rPr>
          <w:t xml:space="preserve">Échéances fiscales</w:t>
        </w:r>
      </w:hyperlink>
    </w:p>
    <w:p>
      <w:pPr>
        <w:pStyle w:val="Compact"/>
        <w:numPr>
          <w:ilvl w:val="0"/>
          <w:numId w:val="1001"/>
        </w:numPr>
      </w:pPr>
      <w:hyperlink w:anchor="Xc8ce121c37cb1658b639d08b6863f48b9938a78">
        <w:r>
          <w:rPr>
            <w:rStyle w:val="Hyperlink"/>
          </w:rPr>
          <w:t xml:space="preserve">Bonnes pratiques</w:t>
        </w:r>
      </w:hyperlink>
    </w:p>
    <w:p>
      <w:pPr>
        <w:pStyle w:val="Compact"/>
        <w:numPr>
          <w:ilvl w:val="0"/>
          <w:numId w:val="1001"/>
        </w:numPr>
      </w:pPr>
      <w:hyperlink w:anchor="Xf4257a8fab490a66f1b169960c9fa56513d8d66">
        <w:r>
          <w:rPr>
            <w:rStyle w:val="Hyperlink"/>
          </w:rPr>
          <w:t xml:space="preserve">Outils &amp; Ressources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25" w:name="comprendre-votre-statut-fiscal"/>
    <w:p>
      <w:pPr>
        <w:pStyle w:val="Heading2"/>
      </w:pPr>
      <w:r>
        <w:t xml:space="preserve">1. COMPRENDRE VOTRE STATUT FISCAL</w:t>
      </w:r>
    </w:p>
    <w:bookmarkStart w:id="22" w:name="qui-est-cobou-agency-llc"/>
    <w:p>
      <w:pPr>
        <w:pStyle w:val="Heading3"/>
      </w:pPr>
      <w:r>
        <w:t xml:space="preserve">Qui est Cobou Agency LLC 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Type:</w:t>
      </w:r>
      <w:r>
        <w:t xml:space="preserve"> </w:t>
      </w:r>
      <w:r>
        <w:t xml:space="preserve">LLC (Limited Liability Company)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Propriétaire:</w:t>
      </w:r>
      <w:r>
        <w:t xml:space="preserve"> </w:t>
      </w:r>
      <w:r>
        <w:t xml:space="preserve">Wael Bousfira (Résident français/marocain)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Activité:</w:t>
      </w:r>
      <w:r>
        <w:t xml:space="preserve"> </w:t>
      </w:r>
      <w:r>
        <w:t xml:space="preserve">Services digitaux (dev web, e-commerce, marketing)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Revenus:</w:t>
      </w:r>
      <w:r>
        <w:t xml:space="preserve"> </w:t>
      </w:r>
      <w:r>
        <w:t xml:space="preserve">Clients européens/marocains (NON américains)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Présence US:</w:t>
      </w:r>
      <w:r>
        <w:t xml:space="preserve"> </w:t>
      </w:r>
      <w:r>
        <w:t xml:space="preserve">Aucune (pas de bureau, employé, ou agent aux US)</w:t>
      </w:r>
    </w:p>
    <w:bookmarkEnd w:id="22"/>
    <w:bookmarkStart w:id="23" w:name="principe-clé"/>
    <w:p>
      <w:pPr>
        <w:pStyle w:val="Heading3"/>
      </w:pPr>
      <w:r>
        <w:t xml:space="preserve">Principe Clé</w:t>
      </w:r>
    </w:p>
    <w:p>
      <w:pPr>
        <w:pStyle w:val="FirstParagraph"/>
      </w:pPr>
      <w:r>
        <w:t xml:space="preserve">💡</w:t>
      </w:r>
      <w:r>
        <w:t xml:space="preserve"> </w:t>
      </w:r>
      <w:r>
        <w:rPr>
          <w:b/>
          <w:bCs/>
        </w:rPr>
        <w:t xml:space="preserve">Une LLC étrangère sans présence physique aux US</w:t>
      </w:r>
      <w:r>
        <w:t xml:space="preserve"> </w:t>
      </w:r>
      <w:r>
        <w:rPr>
          <w:b/>
          <w:bCs/>
        </w:rPr>
        <w:t xml:space="preserve">+ Revenus de source NON américaine</w:t>
      </w:r>
      <w:r>
        <w:t xml:space="preserve"> </w:t>
      </w:r>
      <w:r>
        <w:rPr>
          <w:b/>
          <w:bCs/>
        </w:rPr>
        <w:t xml:space="preserve">= PAS D’IMPÔT US À PAYER (0%)</w:t>
      </w:r>
    </w:p>
    <w:bookmarkEnd w:id="23"/>
    <w:bookmarkStart w:id="24" w:name="mais-3-obligations-possibles"/>
    <w:p>
      <w:pPr>
        <w:pStyle w:val="Heading3"/>
      </w:pPr>
      <w:r>
        <w:t xml:space="preserve">MAIS: 3 obligations possibles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 Aucune déclaration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LLC disregarded entity + pas d’ECI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 Form 1065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multi-members (partenariat)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 Form 5472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élection corporate + transactions liées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9" w:name="quel-formulaire-irs-utiliser"/>
    <w:p>
      <w:pPr>
        <w:pStyle w:val="Heading2"/>
      </w:pPr>
      <w:r>
        <w:t xml:space="preserve">2. QUEL FORMULAIRE IRS UTILISER ?</w:t>
      </w:r>
    </w:p>
    <w:bookmarkStart w:id="26" w:name="scénario-a-single-member-llc-recommandé"/>
    <w:p>
      <w:pPr>
        <w:pStyle w:val="Heading3"/>
      </w:pPr>
      <w:r>
        <w:t xml:space="preserve">Scénario A: Single-Member LLC (Recommandé ✅)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630"/>
        <w:gridCol w:w="1980"/>
        <w:gridCol w:w="23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Situation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 de revenus US + pas d’ECI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Aucun filing requis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Le plus simple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Revenus US accessoires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1040-NR + Schedule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Si &gt; 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Transactions avec parties liées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5472 (+ Pro Forma 1120)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Informational</w:t>
            </w:r>
          </w:p>
        </w:tc>
      </w:tr>
    </w:tbl>
    <w:bookmarkEnd w:id="26"/>
    <w:bookmarkStart w:id="27" w:name="scénario-b-multi-member-llc"/>
    <w:p>
      <w:pPr>
        <w:pStyle w:val="Heading3"/>
      </w:pPr>
      <w:r>
        <w:t xml:space="preserve">Scénario B: Multi-Member LLC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Situation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2+ membres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Form 1065</w:t>
            </w:r>
            <w:r>
              <w:t xml:space="preserve"> </w:t>
            </w:r>
            <w:r>
              <w:t xml:space="preserve">(Partnership Return)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Mars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Perte fiscale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Reportable sur K-1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Distributions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 K-1 (Box 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</w:tr>
    </w:tbl>
    <w:bookmarkEnd w:id="27"/>
    <w:bookmarkStart w:id="28" w:name="scénario-c-corporate-election-form-8832"/>
    <w:p>
      <w:pPr>
        <w:pStyle w:val="Heading3"/>
      </w:pPr>
      <w:r>
        <w:t xml:space="preserve">Scénario C: Corporate Election (Form 8832)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Situation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Élection C-Corp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Form 1120</w:t>
            </w:r>
            <w:r>
              <w:t xml:space="preserve"> </w:t>
            </w:r>
            <w:r>
              <w:t xml:space="preserve">(si C-Corp)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21% flat tax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Élection S-Corp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Form 1120-S</w:t>
            </w:r>
            <w:r>
              <w:t xml:space="preserve"> </w:t>
            </w:r>
            <w:r>
              <w:t xml:space="preserve">(si S-Corp)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Pass-through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6" w:name="processus-étape-par-étape"/>
    <w:p>
      <w:pPr>
        <w:pStyle w:val="Heading2"/>
      </w:pPr>
      <w:r>
        <w:t xml:space="preserve">3. PROCESSUS ÉTAPE PAR ÉTAPE</w:t>
      </w:r>
    </w:p>
    <w:bookmarkStart w:id="30" w:name="annuel---préparation-janvier-février"/>
    <w:p>
      <w:pPr>
        <w:pStyle w:val="Heading3"/>
      </w:pPr>
      <w:r>
        <w:t xml:space="preserve">🗓️ ANNUEL - Préparation (Janvier-Février)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A[Rassembler transactions] --&gt; B[Catégoriser revenus/dépenses]</w:t>
      </w:r>
      <w:r>
        <w:br/>
      </w:r>
      <w:r>
        <w:rPr>
          <w:rStyle w:val="VerbatimChar"/>
        </w:rPr>
        <w:t xml:space="preserve">    B --&gt; C[Calculer résultats]</w:t>
      </w:r>
      <w:r>
        <w:br/>
      </w:r>
      <w:r>
        <w:rPr>
          <w:rStyle w:val="VerbatimChar"/>
        </w:rPr>
        <w:t xml:space="preserve">    C --&gt; D[Déterminer formulaire IRS]</w:t>
      </w:r>
      <w:r>
        <w:br/>
      </w:r>
      <w:r>
        <w:rPr>
          <w:rStyle w:val="VerbatimChar"/>
        </w:rPr>
        <w:t xml:space="preserve">    D --&gt; E[Remplir formulaire]</w:t>
      </w:r>
      <w:r>
        <w:br/>
      </w:r>
      <w:r>
        <w:rPr>
          <w:rStyle w:val="VerbatimChar"/>
        </w:rPr>
        <w:t xml:space="preserve">    E --&gt; F[Envoyer à l'IRS]</w:t>
      </w:r>
      <w:r>
        <w:br/>
      </w:r>
      <w:r>
        <w:rPr>
          <w:rStyle w:val="VerbatimChar"/>
        </w:rPr>
        <w:t xml:space="preserve">    F --&gt; G[Archiver copies]</w:t>
      </w:r>
    </w:p>
    <w:bookmarkEnd w:id="30"/>
    <w:bookmarkStart w:id="31" w:name="étape-1-rassembler-les-transactions"/>
    <w:p>
      <w:pPr>
        <w:pStyle w:val="Heading3"/>
      </w:pPr>
      <w:r>
        <w:t xml:space="preserve">Étape 1: Rassembler les transactions</w:t>
      </w:r>
    </w:p>
    <w:p>
      <w:pPr>
        <w:pStyle w:val="FirstParagraph"/>
      </w:pPr>
      <w:r>
        <w:t xml:space="preserve">□ Relevés bancaires (Wise, Mercury, autres)</w:t>
      </w:r>
      <w:r>
        <w:t xml:space="preserve"> </w:t>
      </w:r>
      <w:r>
        <w:t xml:space="preserve">□ Transactions Stripe (export CSV)</w:t>
      </w:r>
      <w:r>
        <w:t xml:space="preserve"> </w:t>
      </w:r>
      <w:r>
        <w:t xml:space="preserve">□ Factures émises</w:t>
      </w:r>
      <w:r>
        <w:t xml:space="preserve"> </w:t>
      </w:r>
      <w:r>
        <w:t xml:space="preserve">□ Factures reçues (dépenses)</w:t>
      </w:r>
      <w:r>
        <w:t xml:space="preserve"> </w:t>
      </w:r>
      <w:r>
        <w:t xml:space="preserve">□ Relevés PayPal/crypto</w:t>
      </w:r>
      <w:r>
        <w:t xml:space="preserve"> </w:t>
      </w:r>
      <w:r>
        <w:t xml:space="preserve">□ Screenshots WhatsApp/Discord des paiements</w:t>
      </w:r>
    </w:p>
    <w:bookmarkEnd w:id="31"/>
    <w:bookmarkStart w:id="32" w:name="étape-2-catégoriser-template-excel"/>
    <w:p>
      <w:pPr>
        <w:pStyle w:val="Heading3"/>
      </w:pPr>
      <w:r>
        <w:t xml:space="preserve">Étape 2: Catégoriser (template Excel)</w:t>
      </w:r>
    </w:p>
    <w:p>
      <w:pPr>
        <w:pStyle w:val="SourceCode"/>
      </w:pPr>
      <w:r>
        <w:rPr>
          <w:rStyle w:val="VerbatimChar"/>
        </w:rPr>
        <w:t xml:space="preserve">Date, Description, Montant, Catégorie, Projet, Client</w:t>
      </w:r>
      <w:r>
        <w:br/>
      </w:r>
      <w:r>
        <w:rPr>
          <w:rStyle w:val="VerbatimChar"/>
        </w:rPr>
        <w:t xml:space="preserve">2026-01-15, "Paiement Thomas - Dev site", -500.00, "Team Payment", "Projet X", "Client Y"</w:t>
      </w:r>
      <w:r>
        <w:br/>
      </w:r>
      <w:r>
        <w:rPr>
          <w:rStyle w:val="VerbatimChar"/>
        </w:rPr>
        <w:t xml:space="preserve">2026-01-20, "Virement client", 1500.00, "Revenue", "Projet Y", "Client Z"</w:t>
      </w:r>
    </w:p>
    <w:bookmarkEnd w:id="32"/>
    <w:bookmarkStart w:id="33" w:name="étape-3-calculer-les-résultats"/>
    <w:p>
      <w:pPr>
        <w:pStyle w:val="Heading3"/>
      </w:pPr>
      <w:r>
        <w:t xml:space="preserve">Étape 3: Calculer les résultats</w:t>
      </w:r>
    </w:p>
    <w:p>
      <w:pPr>
        <w:pStyle w:val="SourceCode"/>
      </w:pPr>
      <w:r>
        <w:rPr>
          <w:rStyle w:val="VerbatimChar"/>
        </w:rPr>
        <w:t xml:space="preserve">Revenus totaux - Dépenses totales = Résultat net</w:t>
      </w:r>
    </w:p>
    <w:bookmarkEnd w:id="33"/>
    <w:bookmarkStart w:id="34" w:name="étape-4-remplir-le-formulaire-irs"/>
    <w:p>
      <w:pPr>
        <w:pStyle w:val="Heading3"/>
      </w:pPr>
      <w:r>
        <w:t xml:space="preserve">Étape 4: Remplir le formulaire IRS</w:t>
      </w:r>
    </w:p>
    <w:p>
      <w:pPr>
        <w:pStyle w:val="FirstParagraph"/>
      </w:pPr>
      <w:r>
        <w:t xml:space="preserve">Utiliser les données structurées du Step 2 pour remplir:</w:t>
      </w:r>
      <w:r>
        <w:t xml:space="preserve"> </w:t>
      </w:r>
      <w:r>
        <w:t xml:space="preserve">- Form 1065: Lines 1a (Gross receipts), Line 22 (Total deductions)</w:t>
      </w:r>
      <w:r>
        <w:t xml:space="preserve"> </w:t>
      </w:r>
      <w:r>
        <w:t xml:space="preserve">- Schedule C: Lines 1 (Income), Line 28 (Net profit)</w:t>
      </w:r>
    </w:p>
    <w:bookmarkEnd w:id="34"/>
    <w:bookmarkStart w:id="35" w:name="étape-5-envoyer"/>
    <w:p>
      <w:pPr>
        <w:pStyle w:val="Heading3"/>
      </w:pPr>
      <w:r>
        <w:t xml:space="preserve">Étape 5: Envoyer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Mail:</w:t>
      </w:r>
      <w:r>
        <w:t xml:space="preserve"> </w:t>
      </w:r>
      <w:r>
        <w:t xml:space="preserve">Internal Revenue Service, Ogden, UT 84201-0011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E-file:</w:t>
      </w:r>
      <w:r>
        <w:t xml:space="preserve"> </w:t>
      </w:r>
      <w:r>
        <w:t xml:space="preserve">Via tax preparer ou software (Drake, UltraTax)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Extension:</w:t>
      </w:r>
      <w:r>
        <w:t xml:space="preserve"> </w:t>
      </w:r>
      <w:r>
        <w:t xml:space="preserve">Form 7004 (6 mois supplémentaires)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échéances-fiscales-2026-2027"/>
    <w:p>
      <w:pPr>
        <w:pStyle w:val="Heading2"/>
      </w:pPr>
      <w:r>
        <w:t xml:space="preserve">4. ÉCHÉANCES FISCALES 2026-2027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Échéance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Concernant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15 Mars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1065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Année fiscale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15 Avril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1040-NR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Année fiscale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15 Septembre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Extension 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Form 7004 déposé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31 Décembre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 tax 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&gt; $1,000 dû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15 Janvier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 tax Q1 2027</w:t>
            </w:r>
          </w:p>
        </w:tc>
        <w:tc>
          <w:tcPr/>
          <w:p>
            <w:pPr>
              <w:pStyle w:val="Compact"/>
            </w:pPr>
          </w:p>
        </w:tc>
      </w:tr>
    </w:tbl>
    <w:bookmarkStart w:id="37" w:name="ce-qui-est-déjà-en-retard-mai-2026"/>
    <w:p>
      <w:pPr>
        <w:pStyle w:val="Heading3"/>
      </w:pPr>
      <w:r>
        <w:t xml:space="preserve">Ce qui est déjà en retard (Mai 2026):</w:t>
      </w:r>
    </w:p>
    <w:p>
      <w:pPr>
        <w:pStyle w:val="FirstParagraph"/>
      </w:pPr>
      <w:r>
        <w:t xml:space="preserve">❌</w:t>
      </w:r>
      <w:r>
        <w:t xml:space="preserve"> </w:t>
      </w:r>
      <w:r>
        <w:rPr>
          <w:b/>
          <w:bCs/>
        </w:rPr>
        <w:t xml:space="preserve">15 Mars 2026</w:t>
      </w:r>
      <w:r>
        <w:t xml:space="preserve"> </w:t>
      </w:r>
      <w:r>
        <w:t xml:space="preserve">- Form 1065 2025 (si partnership) -</w:t>
      </w:r>
      <w:r>
        <w:t xml:space="preserve"> </w:t>
      </w:r>
      <w:r>
        <w:rPr>
          <w:b/>
          <w:bCs/>
        </w:rPr>
        <w:t xml:space="preserve">55 jours de retard</w:t>
      </w:r>
      <w:r>
        <w:t xml:space="preserve"> </w:t>
      </w:r>
      <w:r>
        <w:t xml:space="preserve">❌</w:t>
      </w:r>
      <w:r>
        <w:t xml:space="preserve"> </w:t>
      </w:r>
      <w:r>
        <w:rPr>
          <w:b/>
          <w:bCs/>
        </w:rPr>
        <w:t xml:space="preserve">15 Avril 2026</w:t>
      </w:r>
      <w:r>
        <w:t xml:space="preserve"> </w:t>
      </w:r>
      <w:r>
        <w:t xml:space="preserve">- Schedule C/1040-NR 2025 -</w:t>
      </w:r>
      <w:r>
        <w:t xml:space="preserve"> </w:t>
      </w:r>
      <w:r>
        <w:rPr>
          <w:b/>
          <w:bCs/>
        </w:rPr>
        <w:t xml:space="preserve">24 jours de retard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bonnes-pratiques"/>
    <w:p>
      <w:pPr>
        <w:pStyle w:val="Heading2"/>
      </w:pPr>
      <w:r>
        <w:t xml:space="preserve">5. BONNES PRATIQUES</w:t>
      </w:r>
    </w:p>
    <w:bookmarkStart w:id="39" w:name="organisation"/>
    <w:p>
      <w:pPr>
        <w:pStyle w:val="Heading3"/>
      </w:pPr>
      <w:r>
        <w:t xml:space="preserve">📁 Organisation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Dossier dédié:</w:t>
      </w:r>
      <w:r>
        <w:t xml:space="preserve"> </w:t>
      </w:r>
      <w:r>
        <w:rPr>
          <w:rStyle w:val="VerbatimChar"/>
        </w:rPr>
        <w:t xml:space="preserve">CobouAgency/Taxes/{ANNEE}/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Fichiers annuels:</w:t>
      </w:r>
      <w:r>
        <w:t xml:space="preserve"> </w:t>
      </w:r>
      <w:r>
        <w:t xml:space="preserve">Relevés bancaires, factures, contrats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Google Sheets:</w:t>
      </w:r>
      <w:r>
        <w:t xml:space="preserve"> </w:t>
      </w:r>
      <w:r>
        <w:t xml:space="preserve">Template de compta mis à jour mensuellement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Backup:</w:t>
      </w:r>
      <w:r>
        <w:t xml:space="preserve"> </w:t>
      </w:r>
      <w:r>
        <w:t xml:space="preserve">Versions PDF de TOUS les documents</w:t>
      </w:r>
    </w:p>
    <w:bookmarkEnd w:id="39"/>
    <w:bookmarkStart w:id="40" w:name="gestion-financière"/>
    <w:p>
      <w:pPr>
        <w:pStyle w:val="Heading3"/>
      </w:pPr>
      <w:r>
        <w:t xml:space="preserve">💳 Gestion Financière</w:t>
      </w:r>
    </w:p>
    <w:p>
      <w:pPr>
        <w:pStyle w:val="Compact"/>
        <w:numPr>
          <w:ilvl w:val="0"/>
          <w:numId w:val="100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Séparer</w:t>
      </w:r>
      <w:r>
        <w:t xml:space="preserve"> </w:t>
      </w:r>
      <w:r>
        <w:t xml:space="preserve">compte perso et pro (déjà fait avec Wise 👍)</w:t>
      </w:r>
    </w:p>
    <w:p>
      <w:pPr>
        <w:pStyle w:val="Compact"/>
        <w:numPr>
          <w:ilvl w:val="0"/>
          <w:numId w:val="100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Noter</w:t>
      </w:r>
      <w:r>
        <w:t xml:space="preserve"> </w:t>
      </w:r>
      <w:r>
        <w:t xml:space="preserve">chaque transaction avec sa catégorie</w:t>
      </w:r>
    </w:p>
    <w:p>
      <w:pPr>
        <w:pStyle w:val="Compact"/>
        <w:numPr>
          <w:ilvl w:val="0"/>
          <w:numId w:val="1005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Documenter</w:t>
      </w:r>
      <w:r>
        <w:t xml:space="preserve"> </w:t>
      </w:r>
      <w:r>
        <w:t xml:space="preserve">les apports en capital de Wael vs prêts</w:t>
      </w:r>
    </w:p>
    <w:p>
      <w:pPr>
        <w:pStyle w:val="Compact"/>
        <w:numPr>
          <w:ilvl w:val="0"/>
          <w:numId w:val="1005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Justifier</w:t>
      </w:r>
      <w:r>
        <w:t xml:space="preserve"> </w:t>
      </w:r>
      <w:r>
        <w:t xml:space="preserve">chaque dépense (facture, screenshot)</w:t>
      </w:r>
    </w:p>
    <w:bookmarkEnd w:id="40"/>
    <w:bookmarkStart w:id="41" w:name="automatisation-elia-peut-aider"/>
    <w:p>
      <w:pPr>
        <w:pStyle w:val="Heading3"/>
      </w:pPr>
      <w:r>
        <w:t xml:space="preserve">🤖 Automatisation (Elia peut aider)</w:t>
      </w:r>
    </w:p>
    <w:p>
      <w:pPr>
        <w:pStyle w:val="Compact"/>
        <w:numPr>
          <w:ilvl w:val="0"/>
          <w:numId w:val="1006"/>
        </w:numPr>
      </w:pPr>
      <w:r>
        <w:t xml:space="preserve">📊 Générer rapports mensuels automatiques</w:t>
      </w:r>
    </w:p>
    <w:p>
      <w:pPr>
        <w:pStyle w:val="Compact"/>
        <w:numPr>
          <w:ilvl w:val="0"/>
          <w:numId w:val="1006"/>
        </w:numPr>
      </w:pPr>
      <w:r>
        <w:t xml:space="preserve">💬 Analyser messages WhatsApp/Discord pour trouver des transactions</w:t>
      </w:r>
    </w:p>
    <w:p>
      <w:pPr>
        <w:pStyle w:val="Compact"/>
        <w:numPr>
          <w:ilvl w:val="0"/>
          <w:numId w:val="1006"/>
        </w:numPr>
      </w:pPr>
      <w:r>
        <w:t xml:space="preserve">📑 Pré-remplir les formulaires IRS</w:t>
      </w:r>
    </w:p>
    <w:p>
      <w:pPr>
        <w:pStyle w:val="Compact"/>
        <w:numPr>
          <w:ilvl w:val="0"/>
          <w:numId w:val="1006"/>
        </w:numPr>
      </w:pPr>
      <w:r>
        <w:t xml:space="preserve">📅 Rappels d’échéances</w:t>
      </w:r>
    </w:p>
    <w:bookmarkEnd w:id="41"/>
    <w:bookmarkStart w:id="42" w:name="erreurs-à-éviter"/>
    <w:p>
      <w:pPr>
        <w:pStyle w:val="Heading3"/>
      </w:pPr>
      <w:r>
        <w:t xml:space="preserve">❌ Erreurs à Éviter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43"/>
        <w:gridCol w:w="3321"/>
        <w:gridCol w:w="255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Erreur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Conséquence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Mélanger comptes perso/pro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Comptabilité illisible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Wise dédié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 de justificatifs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Dépenses non déductibles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Screenshot + facture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Oublier Form 5472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Pénalités $25K+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Vérifier annuellement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 d’EIN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Impossible d’opérer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SS-4 déjà rempli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Ignorer deadlines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Pénalités + intérêts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Calendrier + rappels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7" w:name="outils-ressources"/>
    <w:p>
      <w:pPr>
        <w:pStyle w:val="Heading2"/>
      </w:pPr>
      <w:r>
        <w:t xml:space="preserve">6. OUTILS &amp; RESSOURCES</w:t>
      </w:r>
    </w:p>
    <w:bookmarkStart w:id="44" w:name="outils-recommandés"/>
    <w:p>
      <w:pPr>
        <w:pStyle w:val="Heading3"/>
      </w:pPr>
      <w:r>
        <w:t xml:space="preserve">Outils Recommandés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Outil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Compte bancaire 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Déjà utilisé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Mercury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Banque 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En cours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Google Sheets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Comptabilité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Gratuit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IRS.gov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Formulaires officiels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Gratuit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TaxSlayer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E-filing 1065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Drake 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 tax prep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~$1,000</w:t>
            </w:r>
          </w:p>
        </w:tc>
      </w:tr>
    </w:tbl>
    <w:bookmarkEnd w:id="44"/>
    <w:bookmarkStart w:id="45" w:name="liens-irs-utiles"/>
    <w:p>
      <w:pPr>
        <w:pStyle w:val="Heading3"/>
      </w:pPr>
      <w:r>
        <w:t xml:space="preserve">Liens IRS Utiles</w:t>
      </w:r>
    </w:p>
    <w:p>
      <w:pPr>
        <w:pStyle w:val="Compact"/>
        <w:numPr>
          <w:ilvl w:val="0"/>
          <w:numId w:val="1007"/>
        </w:numPr>
      </w:pPr>
      <w:r>
        <w:t xml:space="preserve">📄 Form 1065 (2025): https://www.irs.gov/pub/irs-pdf/f1065.pdf</w:t>
      </w:r>
    </w:p>
    <w:p>
      <w:pPr>
        <w:pStyle w:val="Compact"/>
        <w:numPr>
          <w:ilvl w:val="0"/>
          <w:numId w:val="1007"/>
        </w:numPr>
      </w:pPr>
      <w:r>
        <w:t xml:space="preserve">📄 Instructions 1065: https://www.irs.gov/pub/irs-pdf/i1065.pdf</w:t>
      </w:r>
    </w:p>
    <w:p>
      <w:pPr>
        <w:pStyle w:val="Compact"/>
        <w:numPr>
          <w:ilvl w:val="0"/>
          <w:numId w:val="1007"/>
        </w:numPr>
      </w:pPr>
      <w:r>
        <w:t xml:space="preserve">📄 Form 5472: https://www.irs.gov/pub/irs-pdf/f5472.pdf</w:t>
      </w:r>
    </w:p>
    <w:p>
      <w:pPr>
        <w:pStyle w:val="Compact"/>
        <w:numPr>
          <w:ilvl w:val="0"/>
          <w:numId w:val="1007"/>
        </w:numPr>
      </w:pPr>
      <w:r>
        <w:t xml:space="preserve">📄 Form SS-4 (EIN): https://www.irs.gov/pub/irs-pdf/fss4.pdf</w:t>
      </w:r>
    </w:p>
    <w:p>
      <w:pPr>
        <w:pStyle w:val="Compact"/>
        <w:numPr>
          <w:ilvl w:val="0"/>
          <w:numId w:val="1007"/>
        </w:numPr>
      </w:pPr>
      <w:r>
        <w:t xml:space="preserve">📄 Form 7004 (Extension): https://www.irs.gov/pub/irs-pdf/f7004.pdf</w:t>
      </w:r>
    </w:p>
    <w:bookmarkEnd w:id="45"/>
    <w:bookmarkStart w:id="46" w:name="checklist-annuelle-à-coller-sur-le-mur"/>
    <w:p>
      <w:pPr>
        <w:pStyle w:val="Heading3"/>
      </w:pPr>
      <w:r>
        <w:t xml:space="preserve">Checklist Annuelle (à coller sur le mur 🖨️)</w:t>
      </w:r>
    </w:p>
    <w:p>
      <w:pPr>
        <w:pStyle w:val="SourceCode"/>
      </w:pPr>
      <w:r>
        <w:rPr>
          <w:rStyle w:val="VerbatimChar"/>
        </w:rPr>
        <w:t xml:space="preserve">[ ] Jan: Rassembler tous les relevés bancaires de l'année</w:t>
      </w:r>
      <w:r>
        <w:br/>
      </w:r>
      <w:r>
        <w:rPr>
          <w:rStyle w:val="VerbatimChar"/>
        </w:rPr>
        <w:t xml:space="preserve">[ ] Fév: Catégoriser TOUTES les transactions</w:t>
      </w:r>
      <w:r>
        <w:br/>
      </w:r>
      <w:r>
        <w:rPr>
          <w:rStyle w:val="VerbatimChar"/>
        </w:rPr>
        <w:t xml:space="preserve">[ ] Fév: Compiler les factures clients et dépenses</w:t>
      </w:r>
      <w:r>
        <w:br/>
      </w:r>
      <w:r>
        <w:rPr>
          <w:rStyle w:val="VerbatimChar"/>
        </w:rPr>
        <w:t xml:space="preserve">[ ] 1 Mars: Préparer le brouillon du formulaire IRS</w:t>
      </w:r>
      <w:r>
        <w:br/>
      </w:r>
      <w:r>
        <w:rPr>
          <w:rStyle w:val="VerbatimChar"/>
        </w:rPr>
        <w:t xml:space="preserve">[ ] 15 Mars: ENVOYER Form 1065 (ou extension)</w:t>
      </w:r>
      <w:r>
        <w:br/>
      </w:r>
      <w:r>
        <w:rPr>
          <w:rStyle w:val="VerbatimChar"/>
        </w:rPr>
        <w:t xml:space="preserve">[ ] 15 Avril: ENVOYER Form 1040-NR (si applicable)</w:t>
      </w:r>
      <w:r>
        <w:br/>
      </w:r>
      <w:r>
        <w:rPr>
          <w:rStyle w:val="VerbatimChar"/>
        </w:rPr>
        <w:t xml:space="preserve">[ ] Avril: Archiver tous les documents dans /Taxes/ANNEE/</w:t>
      </w:r>
      <w:r>
        <w:br/>
      </w:r>
      <w:r>
        <w:rPr>
          <w:rStyle w:val="VerbatimChar"/>
        </w:rPr>
        <w:t xml:space="preserve">[ ] Déc: Vérifier les estimated taxes pour l'année suivante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résumé-exécutif"/>
    <w:p>
      <w:pPr>
        <w:pStyle w:val="Heading2"/>
      </w:pPr>
      <w:r>
        <w:t xml:space="preserve">RÉSUMÉ EXÉCUTIF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COBOU AGENCY LLC - GUIDE FISCAL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1. IMPÔT À PAYER: $0 (0% - revenus de source étrangère)  │</w:t>
      </w:r>
      <w:r>
        <w:br/>
      </w:r>
      <w:r>
        <w:rPr>
          <w:rStyle w:val="VerbatimChar"/>
        </w:rPr>
        <w:t xml:space="preserve">│   2. DÉCLARATION: Form 1065 (si partnership) ou Schedule C │</w:t>
      </w:r>
      <w:r>
        <w:br/>
      </w:r>
      <w:r>
        <w:rPr>
          <w:rStyle w:val="VerbatimChar"/>
        </w:rPr>
        <w:t xml:space="preserve">│   3. STATUT 2025: 24 jours de retard - AGIR MAINTENANT     │</w:t>
      </w:r>
      <w:r>
        <w:br/>
      </w:r>
      <w:r>
        <w:rPr>
          <w:rStyle w:val="VerbatimChar"/>
        </w:rPr>
        <w:t xml:space="preserve">│   4. PÉNALITÉS: Minimes si aucun impôt dû                  │</w:t>
      </w:r>
      <w:r>
        <w:br/>
      </w:r>
      <w:r>
        <w:rPr>
          <w:rStyle w:val="VerbatimChar"/>
        </w:rPr>
        <w:t xml:space="preserve">│   5. PROCHAIN DEADLINE: 15 Mars 2027 (FY 2026)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préparé par Elia AI pour Bousfira Wael - Cobou Agency LLC</w:t>
      </w:r>
      <w:r>
        <w:t xml:space="preserve"> </w:t>
      </w:r>
      <w:r>
        <w:rPr>
          <w:i/>
          <w:iCs/>
        </w:rPr>
        <w:t xml:space="preserve">Ce guide est à titre informatif. Consultez un CPA pour des conseils fiscaux spécifiques.</w:t>
      </w:r>
    </w:p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2026-05-10T04:56:19Z</dcterms:created>
  <dcterms:modified xsi:type="dcterms:W3CDTF">2026-05-10T04:56:19Z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