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rPr>
          <w:b w:val="1"/>
          <w:color w:val="00b04e"/>
          <w:sz w:val="36"/>
          <w:szCs w:val="36"/>
        </w:rPr>
      </w:pPr>
      <w:bookmarkStart w:colFirst="0" w:colLast="0" w:name="_fzan2i90nc7m" w:id="0"/>
      <w:bookmarkEnd w:id="0"/>
      <w:r w:rsidDel="00000000" w:rsidR="00000000" w:rsidRPr="00000000">
        <w:rPr>
          <w:rtl w:val="0"/>
        </w:rPr>
      </w:r>
    </w:p>
    <w:p w:rsidR="00000000" w:rsidDel="00000000" w:rsidP="00000000" w:rsidRDefault="00000000" w:rsidRPr="00000000" w14:paraId="00000002">
      <w:pPr>
        <w:pStyle w:val="Title"/>
        <w:spacing w:after="0" w:line="480" w:lineRule="auto"/>
        <w:jc w:val="center"/>
        <w:rPr>
          <w:b w:val="1"/>
          <w:color w:val="1c7bbf"/>
        </w:rPr>
      </w:pPr>
      <w:bookmarkStart w:colFirst="0" w:colLast="0" w:name="_vqvqo3svmv7u" w:id="1"/>
      <w:bookmarkEnd w:id="1"/>
      <w:commentRangeStart w:id="0"/>
      <w:r w:rsidDel="00000000" w:rsidR="00000000" w:rsidRPr="00000000">
        <w:rPr>
          <w:b w:val="1"/>
          <w:color w:val="1c7bbf"/>
          <w:rtl w:val="0"/>
        </w:rPr>
        <w:t xml:space="preserve">Visualizing</w:t>
      </w:r>
      <w:commentRangeEnd w:id="0"/>
      <w:r w:rsidDel="00000000" w:rsidR="00000000" w:rsidRPr="00000000">
        <w:commentReference w:id="0"/>
      </w:r>
      <w:r w:rsidDel="00000000" w:rsidR="00000000" w:rsidRPr="00000000">
        <w:rPr>
          <w:b w:val="1"/>
          <w:color w:val="1c7bbf"/>
          <w:rtl w:val="0"/>
        </w:rPr>
        <w:t xml:space="preserve"> Data and Testing Hypotheses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0" w:lineRule="auto"/>
        <w:rPr>
          <w:sz w:val="24"/>
          <w:szCs w:val="24"/>
        </w:rPr>
      </w:pPr>
      <w:bookmarkStart w:colFirst="0" w:colLast="0" w:name="_m3skfmvrxquw" w:id="2"/>
      <w:bookmarkEnd w:id="2"/>
      <w:r w:rsidDel="00000000" w:rsidR="00000000" w:rsidRPr="00000000">
        <w:rPr>
          <w:sz w:val="24"/>
          <w:szCs w:val="24"/>
          <w:rtl w:val="0"/>
        </w:rPr>
        <w:t xml:space="preserve">Name ________________________________</w:t>
        <w:tab/>
        <w:t xml:space="preserve">Date: ___________ Period: ______</w:t>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For each activity below:</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ind w:left="720" w:firstLine="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means to complete this task </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means to write an answer here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1"/>
        <w:spacing w:after="0" w:before="0" w:lineRule="auto"/>
        <w:rPr>
          <w:b w:val="1"/>
          <w:color w:val="00b04e"/>
          <w:sz w:val="24"/>
          <w:szCs w:val="24"/>
        </w:rPr>
      </w:pPr>
      <w:bookmarkStart w:colFirst="0" w:colLast="0" w:name="_s2j3dtv5v0zc" w:id="3"/>
      <w:bookmarkEnd w:id="3"/>
      <w:r w:rsidDel="00000000" w:rsidR="00000000" w:rsidRPr="00000000">
        <w:rPr>
          <w:rtl w:val="0"/>
        </w:rPr>
      </w:r>
    </w:p>
    <w:p w:rsidR="00000000" w:rsidDel="00000000" w:rsidP="00000000" w:rsidRDefault="00000000" w:rsidRPr="00000000" w14:paraId="0000000F">
      <w:pPr>
        <w:pStyle w:val="Heading1"/>
        <w:spacing w:after="0" w:before="0" w:lineRule="auto"/>
        <w:rPr>
          <w:b w:val="1"/>
          <w:color w:val="00b04e"/>
          <w:sz w:val="24"/>
          <w:szCs w:val="24"/>
        </w:rPr>
      </w:pPr>
      <w:bookmarkStart w:colFirst="0" w:colLast="0" w:name="_b7q6qcdfx495" w:id="4"/>
      <w:bookmarkEnd w:id="4"/>
      <w:r w:rsidDel="00000000" w:rsidR="00000000" w:rsidRPr="00000000">
        <w:rPr>
          <w:rtl w:val="0"/>
        </w:rPr>
      </w:r>
    </w:p>
    <w:p w:rsidR="00000000" w:rsidDel="00000000" w:rsidP="00000000" w:rsidRDefault="00000000" w:rsidRPr="00000000" w14:paraId="00000010">
      <w:pPr>
        <w:pStyle w:val="Heading1"/>
        <w:spacing w:after="0" w:before="0" w:lineRule="auto"/>
        <w:rPr/>
      </w:pPr>
      <w:bookmarkStart w:colFirst="0" w:colLast="0" w:name="_ymckpbhzazrt" w:id="5"/>
      <w:bookmarkEnd w:id="5"/>
      <w:r w:rsidDel="00000000" w:rsidR="00000000" w:rsidRPr="00000000">
        <w:rPr>
          <w:b w:val="1"/>
          <w:color w:val="00b04e"/>
          <w:sz w:val="36"/>
          <w:szCs w:val="36"/>
          <w:rtl w:val="0"/>
        </w:rPr>
        <w:t xml:space="preserve">What are Scatter Plots and Box Plots; What do they tell us?</w:t>
      </w:r>
      <w:r w:rsidDel="00000000" w:rsidR="00000000" w:rsidRPr="00000000">
        <w:rPr>
          <w:rtl w:val="0"/>
        </w:rPr>
      </w:r>
    </w:p>
    <w:p w:rsidR="00000000" w:rsidDel="00000000" w:rsidP="00000000" w:rsidRDefault="00000000" w:rsidRPr="00000000" w14:paraId="00000011">
      <w:pPr>
        <w:widowControl w:val="0"/>
        <w:rPr>
          <w:sz w:val="24"/>
          <w:szCs w:val="24"/>
        </w:rPr>
      </w:pPr>
      <w:r w:rsidDel="00000000" w:rsidR="00000000" w:rsidRPr="00000000">
        <w:rPr>
          <w:rtl w:val="0"/>
        </w:rPr>
      </w:r>
    </w:p>
    <w:p w:rsidR="00000000" w:rsidDel="00000000" w:rsidP="00000000" w:rsidRDefault="00000000" w:rsidRPr="00000000" w14:paraId="00000012">
      <w:pPr>
        <w:widowControl w:val="0"/>
        <w:rPr>
          <w:sz w:val="24"/>
          <w:szCs w:val="24"/>
        </w:rPr>
      </w:pPr>
      <w:r w:rsidDel="00000000" w:rsidR="00000000" w:rsidRPr="00000000">
        <w:rPr>
          <w:sz w:val="24"/>
          <w:szCs w:val="24"/>
          <w:rtl w:val="0"/>
        </w:rPr>
        <w:t xml:space="preserve">A</w:t>
      </w:r>
      <w:r w:rsidDel="00000000" w:rsidR="00000000" w:rsidRPr="00000000">
        <w:rPr>
          <w:b w:val="1"/>
          <w:sz w:val="24"/>
          <w:szCs w:val="24"/>
          <w:rtl w:val="0"/>
        </w:rPr>
        <w:t xml:space="preserve"> distribution </w:t>
      </w:r>
      <w:r w:rsidDel="00000000" w:rsidR="00000000" w:rsidRPr="00000000">
        <w:rPr>
          <w:sz w:val="24"/>
          <w:szCs w:val="24"/>
          <w:rtl w:val="0"/>
        </w:rPr>
        <w:t xml:space="preserve">is a way to describe how data is arranged or scattered in a dataset, indicating the various values and their frequencies. In our previous analysis of the diabetes dataset, we used the concept of normal distribution to understand the distribution and spread of a single variable, such as blood pressure or weight. This helped us visualize the data's distribution and whether it followed a normal pattern. Instead of focusing solely on the distribution of individual variables, we will now use scatter plots and box plots to investigate relationships between multiple variables and compare their distributions.</w:t>
      </w:r>
    </w:p>
    <w:p w:rsidR="00000000" w:rsidDel="00000000" w:rsidP="00000000" w:rsidRDefault="00000000" w:rsidRPr="00000000" w14:paraId="00000013">
      <w:pPr>
        <w:widowControl w:val="0"/>
        <w:rPr>
          <w:sz w:val="24"/>
          <w:szCs w:val="24"/>
        </w:rPr>
      </w:pPr>
      <w:r w:rsidDel="00000000" w:rsidR="00000000" w:rsidRPr="00000000">
        <w:rPr>
          <w:rtl w:val="0"/>
        </w:rPr>
      </w:r>
    </w:p>
    <w:p w:rsidR="00000000" w:rsidDel="00000000" w:rsidP="00000000" w:rsidRDefault="00000000" w:rsidRPr="00000000" w14:paraId="00000014">
      <w:pPr>
        <w:widowControl w:val="0"/>
        <w:rPr>
          <w:sz w:val="24"/>
          <w:szCs w:val="24"/>
        </w:rPr>
      </w:pPr>
      <w:r w:rsidDel="00000000" w:rsidR="00000000" w:rsidRPr="00000000">
        <w:rPr>
          <w:rtl w:val="0"/>
        </w:rPr>
      </w:r>
    </w:p>
    <w:p w:rsidR="00000000" w:rsidDel="00000000" w:rsidP="00000000" w:rsidRDefault="00000000" w:rsidRPr="00000000" w14:paraId="00000015">
      <w:pPr>
        <w:widowControl w:val="0"/>
        <w:rPr>
          <w:sz w:val="24"/>
          <w:szCs w:val="24"/>
        </w:rPr>
      </w:pPr>
      <w:r w:rsidDel="00000000" w:rsidR="00000000" w:rsidRPr="00000000">
        <w:rPr>
          <w:rtl w:val="0"/>
        </w:rPr>
      </w:r>
    </w:p>
    <w:p w:rsidR="00000000" w:rsidDel="00000000" w:rsidP="00000000" w:rsidRDefault="00000000" w:rsidRPr="00000000" w14:paraId="00000016">
      <w:pPr>
        <w:widowControl w:val="0"/>
        <w:rPr>
          <w:sz w:val="24"/>
          <w:szCs w:val="24"/>
        </w:rPr>
      </w:pPr>
      <w:r w:rsidDel="00000000" w:rsidR="00000000" w:rsidRPr="00000000">
        <w:rPr>
          <w:rtl w:val="0"/>
        </w:rPr>
      </w:r>
    </w:p>
    <w:p w:rsidR="00000000" w:rsidDel="00000000" w:rsidP="00000000" w:rsidRDefault="00000000" w:rsidRPr="00000000" w14:paraId="00000017">
      <w:pPr>
        <w:widowControl w:val="0"/>
        <w:rPr>
          <w:sz w:val="24"/>
          <w:szCs w:val="24"/>
        </w:rPr>
      </w:pPr>
      <w:r w:rsidDel="00000000" w:rsidR="00000000" w:rsidRPr="00000000">
        <w:rPr>
          <w:rtl w:val="0"/>
        </w:rPr>
      </w:r>
    </w:p>
    <w:p w:rsidR="00000000" w:rsidDel="00000000" w:rsidP="00000000" w:rsidRDefault="00000000" w:rsidRPr="00000000" w14:paraId="00000018">
      <w:pPr>
        <w:widowControl w:val="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scatter plot</w:t>
      </w:r>
      <w:r w:rsidDel="00000000" w:rsidR="00000000" w:rsidRPr="00000000">
        <w:rPr>
          <w:sz w:val="24"/>
          <w:szCs w:val="24"/>
          <w:rtl w:val="0"/>
        </w:rPr>
        <w:t xml:space="preserve"> is a graph that helps us see how two sets of numbers are related to each other. Each data point on the plot represents numerical values from two numerical variables. We use dots on the graph to show where these pairs of numbers intersect, and by looking at the pattern of the dots, we can see if there is any connection or pattern between the two variables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box plot</w:t>
      </w:r>
      <w:r w:rsidDel="00000000" w:rsidR="00000000" w:rsidRPr="00000000">
        <w:rPr>
          <w:sz w:val="24"/>
          <w:szCs w:val="24"/>
          <w:rtl w:val="0"/>
        </w:rPr>
        <w:t xml:space="preserve"> provides a visual summary of the distribution of one numerical variable or of one numerical variable and one categorical variable. A </w:t>
      </w:r>
      <w:r w:rsidDel="00000000" w:rsidR="00000000" w:rsidRPr="00000000">
        <w:rPr>
          <w:b w:val="1"/>
          <w:sz w:val="24"/>
          <w:szCs w:val="24"/>
          <w:rtl w:val="0"/>
        </w:rPr>
        <w:t xml:space="preserve">categorical variable</w:t>
      </w:r>
      <w:r w:rsidDel="00000000" w:rsidR="00000000" w:rsidRPr="00000000">
        <w:rPr>
          <w:sz w:val="24"/>
          <w:szCs w:val="24"/>
          <w:rtl w:val="0"/>
        </w:rPr>
        <w:t xml:space="preserve"> is a type of data that represents groups or categories, such as different colors or types of animals. A </w:t>
      </w:r>
      <w:r w:rsidDel="00000000" w:rsidR="00000000" w:rsidRPr="00000000">
        <w:rPr>
          <w:b w:val="1"/>
          <w:sz w:val="24"/>
          <w:szCs w:val="24"/>
          <w:rtl w:val="0"/>
        </w:rPr>
        <w:t xml:space="preserve">numerical variable</w:t>
      </w:r>
      <w:r w:rsidDel="00000000" w:rsidR="00000000" w:rsidRPr="00000000">
        <w:rPr>
          <w:sz w:val="24"/>
          <w:szCs w:val="24"/>
          <w:rtl w:val="0"/>
        </w:rPr>
        <w:t xml:space="preserve"> is a type of data that represents quantities or measurements, such as ages or heights of people.The box plots displays key statistical measures such as the median, quartiles, and outliers. </w:t>
      </w:r>
    </w:p>
    <w:p w:rsidR="00000000" w:rsidDel="00000000" w:rsidP="00000000" w:rsidRDefault="00000000" w:rsidRPr="00000000" w14:paraId="0000001B">
      <w:pPr>
        <w:numPr>
          <w:ilvl w:val="0"/>
          <w:numId w:val="9"/>
        </w:numPr>
        <w:ind w:left="720" w:hanging="360"/>
        <w:rPr>
          <w:sz w:val="24"/>
          <w:szCs w:val="24"/>
        </w:rPr>
      </w:pPr>
      <w:r w:rsidDel="00000000" w:rsidR="00000000" w:rsidRPr="00000000">
        <w:rPr>
          <w:b w:val="1"/>
          <w:sz w:val="24"/>
          <w:szCs w:val="24"/>
          <w:rtl w:val="0"/>
        </w:rPr>
        <w:t xml:space="preserve">Median </w:t>
      </w:r>
      <w:r w:rsidDel="00000000" w:rsidR="00000000" w:rsidRPr="00000000">
        <w:rPr>
          <w:sz w:val="24"/>
          <w:szCs w:val="24"/>
          <w:rtl w:val="0"/>
        </w:rPr>
        <w:t xml:space="preserve">is the middle value in a dataset, separating it into two equal parts, with half of the values below and half above. </w:t>
      </w:r>
    </w:p>
    <w:p w:rsidR="00000000" w:rsidDel="00000000" w:rsidP="00000000" w:rsidRDefault="00000000" w:rsidRPr="00000000" w14:paraId="0000001C">
      <w:pPr>
        <w:numPr>
          <w:ilvl w:val="0"/>
          <w:numId w:val="9"/>
        </w:numPr>
        <w:ind w:left="720" w:hanging="360"/>
        <w:rPr>
          <w:sz w:val="24"/>
          <w:szCs w:val="24"/>
        </w:rPr>
      </w:pPr>
      <w:r w:rsidDel="00000000" w:rsidR="00000000" w:rsidRPr="00000000">
        <w:rPr>
          <w:b w:val="1"/>
          <w:sz w:val="24"/>
          <w:szCs w:val="24"/>
          <w:rtl w:val="0"/>
        </w:rPr>
        <w:t xml:space="preserve">Quartiles </w:t>
      </w:r>
      <w:r w:rsidDel="00000000" w:rsidR="00000000" w:rsidRPr="00000000">
        <w:rPr>
          <w:sz w:val="24"/>
          <w:szCs w:val="24"/>
          <w:rtl w:val="0"/>
        </w:rPr>
        <w:t xml:space="preserve">are three specific values that divide a dataset into four equal groups, helping us understand how the data is spread out. The </w:t>
      </w:r>
      <w:r w:rsidDel="00000000" w:rsidR="00000000" w:rsidRPr="00000000">
        <w:rPr>
          <w:b w:val="1"/>
          <w:sz w:val="24"/>
          <w:szCs w:val="24"/>
          <w:rtl w:val="0"/>
        </w:rPr>
        <w:t xml:space="preserve">first quartile or lower quartile</w:t>
      </w:r>
      <w:r w:rsidDel="00000000" w:rsidR="00000000" w:rsidRPr="00000000">
        <w:rPr>
          <w:sz w:val="24"/>
          <w:szCs w:val="24"/>
          <w:rtl w:val="0"/>
        </w:rPr>
        <w:t xml:space="preserve"> (Q1) marks the 25% point, the second quartile (Q2) is the median at the 50% point, and the third quartile (Q3) is at the 75% point. </w:t>
      </w:r>
    </w:p>
    <w:p w:rsidR="00000000" w:rsidDel="00000000" w:rsidP="00000000" w:rsidRDefault="00000000" w:rsidRPr="00000000" w14:paraId="0000001D">
      <w:pPr>
        <w:numPr>
          <w:ilvl w:val="0"/>
          <w:numId w:val="9"/>
        </w:numPr>
        <w:ind w:left="720" w:hanging="360"/>
        <w:rPr>
          <w:sz w:val="24"/>
          <w:szCs w:val="24"/>
        </w:rPr>
      </w:pPr>
      <w:r w:rsidDel="00000000" w:rsidR="00000000" w:rsidRPr="00000000">
        <w:rPr>
          <w:b w:val="1"/>
          <w:sz w:val="24"/>
          <w:szCs w:val="24"/>
          <w:rtl w:val="0"/>
        </w:rPr>
        <w:t xml:space="preserve">Outliers </w:t>
      </w:r>
      <w:r w:rsidDel="00000000" w:rsidR="00000000" w:rsidRPr="00000000">
        <w:rPr>
          <w:sz w:val="24"/>
          <w:szCs w:val="24"/>
          <w:rtl w:val="0"/>
        </w:rPr>
        <w:t xml:space="preserve">are data points that are unusually far away from the rest of the values in a dataset. They can significantly affect the overall analysis and may indicate errors or important insights in the data.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Box plots are useful for visualizing the distribution of one group.</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2349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Adapted from Wikimedia Commons, Used under CC-BY-SA-3.0 license</w:t>
      </w:r>
    </w:p>
    <w:p w:rsidR="00000000" w:rsidDel="00000000" w:rsidP="00000000" w:rsidRDefault="00000000" w:rsidRPr="00000000" w14:paraId="00000023">
      <w:pPr>
        <w:jc w:val="center"/>
        <w:rPr>
          <w:sz w:val="20"/>
          <w:szCs w:val="20"/>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Box plots are also useful for visualizing and comparing the distribution of multiple variables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591175" cy="558165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91175"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Image courtesy Wikimedia Commons, Used under CC-BY-SA-4.0 license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Choosing between a box plot and a scatter plot depends on the analysis objectives.  Scatter plots explore relationships between two variables, identify trends, and detect outliers, while Box plots summarize data distributions and facilitate group comparisons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numPr>
          <w:ilvl w:val="0"/>
          <w:numId w:val="17"/>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Open your Diabetes Activity Code script from the previous activity. Look back at the diabetes dataset using the </w:t>
      </w:r>
      <w:r w:rsidDel="00000000" w:rsidR="00000000" w:rsidRPr="00000000">
        <w:rPr>
          <w:b w:val="1"/>
          <w:sz w:val="24"/>
          <w:szCs w:val="24"/>
          <w:shd w:fill="cccccc" w:val="clear"/>
          <w:rtl w:val="0"/>
        </w:rPr>
        <w:t xml:space="preserve">View(diabetes)</w:t>
      </w:r>
      <w:r w:rsidDel="00000000" w:rsidR="00000000" w:rsidRPr="00000000">
        <w:rPr>
          <w:sz w:val="24"/>
          <w:szCs w:val="24"/>
          <w:rtl w:val="0"/>
        </w:rPr>
        <w:t xml:space="preserve"> command. Which variables are categorical variables? Which variables are numerical variables? Write what combinations of variables you plan to use for scatter plots and box plots.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1"/>
        <w:spacing w:after="0" w:before="0" w:line="240" w:lineRule="auto"/>
        <w:rPr>
          <w:b w:val="1"/>
          <w:color w:val="00b04e"/>
          <w:sz w:val="36"/>
          <w:szCs w:val="36"/>
        </w:rPr>
      </w:pPr>
      <w:bookmarkStart w:colFirst="0" w:colLast="0" w:name="_9vq1sjbvqa7u" w:id="6"/>
      <w:bookmarkEnd w:id="6"/>
      <w:r w:rsidDel="00000000" w:rsidR="00000000" w:rsidRPr="00000000">
        <w:rPr>
          <w:b w:val="1"/>
          <w:color w:val="00b04e"/>
          <w:sz w:val="36"/>
          <w:szCs w:val="36"/>
          <w:rtl w:val="0"/>
        </w:rPr>
        <w:t xml:space="preserve">Activity #1: Add a Column to the Dataset based on Another Column.</w:t>
      </w:r>
    </w:p>
    <w:p w:rsidR="00000000" w:rsidDel="00000000" w:rsidP="00000000" w:rsidRDefault="00000000" w:rsidRPr="00000000" w14:paraId="0000004F">
      <w:pPr>
        <w:pStyle w:val="Heading2"/>
        <w:spacing w:after="0" w:before="0" w:line="240" w:lineRule="auto"/>
        <w:rPr/>
      </w:pPr>
      <w:bookmarkStart w:colFirst="0" w:colLast="0" w:name="_c4mseksqcujb" w:id="7"/>
      <w:bookmarkEnd w:id="7"/>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Hypertension, also known as high blood pressure, is a medical condition characterized by consistently elevated blood pressure levels in the arteries, which can put strain on the heart and blood vessels, increasing the risk of various health complications. Hypertension is usually identified when the first systolic blood pressure (bp.1s) is greater than (&gt;) 140 mmHg.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How can we enhance the dataset so that we have a way to know which patients have hypertension?  Let’s create a new column (vector) that will have data that is either a “Yes” if the patient has hypertension or “No” if the patient does not have hypertension.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numPr>
          <w:ilvl w:val="0"/>
          <w:numId w:val="7"/>
        </w:numPr>
        <w:ind w:left="720" w:hanging="360"/>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Open your Diabetes Activity Code script from the previous activity. You’ll keep adding code to this script as you work through the activity.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numPr>
          <w:ilvl w:val="0"/>
          <w:numId w:val="7"/>
        </w:numPr>
        <w:ind w:left="720" w:hanging="360"/>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Type this command and run it. Your code should look something like this:</w:t>
      </w:r>
    </w:p>
    <w:p w:rsidR="00000000" w:rsidDel="00000000" w:rsidP="00000000" w:rsidRDefault="00000000" w:rsidRPr="00000000" w14:paraId="00000059">
      <w:pPr>
        <w:ind w:left="720" w:firstLine="0"/>
        <w:rPr>
          <w:sz w:val="24"/>
          <w:szCs w:val="24"/>
        </w:rPr>
      </w:pPr>
      <w:r w:rsidDel="00000000" w:rsidR="00000000" w:rsidRPr="00000000">
        <w:rPr>
          <w:sz w:val="24"/>
          <w:szCs w:val="24"/>
        </w:rPr>
        <w:drawing>
          <wp:inline distB="114300" distT="114300" distL="114300" distR="114300">
            <wp:extent cx="5943600" cy="6985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2"/>
        </w:numPr>
        <w:ind w:left="1440" w:hanging="360"/>
        <w:rPr>
          <w:sz w:val="24"/>
          <w:szCs w:val="24"/>
        </w:rPr>
      </w:pPr>
      <w:r w:rsidDel="00000000" w:rsidR="00000000" w:rsidRPr="00000000">
        <w:rPr>
          <w:sz w:val="24"/>
          <w:szCs w:val="24"/>
          <w:rtl w:val="0"/>
        </w:rPr>
        <w:t xml:space="preserve">You have added a new variable (vector) called "hasHypertension" in the "diabetes" dataset.</w:t>
      </w:r>
    </w:p>
    <w:p w:rsidR="00000000" w:rsidDel="00000000" w:rsidP="00000000" w:rsidRDefault="00000000" w:rsidRPr="00000000" w14:paraId="0000005B">
      <w:pPr>
        <w:numPr>
          <w:ilvl w:val="0"/>
          <w:numId w:val="12"/>
        </w:numPr>
        <w:ind w:left="1440" w:hanging="360"/>
        <w:rPr>
          <w:sz w:val="24"/>
          <w:szCs w:val="24"/>
        </w:rPr>
      </w:pPr>
      <w:r w:rsidDel="00000000" w:rsidR="00000000" w:rsidRPr="00000000">
        <w:rPr>
          <w:sz w:val="24"/>
          <w:szCs w:val="24"/>
          <w:rtl w:val="0"/>
        </w:rPr>
        <w:t xml:space="preserve">Value of "hasHypertension" is determined by a condition using the "ifelse" statement.</w:t>
      </w:r>
    </w:p>
    <w:p w:rsidR="00000000" w:rsidDel="00000000" w:rsidP="00000000" w:rsidRDefault="00000000" w:rsidRPr="00000000" w14:paraId="0000005C">
      <w:pPr>
        <w:numPr>
          <w:ilvl w:val="1"/>
          <w:numId w:val="12"/>
        </w:numPr>
        <w:ind w:left="2160" w:hanging="360"/>
        <w:rPr>
          <w:sz w:val="24"/>
          <w:szCs w:val="24"/>
        </w:rPr>
      </w:pPr>
      <w:r w:rsidDel="00000000" w:rsidR="00000000" w:rsidRPr="00000000">
        <w:rPr>
          <w:sz w:val="24"/>
          <w:szCs w:val="24"/>
          <w:rtl w:val="0"/>
        </w:rPr>
        <w:t xml:space="preserve">the ifelse() function is a conditional statement that allows you to perform a particular action based on a specified condition. It is a versatile function that evaluates a condition, and if the condition is true, it returns one value; otherwise, it returns another value.</w:t>
      </w:r>
    </w:p>
    <w:p w:rsidR="00000000" w:rsidDel="00000000" w:rsidP="00000000" w:rsidRDefault="00000000" w:rsidRPr="00000000" w14:paraId="0000005D">
      <w:pPr>
        <w:numPr>
          <w:ilvl w:val="0"/>
          <w:numId w:val="12"/>
        </w:numPr>
        <w:ind w:left="1440" w:hanging="360"/>
        <w:rPr>
          <w:sz w:val="24"/>
          <w:szCs w:val="24"/>
        </w:rPr>
      </w:pPr>
      <w:r w:rsidDel="00000000" w:rsidR="00000000" w:rsidRPr="00000000">
        <w:rPr>
          <w:sz w:val="24"/>
          <w:szCs w:val="24"/>
          <w:rtl w:val="0"/>
        </w:rPr>
        <w:t xml:space="preserve">If systolic blood pressure (bp.1s) is greater than 140, "hasHypertension" is set to 'Yes'.</w:t>
      </w:r>
    </w:p>
    <w:p w:rsidR="00000000" w:rsidDel="00000000" w:rsidP="00000000" w:rsidRDefault="00000000" w:rsidRPr="00000000" w14:paraId="0000005E">
      <w:pPr>
        <w:numPr>
          <w:ilvl w:val="0"/>
          <w:numId w:val="12"/>
        </w:numPr>
        <w:ind w:left="1440" w:hanging="360"/>
        <w:rPr>
          <w:sz w:val="24"/>
          <w:szCs w:val="24"/>
        </w:rPr>
      </w:pPr>
      <w:r w:rsidDel="00000000" w:rsidR="00000000" w:rsidRPr="00000000">
        <w:rPr>
          <w:sz w:val="24"/>
          <w:szCs w:val="24"/>
          <w:rtl w:val="0"/>
        </w:rPr>
        <w:t xml:space="preserve">If systolic blood pressure is 140 or below, "hasHypertension" is set to 'No'.</w:t>
      </w:r>
    </w:p>
    <w:p w:rsidR="00000000" w:rsidDel="00000000" w:rsidP="00000000" w:rsidRDefault="00000000" w:rsidRPr="00000000" w14:paraId="0000005F">
      <w:pPr>
        <w:numPr>
          <w:ilvl w:val="0"/>
          <w:numId w:val="12"/>
        </w:numPr>
        <w:ind w:left="1440" w:hanging="360"/>
        <w:rPr>
          <w:sz w:val="24"/>
          <w:szCs w:val="24"/>
        </w:rPr>
      </w:pPr>
      <w:r w:rsidDel="00000000" w:rsidR="00000000" w:rsidRPr="00000000">
        <w:rPr>
          <w:sz w:val="24"/>
          <w:szCs w:val="24"/>
          <w:rtl w:val="0"/>
        </w:rPr>
        <w:t xml:space="preserve">The code categorizes individuals in the dataset as either having hypertension ('Yes') or not having hypertension ('No') based on their systolic blood pressure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numPr>
          <w:ilvl w:val="0"/>
          <w:numId w:val="7"/>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Once you build your function, add that line of code to your script and run it. Check your data frame by clicking on “diabetes” under the Environment panel. Scroll to the left to see if it worked. If it didn’t ask your teacher for help. </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numPr>
          <w:ilvl w:val="1"/>
          <w:numId w:val="8"/>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should you see if you added the column correctly?  Paste a partial screenshot here to show that your assignment statement worked.</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1"/>
          <w:szCs w:val="21"/>
          <w:shd w:fill="ffe599" w:val="clear"/>
        </w:rPr>
      </w:pPr>
      <w:r w:rsidDel="00000000" w:rsidR="00000000" w:rsidRPr="00000000">
        <w:rPr>
          <w:rtl w:val="0"/>
        </w:rPr>
      </w:r>
    </w:p>
    <w:p w:rsidR="00000000" w:rsidDel="00000000" w:rsidP="00000000" w:rsidRDefault="00000000" w:rsidRPr="00000000" w14:paraId="00000082">
      <w:pPr>
        <w:pStyle w:val="Heading1"/>
        <w:spacing w:after="0" w:before="0" w:line="240" w:lineRule="auto"/>
        <w:rPr>
          <w:b w:val="1"/>
          <w:color w:val="00b04e"/>
          <w:sz w:val="36"/>
          <w:szCs w:val="36"/>
        </w:rPr>
      </w:pPr>
      <w:bookmarkStart w:colFirst="0" w:colLast="0" w:name="_dz5tj43oze5e" w:id="8"/>
      <w:bookmarkEnd w:id="8"/>
      <w:r w:rsidDel="00000000" w:rsidR="00000000" w:rsidRPr="00000000">
        <w:rPr>
          <w:rtl w:val="0"/>
        </w:rPr>
      </w:r>
    </w:p>
    <w:p w:rsidR="00000000" w:rsidDel="00000000" w:rsidP="00000000" w:rsidRDefault="00000000" w:rsidRPr="00000000" w14:paraId="00000083">
      <w:pPr>
        <w:pStyle w:val="Heading1"/>
        <w:spacing w:after="0" w:before="0" w:line="240" w:lineRule="auto"/>
        <w:rPr>
          <w:b w:val="1"/>
          <w:color w:val="00b04e"/>
          <w:sz w:val="36"/>
          <w:szCs w:val="36"/>
        </w:rPr>
      </w:pPr>
      <w:bookmarkStart w:colFirst="0" w:colLast="0" w:name="_l5sxid5x8zdg" w:id="9"/>
      <w:bookmarkEnd w:id="9"/>
      <w:r w:rsidDel="00000000" w:rsidR="00000000" w:rsidRPr="00000000">
        <w:rPr>
          <w:b w:val="1"/>
          <w:color w:val="00b04e"/>
          <w:sz w:val="36"/>
          <w:szCs w:val="36"/>
          <w:rtl w:val="0"/>
        </w:rPr>
        <w:t xml:space="preserve">Activity #2: Add a “hasDiabetes” Column to the Dataset based.</w:t>
      </w:r>
    </w:p>
    <w:p w:rsidR="00000000" w:rsidDel="00000000" w:rsidP="00000000" w:rsidRDefault="00000000" w:rsidRPr="00000000" w14:paraId="00000084">
      <w:pPr>
        <w:rPr>
          <w:sz w:val="21"/>
          <w:szCs w:val="21"/>
          <w:shd w:fill="ffe599" w:val="clear"/>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When observing the dataset, you may have noticed that it doesn’t tell us which patients were diagnosed with diabetes. If you remember, subjects in the study were specifically screened for diabetes, and a </w:t>
      </w:r>
      <w:r w:rsidDel="00000000" w:rsidR="00000000" w:rsidRPr="00000000">
        <w:rPr>
          <w:b w:val="1"/>
          <w:sz w:val="24"/>
          <w:szCs w:val="24"/>
          <w:rtl w:val="0"/>
        </w:rPr>
        <w:t xml:space="preserve">glycosylated hemoglobin level above 7.0 is usually considered a positive diagnosis for diabetes</w:t>
      </w:r>
      <w:r w:rsidDel="00000000" w:rsidR="00000000" w:rsidRPr="00000000">
        <w:rPr>
          <w:sz w:val="24"/>
          <w:szCs w:val="24"/>
          <w:rtl w:val="0"/>
        </w:rPr>
        <w:t xml:space="preserve">. However, there is no column representing a positive diagnosis. </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How can we enhance the dataset so that we have a way to know which patients had a positive diagnosis for diabetes?  Let’s create a new column (vector) that will have data that is either a “1” if the patient has diabetes or “0” if the patient does not have diabetes.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Look back at steps 1-6 of Activity #1 to create the new column. Remember that the new column will be called “hasDiabetes”. You‘ll have to modify certain conditions of the code.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numPr>
          <w:ilvl w:val="0"/>
          <w:numId w:val="5"/>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Once you build your function, run that line of code and then check your data frame by clicking on “diabetes” under the Environment panel. Scroll to the left to see if worked. If it didn’t ask your teacher for help.</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numPr>
          <w:ilvl w:val="0"/>
          <w:numId w:val="10"/>
        </w:numPr>
        <w:ind w:left="144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What was different between the code you did for Activity #1 and Activity #2?</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pStyle w:val="Heading1"/>
        <w:spacing w:after="0" w:before="0" w:line="240" w:lineRule="auto"/>
        <w:rPr>
          <w:b w:val="1"/>
          <w:color w:val="00b04e"/>
          <w:sz w:val="36"/>
          <w:szCs w:val="36"/>
        </w:rPr>
      </w:pPr>
      <w:bookmarkStart w:colFirst="0" w:colLast="0" w:name="_2sr4ptk4buvz" w:id="10"/>
      <w:bookmarkEnd w:id="10"/>
      <w:r w:rsidDel="00000000" w:rsidR="00000000" w:rsidRPr="00000000">
        <w:rPr>
          <w:b w:val="1"/>
          <w:color w:val="00b04e"/>
          <w:sz w:val="36"/>
          <w:szCs w:val="36"/>
          <w:rtl w:val="0"/>
        </w:rPr>
        <w:t xml:space="preserve">Activity #3: Visualizing data of the Diabetes Dataset using box plots</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sz w:val="24"/>
          <w:szCs w:val="24"/>
          <w:rtl w:val="0"/>
        </w:rPr>
        <w:t xml:space="preserve">Let’s explore the distribution between weight among subjects with and without diabetes   to see if we find any differences. To do this, we need to create a box plot.</w:t>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numPr>
          <w:ilvl w:val="0"/>
          <w:numId w:val="6"/>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Open your Diabetes Activity Code script.</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numPr>
          <w:ilvl w:val="0"/>
          <w:numId w:val="6"/>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Run </w:t>
      </w:r>
      <w:r w:rsidDel="00000000" w:rsidR="00000000" w:rsidRPr="00000000">
        <w:rPr>
          <w:b w:val="1"/>
          <w:sz w:val="24"/>
          <w:szCs w:val="24"/>
          <w:shd w:fill="cccccc" w:val="clear"/>
          <w:rtl w:val="0"/>
        </w:rPr>
        <w:t xml:space="preserve">library(ggplot2)</w:t>
      </w:r>
      <w:r w:rsidDel="00000000" w:rsidR="00000000" w:rsidRPr="00000000">
        <w:rPr>
          <w:sz w:val="24"/>
          <w:szCs w:val="24"/>
          <w:rtl w:val="0"/>
        </w:rPr>
        <w:t xml:space="preserve"> to load the ggplot2 package.</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numPr>
          <w:ilvl w:val="0"/>
          <w:numId w:val="6"/>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create a box plot, type in code that is formatted like this:</w:t>
      </w:r>
    </w:p>
    <w:p w:rsidR="00000000" w:rsidDel="00000000" w:rsidP="00000000" w:rsidRDefault="00000000" w:rsidRPr="00000000" w14:paraId="000000A5">
      <w:pPr>
        <w:ind w:left="720" w:firstLine="0"/>
        <w:rPr>
          <w:sz w:val="24"/>
          <w:szCs w:val="24"/>
        </w:rPr>
      </w:pPr>
      <w:r w:rsidDel="00000000" w:rsidR="00000000" w:rsidRPr="00000000">
        <w:rPr>
          <w:sz w:val="24"/>
          <w:szCs w:val="24"/>
        </w:rPr>
        <w:drawing>
          <wp:inline distB="114300" distT="114300" distL="114300" distR="114300">
            <wp:extent cx="5943600" cy="11430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5"/>
        </w:numPr>
        <w:ind w:left="1440" w:hanging="360"/>
        <w:rPr>
          <w:sz w:val="24"/>
          <w:szCs w:val="24"/>
        </w:rPr>
      </w:pPr>
      <w:r w:rsidDel="00000000" w:rsidR="00000000" w:rsidRPr="00000000">
        <w:rPr>
          <w:sz w:val="24"/>
          <w:szCs w:val="24"/>
          <w:rtl w:val="0"/>
        </w:rPr>
        <w:t xml:space="preserve"> Tip: the y-axis can only take in categorical variables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numPr>
          <w:ilvl w:val="0"/>
          <w:numId w:val="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Explain what the code is doing</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Now try creating another box plot but use different variable combinations instead of “weight” and "hasDiabetes".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numPr>
          <w:ilvl w:val="0"/>
          <w:numId w:val="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Paste your code and plot here.</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pStyle w:val="Heading1"/>
        <w:spacing w:after="0" w:before="0" w:lineRule="auto"/>
        <w:rPr/>
      </w:pPr>
      <w:bookmarkStart w:colFirst="0" w:colLast="0" w:name="_e1w5sbsrb0gj" w:id="11"/>
      <w:bookmarkEnd w:id="11"/>
      <w:r w:rsidDel="00000000" w:rsidR="00000000" w:rsidRPr="00000000">
        <w:rPr>
          <w:b w:val="1"/>
          <w:color w:val="00b04e"/>
          <w:sz w:val="36"/>
          <w:szCs w:val="36"/>
          <w:rtl w:val="0"/>
        </w:rPr>
        <w:t xml:space="preserve">What are T-tests and what do they tell us?</w:t>
      </w:r>
      <w:r w:rsidDel="00000000" w:rsidR="00000000" w:rsidRPr="00000000">
        <w:rPr>
          <w:rtl w:val="0"/>
        </w:rPr>
      </w:r>
    </w:p>
    <w:p w:rsidR="00000000" w:rsidDel="00000000" w:rsidP="00000000" w:rsidRDefault="00000000" w:rsidRPr="00000000" w14:paraId="000000BA">
      <w:pPr>
        <w:widowControl w:val="0"/>
        <w:rPr>
          <w:sz w:val="24"/>
          <w:szCs w:val="24"/>
        </w:rPr>
      </w:pPr>
      <w:r w:rsidDel="00000000" w:rsidR="00000000" w:rsidRPr="00000000">
        <w:rPr>
          <w:rtl w:val="0"/>
        </w:rPr>
      </w:r>
    </w:p>
    <w:p w:rsidR="00000000" w:rsidDel="00000000" w:rsidP="00000000" w:rsidRDefault="00000000" w:rsidRPr="00000000" w14:paraId="000000BB">
      <w:pPr>
        <w:widowControl w:val="0"/>
        <w:rPr>
          <w:sz w:val="24"/>
          <w:szCs w:val="24"/>
        </w:rPr>
      </w:pPr>
      <w:r w:rsidDel="00000000" w:rsidR="00000000" w:rsidRPr="00000000">
        <w:rPr>
          <w:sz w:val="24"/>
          <w:szCs w:val="24"/>
          <w:rtl w:val="0"/>
        </w:rPr>
        <w:t xml:space="preserve">In the previous activities, you visualized data from the diabetes dataset using box plots and scatter plots. You saw the distribution of data for 2 groups of people. For example, you could use a  box plot to compare the weights of individuals with diabetes with those who don’t have diabetes.</w:t>
      </w:r>
    </w:p>
    <w:p w:rsidR="00000000" w:rsidDel="00000000" w:rsidP="00000000" w:rsidRDefault="00000000" w:rsidRPr="00000000" w14:paraId="000000BC">
      <w:pPr>
        <w:rPr>
          <w:sz w:val="24"/>
          <w:szCs w:val="24"/>
        </w:rPr>
      </w:pPr>
      <w:r w:rsidDel="00000000" w:rsidR="00000000" w:rsidRPr="00000000">
        <w:rPr>
          <w:sz w:val="24"/>
          <w:szCs w:val="24"/>
        </w:rPr>
        <w:drawing>
          <wp:inline distB="114300" distT="114300" distL="114300" distR="114300">
            <wp:extent cx="5895975" cy="3186773"/>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895975" cy="318677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rPr>
          <w:sz w:val="24"/>
          <w:szCs w:val="24"/>
        </w:rPr>
      </w:pPr>
      <w:r w:rsidDel="00000000" w:rsidR="00000000" w:rsidRPr="00000000">
        <w:rPr>
          <w:sz w:val="24"/>
          <w:szCs w:val="24"/>
          <w:rtl w:val="0"/>
        </w:rPr>
        <w:t xml:space="preserve">Looking at the box plot above, does the plot suggest that individuals with diabetes and those who don’t have diabetes have different weights? Could the variation be random variation between samples? Or is it a meaningful difference? One way to answer these questions is by using a t-test. </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widowControl w:val="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t-test</w:t>
      </w:r>
      <w:r w:rsidDel="00000000" w:rsidR="00000000" w:rsidRPr="00000000">
        <w:rPr>
          <w:sz w:val="24"/>
          <w:szCs w:val="24"/>
          <w:rtl w:val="0"/>
        </w:rPr>
        <w:t xml:space="preserve"> is a statistical test used to compare data representing two groups and determine if there is a significant difference between them. It is useful when analyzing continuous variables and independent groups.</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One of the most common t-tests used is the</w:t>
      </w:r>
      <w:r w:rsidDel="00000000" w:rsidR="00000000" w:rsidRPr="00000000">
        <w:rPr>
          <w:b w:val="1"/>
          <w:sz w:val="24"/>
          <w:szCs w:val="24"/>
          <w:rtl w:val="0"/>
        </w:rPr>
        <w:t xml:space="preserve"> Two-Sample t-test</w:t>
      </w:r>
      <w:r w:rsidDel="00000000" w:rsidR="00000000" w:rsidRPr="00000000">
        <w:rPr>
          <w:sz w:val="24"/>
          <w:szCs w:val="24"/>
          <w:rtl w:val="0"/>
        </w:rPr>
        <w:t xml:space="preserve">. This test is used when comparing the means of two groups that do not impact each other. For example, it can be used to compare the test scores of students who were taught using different teaching methods to see if they achieved statistically different outcomes.</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If the means of the two groups you are comparing are relatively far apart, and the standard deviations of the data are small, then the t-test is likely to show you that there is a ‘statistically significant difference’ between your groups.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Style w:val="Heading1"/>
        <w:spacing w:after="0" w:before="0" w:lineRule="auto"/>
        <w:rPr>
          <w:sz w:val="24"/>
          <w:szCs w:val="24"/>
        </w:rPr>
      </w:pPr>
      <w:bookmarkStart w:colFirst="0" w:colLast="0" w:name="_gh98bao41cz9" w:id="12"/>
      <w:bookmarkEnd w:id="12"/>
      <w:r w:rsidDel="00000000" w:rsidR="00000000" w:rsidRPr="00000000">
        <w:rPr>
          <w:b w:val="1"/>
          <w:color w:val="00b04e"/>
          <w:sz w:val="36"/>
          <w:szCs w:val="36"/>
          <w:rtl w:val="0"/>
        </w:rPr>
        <w:t xml:space="preserve">Example of using T-tests to test for statistical significance</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Consider an example of two groups of students, Group A and Group B who receive instruction using different methods. We can use a t-test to compare their test scores, to see if the teaching methods produce significant differences in student performance.</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b w:val="1"/>
          <w:sz w:val="24"/>
          <w:szCs w:val="24"/>
          <w:rtl w:val="0"/>
        </w:rPr>
        <w:t xml:space="preserve">Null hypothesis</w:t>
      </w:r>
      <w:r w:rsidDel="00000000" w:rsidR="00000000" w:rsidRPr="00000000">
        <w:rPr>
          <w:sz w:val="24"/>
          <w:szCs w:val="24"/>
          <w:rtl w:val="0"/>
        </w:rPr>
        <w:t xml:space="preserve">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0</w:t>
      </w:r>
      <w:r w:rsidDel="00000000" w:rsidR="00000000" w:rsidRPr="00000000">
        <w:rPr>
          <w:i w:val="1"/>
          <w:color w:val="333333"/>
          <w:sz w:val="24"/>
          <w:szCs w:val="24"/>
          <w:highlight w:val="white"/>
          <w:rtl w:val="0"/>
        </w:rPr>
        <w:t xml:space="preserve">) </w:t>
      </w:r>
      <w:r w:rsidDel="00000000" w:rsidR="00000000" w:rsidRPr="00000000">
        <w:rPr>
          <w:sz w:val="24"/>
          <w:szCs w:val="24"/>
          <w:rtl w:val="0"/>
        </w:rPr>
        <w:t xml:space="preserve">- a claim that states that there is no significant difference between two groups. The test will either accept or reject the null hypothesis.</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In this example, the Null Hypothesis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0</w:t>
      </w:r>
      <w:r w:rsidDel="00000000" w:rsidR="00000000" w:rsidRPr="00000000">
        <w:rPr>
          <w:sz w:val="24"/>
          <w:szCs w:val="24"/>
          <w:rtl w:val="0"/>
        </w:rPr>
        <w:t xml:space="preserve">) would be “There is no significant difference in the test scores between Group A and Group B.”</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Alternative hypothesis</w:t>
      </w:r>
      <w:r w:rsidDel="00000000" w:rsidR="00000000" w:rsidRPr="00000000">
        <w:rPr>
          <w:sz w:val="24"/>
          <w:szCs w:val="24"/>
          <w:rtl w:val="0"/>
        </w:rPr>
        <w:t xml:space="preserve">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a</w:t>
      </w:r>
      <w:r w:rsidDel="00000000" w:rsidR="00000000" w:rsidRPr="00000000">
        <w:rPr>
          <w:i w:val="1"/>
          <w:color w:val="333333"/>
          <w:sz w:val="24"/>
          <w:szCs w:val="24"/>
          <w:highlight w:val="white"/>
          <w:rtl w:val="0"/>
        </w:rPr>
        <w:t xml:space="preserve">) </w:t>
      </w:r>
      <w:r w:rsidDel="00000000" w:rsidR="00000000" w:rsidRPr="00000000">
        <w:rPr>
          <w:sz w:val="24"/>
          <w:szCs w:val="24"/>
          <w:rtl w:val="0"/>
        </w:rPr>
        <w:t xml:space="preserve">- a claim about the population that is contradictory to the null hypothesis. If the test rejects the null hypothesis, then we will conclude that the alternative hypothesis is true.</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In this example, the Alternative Hypothesis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a</w:t>
      </w:r>
      <w:r w:rsidDel="00000000" w:rsidR="00000000" w:rsidRPr="00000000">
        <w:rPr>
          <w:sz w:val="24"/>
          <w:szCs w:val="24"/>
          <w:rtl w:val="0"/>
        </w:rPr>
        <w:t xml:space="preserve">) would be “There is a significant difference in the test scores between Group A and Group B.”.</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Suppose we have the following test scores for each group:</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Group A: 85, 88, 90, 82, 87</w:t>
      </w:r>
    </w:p>
    <w:p w:rsidR="00000000" w:rsidDel="00000000" w:rsidP="00000000" w:rsidRDefault="00000000" w:rsidRPr="00000000" w14:paraId="000000D4">
      <w:pPr>
        <w:rPr>
          <w:sz w:val="24"/>
          <w:szCs w:val="24"/>
        </w:rPr>
      </w:pPr>
      <w:r w:rsidDel="00000000" w:rsidR="00000000" w:rsidRPr="00000000">
        <w:rPr>
          <w:sz w:val="24"/>
          <w:szCs w:val="24"/>
          <w:rtl w:val="0"/>
        </w:rPr>
        <w:t xml:space="preserve">Group B: 78, 79, 81, 80, 84</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u w:val="single"/>
        </w:rPr>
      </w:pPr>
      <w:r w:rsidDel="00000000" w:rsidR="00000000" w:rsidRPr="00000000">
        <w:rPr>
          <w:sz w:val="24"/>
          <w:szCs w:val="24"/>
          <w:u w:val="single"/>
          <w:rtl w:val="0"/>
        </w:rPr>
        <w:t xml:space="preserve">Step 1: Calculate the t-score</w:t>
      </w:r>
    </w:p>
    <w:p w:rsidR="00000000" w:rsidDel="00000000" w:rsidP="00000000" w:rsidRDefault="00000000" w:rsidRPr="00000000" w14:paraId="000000E1">
      <w:pPr>
        <w:rPr>
          <w:sz w:val="24"/>
          <w:szCs w:val="24"/>
          <w:u w:val="single"/>
        </w:rPr>
      </w:pPr>
      <w:r w:rsidDel="00000000" w:rsidR="00000000" w:rsidRPr="00000000">
        <w:rPr>
          <w:sz w:val="24"/>
          <w:szCs w:val="24"/>
          <w:rtl w:val="0"/>
        </w:rPr>
        <w:t xml:space="preserve">We can calculate the t-score as follows:</w:t>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b w:val="1"/>
          <w:sz w:val="24"/>
          <w:szCs w:val="24"/>
          <w:rtl w:val="0"/>
        </w:rPr>
        <w:t xml:space="preserve">T-score</w:t>
      </w:r>
      <w:r w:rsidDel="00000000" w:rsidR="00000000" w:rsidRPr="00000000">
        <w:rPr>
          <w:sz w:val="24"/>
          <w:szCs w:val="24"/>
          <w:rtl w:val="0"/>
        </w:rPr>
        <w:t xml:space="preserve"> - a number that tells us how much the means of 2 groups are different from each other</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To calculate the t-score,  we first need to find the mean and standard deviation for each group.</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b w:val="1"/>
          <w:sz w:val="24"/>
          <w:szCs w:val="24"/>
          <w:rtl w:val="0"/>
        </w:rPr>
        <w:t xml:space="preserve">Mean</w:t>
      </w:r>
      <w:r w:rsidDel="00000000" w:rsidR="00000000" w:rsidRPr="00000000">
        <w:rPr>
          <w:sz w:val="24"/>
          <w:szCs w:val="24"/>
          <w:rtl w:val="0"/>
        </w:rPr>
        <w:t xml:space="preserve"> - The average of a set of numbers, calculated by adding all the values together and then dividing by the total number of values.</w:t>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b w:val="1"/>
          <w:sz w:val="24"/>
          <w:szCs w:val="24"/>
          <w:rtl w:val="0"/>
        </w:rPr>
        <w:t xml:space="preserve">Standard Deviation</w:t>
      </w:r>
      <w:r w:rsidDel="00000000" w:rsidR="00000000" w:rsidRPr="00000000">
        <w:rPr>
          <w:sz w:val="24"/>
          <w:szCs w:val="24"/>
          <w:rtl w:val="0"/>
        </w:rPr>
        <w:t xml:space="preserve"> - A measure of how spread out the data is from the mean, indicating how much the individual values vary from the average.</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Mean of Group A: (85 + 88 + 90 + 82 + 87) / 5 = 86.</w:t>
      </w:r>
    </w:p>
    <w:p w:rsidR="00000000" w:rsidDel="00000000" w:rsidP="00000000" w:rsidRDefault="00000000" w:rsidRPr="00000000" w14:paraId="000000EC">
      <w:pPr>
        <w:rPr>
          <w:sz w:val="24"/>
          <w:szCs w:val="24"/>
        </w:rPr>
      </w:pPr>
      <w:r w:rsidDel="00000000" w:rsidR="00000000" w:rsidRPr="00000000">
        <w:rPr>
          <w:sz w:val="24"/>
          <w:szCs w:val="24"/>
          <w:rtl w:val="0"/>
        </w:rPr>
        <w:t xml:space="preserve">Mean of Group B: (78 + 79 + 81 + 80 + 84) / 5 = 80.4</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Fonts w:ascii="Arial Unicode MS" w:cs="Arial Unicode MS" w:eastAsia="Arial Unicode MS" w:hAnsi="Arial Unicode MS"/>
          <w:sz w:val="24"/>
          <w:szCs w:val="24"/>
          <w:rtl w:val="0"/>
        </w:rPr>
        <w:t xml:space="preserve">Standard Deviation of Group A: √( (85-86.4)² + (88-86.4)² + (90-86.4)² + (82-86.4)² + (87-86.4)² ) / (5-1) = 2.87 </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Fonts w:ascii="Arial Unicode MS" w:cs="Arial Unicode MS" w:eastAsia="Arial Unicode MS" w:hAnsi="Arial Unicode MS"/>
          <w:sz w:val="24"/>
          <w:szCs w:val="24"/>
          <w:rtl w:val="0"/>
        </w:rPr>
        <w:t xml:space="preserve">Standard Deviation of Group B: √((78-80.4)² + (79-80.4)² + (81-80.4)² + (80-80.4)² + (84-80.4)²) / (5-1) = 1.79 </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Now, we calculate the t-score using the formula:</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Fonts w:ascii="Arial Unicode MS" w:cs="Arial Unicode MS" w:eastAsia="Arial Unicode MS" w:hAnsi="Arial Unicode MS"/>
          <w:sz w:val="24"/>
          <w:szCs w:val="24"/>
          <w:rtl w:val="0"/>
        </w:rPr>
        <w:t xml:space="preserve">t-score = (Mean of Group A - Mean of Group B) / √[(Standard Deviation of Group A)²/nA + (Standard Deviation of Group B)²/nB]</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Fonts w:ascii="Arial Unicode MS" w:cs="Arial Unicode MS" w:eastAsia="Arial Unicode MS" w:hAnsi="Arial Unicode MS"/>
          <w:sz w:val="24"/>
          <w:szCs w:val="24"/>
          <w:rtl w:val="0"/>
        </w:rPr>
        <w:t xml:space="preserve">t-score = (86.4 - 80.4) / √[(2.87)²/5 + (1.79)²/5] ≈ 2.52 (rounded to two decimal places)</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u w:val="single"/>
        </w:rPr>
      </w:pPr>
      <w:r w:rsidDel="00000000" w:rsidR="00000000" w:rsidRPr="00000000">
        <w:rPr>
          <w:sz w:val="24"/>
          <w:szCs w:val="24"/>
          <w:u w:val="single"/>
          <w:rtl w:val="0"/>
        </w:rPr>
        <w:t xml:space="preserve">Step 2: Degrees of Freedom (df)</w:t>
      </w:r>
    </w:p>
    <w:p w:rsidR="00000000" w:rsidDel="00000000" w:rsidP="00000000" w:rsidRDefault="00000000" w:rsidRPr="00000000" w14:paraId="000000F9">
      <w:pPr>
        <w:rPr>
          <w:sz w:val="24"/>
          <w:szCs w:val="24"/>
        </w:rPr>
      </w:pPr>
      <w:r w:rsidDel="00000000" w:rsidR="00000000" w:rsidRPr="00000000">
        <w:rPr>
          <w:sz w:val="24"/>
          <w:szCs w:val="24"/>
          <w:rtl w:val="0"/>
        </w:rPr>
        <w:t xml:space="preserve">Degrees of Freedom is the number of observations in both groups minus 2 (df = nA + nB - 2).</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df = 5 + 5 - 2 = 8</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u w:val="single"/>
        </w:rPr>
      </w:pPr>
      <w:r w:rsidDel="00000000" w:rsidR="00000000" w:rsidRPr="00000000">
        <w:rPr>
          <w:sz w:val="24"/>
          <w:szCs w:val="24"/>
          <w:u w:val="single"/>
          <w:rtl w:val="0"/>
        </w:rPr>
        <w:t xml:space="preserve">Step 3: Calculate the p-value</w:t>
      </w:r>
    </w:p>
    <w:p w:rsidR="00000000" w:rsidDel="00000000" w:rsidP="00000000" w:rsidRDefault="00000000" w:rsidRPr="00000000" w14:paraId="00000100">
      <w:pPr>
        <w:rPr>
          <w:sz w:val="24"/>
          <w:szCs w:val="24"/>
        </w:rPr>
      </w:pPr>
      <w:r w:rsidDel="00000000" w:rsidR="00000000" w:rsidRPr="00000000">
        <w:rPr>
          <w:sz w:val="24"/>
          <w:szCs w:val="24"/>
          <w:rtl w:val="0"/>
        </w:rPr>
        <w:t xml:space="preserve">To determine if the difference between the means of two groups is </w:t>
      </w:r>
      <w:r w:rsidDel="00000000" w:rsidR="00000000" w:rsidRPr="00000000">
        <w:rPr>
          <w:b w:val="1"/>
          <w:sz w:val="24"/>
          <w:szCs w:val="24"/>
          <w:rtl w:val="0"/>
        </w:rPr>
        <w:t xml:space="preserve">statistically significant</w:t>
      </w:r>
      <w:r w:rsidDel="00000000" w:rsidR="00000000" w:rsidRPr="00000000">
        <w:rPr>
          <w:sz w:val="24"/>
          <w:szCs w:val="24"/>
          <w:rtl w:val="0"/>
        </w:rPr>
        <w:t xml:space="preserve"> (a result or finding that is unlikely to have occurred by chance alone), you examine the p-value associated with the t-test. </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Fonts w:ascii="Arial Unicode MS" w:cs="Arial Unicode MS" w:eastAsia="Arial Unicode MS" w:hAnsi="Arial Unicode MS"/>
          <w:sz w:val="24"/>
          <w:szCs w:val="24"/>
          <w:rtl w:val="0"/>
        </w:rPr>
        <w:t xml:space="preserve">Typically, a significance level (alpha) is predetermined, often set to 0.05. If the p-value is less than the significance level (p &lt; alpha), it suggests that the observed difference is statistically significant. On the other hand, if the p-value is greater than or equal to the significance level (p ≥ alpha), there is insufficient evidence to reject the null hypothesis, and the observed difference is not considered statistically significant.</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rtl w:val="0"/>
        </w:rPr>
        <w:t xml:space="preserve">Using the t-score and degrees of freedom, we can find the p-value from a t-table or calculator. </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b w:val="1"/>
          <w:sz w:val="24"/>
          <w:szCs w:val="24"/>
          <w:rtl w:val="0"/>
        </w:rPr>
        <w:t xml:space="preserve">P-value -  </w:t>
      </w:r>
      <w:r w:rsidDel="00000000" w:rsidR="00000000" w:rsidRPr="00000000">
        <w:rPr>
          <w:sz w:val="24"/>
          <w:szCs w:val="24"/>
          <w:rtl w:val="0"/>
        </w:rPr>
        <w:t xml:space="preserve">the likelihood of the observed difference if the null hypothesis is true. </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In this example, the p-value is approximately 0.027. </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u w:val="single"/>
        </w:rPr>
      </w:pPr>
      <w:r w:rsidDel="00000000" w:rsidR="00000000" w:rsidRPr="00000000">
        <w:rPr>
          <w:sz w:val="24"/>
          <w:szCs w:val="24"/>
          <w:u w:val="single"/>
          <w:rtl w:val="0"/>
        </w:rPr>
        <w:t xml:space="preserve">Step 4: Interpret the results</w:t>
      </w:r>
    </w:p>
    <w:p w:rsidR="00000000" w:rsidDel="00000000" w:rsidP="00000000" w:rsidRDefault="00000000" w:rsidRPr="00000000" w14:paraId="0000010B">
      <w:pPr>
        <w:rPr>
          <w:sz w:val="24"/>
          <w:szCs w:val="24"/>
        </w:rPr>
      </w:pPr>
      <w:r w:rsidDel="00000000" w:rsidR="00000000" w:rsidRPr="00000000">
        <w:rPr>
          <w:sz w:val="24"/>
          <w:szCs w:val="24"/>
          <w:rtl w:val="0"/>
        </w:rPr>
        <w:t xml:space="preserve">Since the p-value (0.027) is less than the common significance level (for example: 0.05), we reject the null hypothesis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0</w:t>
      </w:r>
      <w:r w:rsidDel="00000000" w:rsidR="00000000" w:rsidRPr="00000000">
        <w:rPr>
          <w:sz w:val="24"/>
          <w:szCs w:val="24"/>
          <w:rtl w:val="0"/>
        </w:rPr>
        <w:t xml:space="preserve">) and accept the alternative hypothesis. The t-test indicates that there is a significant difference in the test scores between Group A and Group B. Therefore, we have evidence to support the alternative hypothesis (</w:t>
      </w:r>
      <w:r w:rsidDel="00000000" w:rsidR="00000000" w:rsidRPr="00000000">
        <w:rPr>
          <w:rFonts w:ascii="Open Sans" w:cs="Open Sans" w:eastAsia="Open Sans" w:hAnsi="Open Sans"/>
          <w:i w:val="1"/>
          <w:color w:val="333333"/>
          <w:sz w:val="20"/>
          <w:szCs w:val="20"/>
          <w:highlight w:val="white"/>
          <w:rtl w:val="0"/>
        </w:rPr>
        <w:t xml:space="preserve">H</w:t>
      </w:r>
      <w:r w:rsidDel="00000000" w:rsidR="00000000" w:rsidRPr="00000000">
        <w:rPr>
          <w:rFonts w:ascii="Open Sans" w:cs="Open Sans" w:eastAsia="Open Sans" w:hAnsi="Open Sans"/>
          <w:i w:val="1"/>
          <w:color w:val="333333"/>
          <w:sz w:val="15"/>
          <w:szCs w:val="15"/>
          <w:highlight w:val="white"/>
          <w:rtl w:val="0"/>
        </w:rPr>
        <w:t xml:space="preserve">a</w:t>
      </w:r>
      <w:r w:rsidDel="00000000" w:rsidR="00000000" w:rsidRPr="00000000">
        <w:rPr>
          <w:sz w:val="24"/>
          <w:szCs w:val="24"/>
          <w:rtl w:val="0"/>
        </w:rPr>
        <w:t xml:space="preserve">), which states that there is a significant difference in the test scores between the two groups.</w:t>
      </w:r>
    </w:p>
    <w:p w:rsidR="00000000" w:rsidDel="00000000" w:rsidP="00000000" w:rsidRDefault="00000000" w:rsidRPr="00000000" w14:paraId="0000010C">
      <w:pPr>
        <w:rPr>
          <w:sz w:val="24"/>
          <w:szCs w:val="24"/>
        </w:rPr>
      </w:pPr>
      <w:r w:rsidDel="00000000" w:rsidR="00000000" w:rsidRPr="00000000">
        <w:rPr>
          <w:sz w:val="24"/>
          <w:szCs w:val="24"/>
          <w:rtl w:val="0"/>
        </w:rPr>
        <w:t xml:space="preserve"> </w:t>
      </w:r>
    </w:p>
    <w:p w:rsidR="00000000" w:rsidDel="00000000" w:rsidP="00000000" w:rsidRDefault="00000000" w:rsidRPr="00000000" w14:paraId="0000010D">
      <w:pPr>
        <w:rPr>
          <w:sz w:val="24"/>
          <w:szCs w:val="24"/>
        </w:rPr>
      </w:pPr>
      <w:r w:rsidDel="00000000" w:rsidR="00000000" w:rsidRPr="00000000">
        <w:rPr>
          <w:rFonts w:ascii="Arial Unicode MS" w:cs="Arial Unicode MS" w:eastAsia="Arial Unicode MS" w:hAnsi="Arial Unicode MS"/>
          <w:sz w:val="24"/>
          <w:szCs w:val="24"/>
          <w:rtl w:val="0"/>
        </w:rPr>
        <w:t xml:space="preserve">On the other hand, if the p-value is greater than or equal to the significance level (p ≥ alpha), there is insufficient evidence to reject the null hypothesis, and the observed difference is not considered statistically significant.</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Style w:val="Heading1"/>
        <w:spacing w:after="0" w:before="0" w:lineRule="auto"/>
        <w:rPr>
          <w:b w:val="1"/>
          <w:color w:val="00b04e"/>
          <w:sz w:val="36"/>
          <w:szCs w:val="36"/>
        </w:rPr>
      </w:pPr>
      <w:bookmarkStart w:colFirst="0" w:colLast="0" w:name="_izmn6we7wdtq" w:id="13"/>
      <w:bookmarkEnd w:id="13"/>
      <w:r w:rsidDel="00000000" w:rsidR="00000000" w:rsidRPr="00000000">
        <w:rPr>
          <w:b w:val="1"/>
          <w:color w:val="00b04e"/>
          <w:sz w:val="36"/>
          <w:szCs w:val="36"/>
          <w:rtl w:val="0"/>
        </w:rPr>
        <w:t xml:space="preserve">Activity #4: Using T-tests to test claims in the Diabetes Dataset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Before we create a t-test, think about what variables you would test using the t-test</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numPr>
          <w:ilvl w:val="0"/>
          <w:numId w:val="14"/>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Write below the hypotheses you aimed to test with the t-tests. Remember to write down the null and alternative hypotheses. </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Write some code to perform t-tests with the Diabetes dataset. You’ll be using the same Diabetes dataset from the previous activity. To perform a 2 sample t-test with one categorical variable and one numerical variable, write the code formatted like this:</w:t>
      </w:r>
    </w:p>
    <w:p w:rsidR="00000000" w:rsidDel="00000000" w:rsidP="00000000" w:rsidRDefault="00000000" w:rsidRPr="00000000" w14:paraId="00000121">
      <w:pPr>
        <w:ind w:left="720" w:firstLine="0"/>
        <w:rPr>
          <w:sz w:val="24"/>
          <w:szCs w:val="24"/>
        </w:rPr>
      </w:pPr>
      <w:r w:rsidDel="00000000" w:rsidR="00000000" w:rsidRPr="00000000">
        <w:rPr>
          <w:sz w:val="24"/>
          <w:szCs w:val="24"/>
        </w:rPr>
        <w:drawing>
          <wp:inline distB="114300" distT="114300" distL="114300" distR="114300">
            <wp:extent cx="5667375" cy="109537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73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4"/>
        </w:numPr>
        <w:ind w:left="1440" w:hanging="360"/>
        <w:rPr>
          <w:sz w:val="24"/>
          <w:szCs w:val="24"/>
        </w:rPr>
      </w:pPr>
      <w:r w:rsidDel="00000000" w:rsidR="00000000" w:rsidRPr="00000000">
        <w:rPr>
          <w:sz w:val="24"/>
          <w:szCs w:val="24"/>
          <w:rtl w:val="0"/>
        </w:rPr>
        <w:t xml:space="preserve">Tip: The variable after the ~  must be a categorical variable</w:t>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After performing the code, you should be given an output in the console panel (lower left panel):</w:t>
      </w:r>
    </w:p>
    <w:p w:rsidR="00000000" w:rsidDel="00000000" w:rsidP="00000000" w:rsidRDefault="00000000" w:rsidRPr="00000000" w14:paraId="00000131">
      <w:pPr>
        <w:ind w:left="720" w:firstLine="0"/>
        <w:rPr>
          <w:sz w:val="24"/>
          <w:szCs w:val="24"/>
        </w:rPr>
      </w:pPr>
      <w:r w:rsidDel="00000000" w:rsidR="00000000" w:rsidRPr="00000000">
        <w:rPr>
          <w:sz w:val="24"/>
          <w:szCs w:val="24"/>
        </w:rPr>
        <w:drawing>
          <wp:inline distB="114300" distT="114300" distL="114300" distR="114300">
            <wp:extent cx="5943600" cy="16891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2"/>
        </w:numPr>
        <w:ind w:left="1440" w:hanging="360"/>
        <w:rPr>
          <w:sz w:val="24"/>
          <w:szCs w:val="24"/>
        </w:rPr>
      </w:pPr>
      <w:r w:rsidDel="00000000" w:rsidR="00000000" w:rsidRPr="00000000">
        <w:rPr>
          <w:sz w:val="24"/>
          <w:szCs w:val="24"/>
          <w:rtl w:val="0"/>
        </w:rPr>
        <w:t xml:space="preserve">The t-value (-3.1592) indicates the magnitude and direction of the difference in means between the two groups. The negative sign indicates that the mean weight of individuals without diabetes is lower than the mean weight of those with diabetes.</w:t>
      </w:r>
    </w:p>
    <w:p w:rsidR="00000000" w:rsidDel="00000000" w:rsidP="00000000" w:rsidRDefault="00000000" w:rsidRPr="00000000" w14:paraId="00000133">
      <w:pPr>
        <w:numPr>
          <w:ilvl w:val="0"/>
          <w:numId w:val="2"/>
        </w:numPr>
        <w:ind w:left="1440" w:hanging="360"/>
        <w:rPr>
          <w:sz w:val="24"/>
          <w:szCs w:val="24"/>
        </w:rPr>
      </w:pPr>
      <w:r w:rsidDel="00000000" w:rsidR="00000000" w:rsidRPr="00000000">
        <w:rPr>
          <w:sz w:val="24"/>
          <w:szCs w:val="24"/>
          <w:rtl w:val="0"/>
        </w:rPr>
        <w:t xml:space="preserve">The degrees of freedom (df = 79.19) reflect the size of  the sample data, which is used to calculate the p-value.</w:t>
      </w:r>
    </w:p>
    <w:p w:rsidR="00000000" w:rsidDel="00000000" w:rsidP="00000000" w:rsidRDefault="00000000" w:rsidRPr="00000000" w14:paraId="00000134">
      <w:pPr>
        <w:numPr>
          <w:ilvl w:val="0"/>
          <w:numId w:val="2"/>
        </w:numPr>
        <w:ind w:left="1440" w:hanging="360"/>
        <w:rPr>
          <w:sz w:val="24"/>
          <w:szCs w:val="24"/>
        </w:rPr>
      </w:pPr>
      <w:r w:rsidDel="00000000" w:rsidR="00000000" w:rsidRPr="00000000">
        <w:rPr>
          <w:sz w:val="24"/>
          <w:szCs w:val="24"/>
          <w:rtl w:val="0"/>
        </w:rPr>
        <w:t xml:space="preserve">The p-value (0.002241) is the probability of observing a t-value as extreme as the one obtained, assuming that there is no real difference in means between the two groups. A low p-value suggests that the difference in means is unlikely to be due to random chance alone.</w:t>
      </w:r>
    </w:p>
    <w:p w:rsidR="00000000" w:rsidDel="00000000" w:rsidP="00000000" w:rsidRDefault="00000000" w:rsidRPr="00000000" w14:paraId="00000135">
      <w:pPr>
        <w:numPr>
          <w:ilvl w:val="0"/>
          <w:numId w:val="2"/>
        </w:numPr>
        <w:ind w:left="1440" w:hanging="360"/>
        <w:rPr>
          <w:sz w:val="24"/>
          <w:szCs w:val="24"/>
        </w:rPr>
      </w:pPr>
      <w:r w:rsidDel="00000000" w:rsidR="00000000" w:rsidRPr="00000000">
        <w:rPr>
          <w:sz w:val="24"/>
          <w:szCs w:val="24"/>
          <w:rtl w:val="0"/>
        </w:rPr>
        <w:t xml:space="preserve">The alternative hypothesis states that the true difference in means between the two groups is not equal to 0, indicating that there is a significant difference in weight between individuals with and without diabetes.</w:t>
      </w:r>
    </w:p>
    <w:p w:rsidR="00000000" w:rsidDel="00000000" w:rsidP="00000000" w:rsidRDefault="00000000" w:rsidRPr="00000000" w14:paraId="00000136">
      <w:pPr>
        <w:numPr>
          <w:ilvl w:val="0"/>
          <w:numId w:val="2"/>
        </w:numPr>
        <w:ind w:left="1440" w:hanging="360"/>
        <w:rPr>
          <w:sz w:val="24"/>
          <w:szCs w:val="24"/>
        </w:rPr>
      </w:pPr>
      <w:r w:rsidDel="00000000" w:rsidR="00000000" w:rsidRPr="00000000">
        <w:rPr>
          <w:sz w:val="24"/>
          <w:szCs w:val="24"/>
          <w:rtl w:val="0"/>
        </w:rPr>
        <w:t xml:space="preserve">The 95 percent confidence interval (-29.52 to -6.70) provides a range of values within which we are 95 percent confident that the true difference in means lies.</w:t>
      </w:r>
    </w:p>
    <w:p w:rsidR="00000000" w:rsidDel="00000000" w:rsidP="00000000" w:rsidRDefault="00000000" w:rsidRPr="00000000" w14:paraId="00000137">
      <w:pPr>
        <w:numPr>
          <w:ilvl w:val="0"/>
          <w:numId w:val="2"/>
        </w:numPr>
        <w:ind w:left="1440" w:hanging="360"/>
        <w:rPr>
          <w:sz w:val="24"/>
          <w:szCs w:val="24"/>
        </w:rPr>
      </w:pPr>
      <w:r w:rsidDel="00000000" w:rsidR="00000000" w:rsidRPr="00000000">
        <w:rPr>
          <w:sz w:val="24"/>
          <w:szCs w:val="24"/>
          <w:rtl w:val="0"/>
        </w:rPr>
        <w:t xml:space="preserve">The sample estimates indicate the mean weight in each group: 174.6030 for individuals without diabetes and 192.7119 for individuals with diabetes.</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numPr>
          <w:ilvl w:val="0"/>
          <w:numId w:val="11"/>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Come up with another hypothesis and test it using a t-test but use variable combinations that are different from the previous examples. </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numPr>
          <w:ilvl w:val="0"/>
          <w:numId w:val="16"/>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were the two groups that you compared in the t-test, and why did you choose these groups?</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numPr>
          <w:ilvl w:val="0"/>
          <w:numId w:val="16"/>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was the null hypothesis for your t-test, and how did you interpret the p-value in relation to the null hypothesis?</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numPr>
          <w:ilvl w:val="0"/>
          <w:numId w:val="16"/>
        </w:numPr>
        <w:ind w:left="720" w:hanging="360"/>
      </w:pPr>
      <w:r w:rsidDel="00000000" w:rsidR="00000000" w:rsidRPr="00000000">
        <w:rPr>
          <w:sz w:val="21"/>
          <w:szCs w:val="21"/>
          <w:shd w:fill="ffe599" w:val="clear"/>
          <w:rtl w:val="0"/>
        </w:rPr>
        <w:t xml:space="preserve">✏️</w:t>
      </w:r>
      <w:r w:rsidDel="00000000" w:rsidR="00000000" w:rsidRPr="00000000">
        <w:rPr>
          <w:sz w:val="24"/>
          <w:szCs w:val="24"/>
          <w:rtl w:val="0"/>
        </w:rPr>
        <w:t xml:space="preserve"> Did the t-test results indicate a significant difference between the two groups? How can you tell?</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numPr>
          <w:ilvl w:val="0"/>
          <w:numId w:val="16"/>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What are some possible real-world implications of the findings from the t-test? How might this information be relevant or useful?</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numPr>
          <w:ilvl w:val="0"/>
          <w:numId w:val="16"/>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Were there any limitations to the t-test or the data that you used? How might these limitations impact the validity of your results?</w:t>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numPr>
          <w:ilvl w:val="0"/>
          <w:numId w:val="16"/>
        </w:numPr>
        <w:ind w:left="72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How does conducting a t-test help us better understand the relationship between the variables in the diabetes dataset?</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ind w:left="0" w:firstLine="0"/>
        <w:rPr>
          <w:sz w:val="24"/>
          <w:szCs w:val="24"/>
        </w:rPr>
      </w:pPr>
      <w:r w:rsidDel="00000000" w:rsidR="00000000" w:rsidRPr="00000000">
        <w:rPr>
          <w:rtl w:val="0"/>
        </w:rPr>
      </w:r>
    </w:p>
    <w:p w:rsidR="00000000" w:rsidDel="00000000" w:rsidP="00000000" w:rsidRDefault="00000000" w:rsidRPr="00000000" w14:paraId="0000015D">
      <w:pPr>
        <w:ind w:left="0" w:firstLine="0"/>
        <w:rPr>
          <w:sz w:val="24"/>
          <w:szCs w:val="24"/>
        </w:rPr>
      </w:pPr>
      <w:r w:rsidDel="00000000" w:rsidR="00000000" w:rsidRPr="00000000">
        <w:rPr>
          <w:rtl w:val="0"/>
        </w:rPr>
      </w:r>
    </w:p>
    <w:p w:rsidR="00000000" w:rsidDel="00000000" w:rsidP="00000000" w:rsidRDefault="00000000" w:rsidRPr="00000000" w14:paraId="0000015E">
      <w:pPr>
        <w:ind w:left="0" w:firstLine="0"/>
        <w:rPr>
          <w:sz w:val="24"/>
          <w:szCs w:val="24"/>
        </w:rPr>
      </w:pPr>
      <w:r w:rsidDel="00000000" w:rsidR="00000000" w:rsidRPr="00000000">
        <w:rPr>
          <w:rtl w:val="0"/>
        </w:rPr>
      </w:r>
    </w:p>
    <w:p w:rsidR="00000000" w:rsidDel="00000000" w:rsidP="00000000" w:rsidRDefault="00000000" w:rsidRPr="00000000" w14:paraId="0000015F">
      <w:pPr>
        <w:ind w:left="0" w:firstLine="0"/>
        <w:rPr>
          <w:sz w:val="24"/>
          <w:szCs w:val="24"/>
        </w:rPr>
      </w:pPr>
      <w:r w:rsidDel="00000000" w:rsidR="00000000" w:rsidRPr="00000000">
        <w:rPr>
          <w:rtl w:val="0"/>
        </w:rPr>
      </w:r>
    </w:p>
    <w:p w:rsidR="00000000" w:rsidDel="00000000" w:rsidP="00000000" w:rsidRDefault="00000000" w:rsidRPr="00000000" w14:paraId="00000160">
      <w:pPr>
        <w:pStyle w:val="Heading1"/>
        <w:spacing w:after="0" w:before="0" w:line="240" w:lineRule="auto"/>
        <w:rPr>
          <w:b w:val="1"/>
          <w:color w:val="00b04e"/>
          <w:sz w:val="36"/>
          <w:szCs w:val="36"/>
        </w:rPr>
      </w:pPr>
      <w:bookmarkStart w:colFirst="0" w:colLast="0" w:name="_xm9n9easq4o7" w:id="14"/>
      <w:bookmarkEnd w:id="14"/>
      <w:commentRangeStart w:id="1"/>
      <w:r w:rsidDel="00000000" w:rsidR="00000000" w:rsidRPr="00000000">
        <w:rPr>
          <w:b w:val="1"/>
          <w:color w:val="00b04e"/>
          <w:sz w:val="36"/>
          <w:szCs w:val="36"/>
          <w:rtl w:val="0"/>
        </w:rPr>
        <w:t xml:space="preserve">Activity #5:</w:t>
      </w:r>
      <w:commentRangeEnd w:id="1"/>
      <w:r w:rsidDel="00000000" w:rsidR="00000000" w:rsidRPr="00000000">
        <w:commentReference w:id="1"/>
      </w:r>
      <w:r w:rsidDel="00000000" w:rsidR="00000000" w:rsidRPr="00000000">
        <w:rPr>
          <w:b w:val="1"/>
          <w:color w:val="00b04e"/>
          <w:sz w:val="36"/>
          <w:szCs w:val="36"/>
          <w:rtl w:val="0"/>
        </w:rPr>
        <w:t xml:space="preserve"> Visualizing data of the Diabetes Dataset using scatter plots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sz w:val="24"/>
          <w:szCs w:val="24"/>
          <w:rtl w:val="0"/>
        </w:rPr>
        <w:t xml:space="preserve">Let’s explore the distribution between height and weight to see if we find any patterns between the 2 variables. To do this, we need to create a scatter plot.</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Open your Diabetes Activity Code script.</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Run </w:t>
      </w:r>
      <w:r w:rsidDel="00000000" w:rsidR="00000000" w:rsidRPr="00000000">
        <w:rPr>
          <w:b w:val="1"/>
          <w:sz w:val="24"/>
          <w:szCs w:val="24"/>
          <w:shd w:fill="cccccc" w:val="clear"/>
          <w:rtl w:val="0"/>
        </w:rPr>
        <w:t xml:space="preserve">library(ggplot2)</w:t>
      </w:r>
      <w:r w:rsidDel="00000000" w:rsidR="00000000" w:rsidRPr="00000000">
        <w:rPr>
          <w:sz w:val="24"/>
          <w:szCs w:val="24"/>
          <w:rtl w:val="0"/>
        </w:rPr>
        <w:t xml:space="preserve"> to load the ggplot2 package.</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To create a scatter plot, type in code that is formatted like this:</w:t>
      </w:r>
    </w:p>
    <w:p w:rsidR="00000000" w:rsidDel="00000000" w:rsidP="00000000" w:rsidRDefault="00000000" w:rsidRPr="00000000" w14:paraId="00000169">
      <w:pPr>
        <w:ind w:left="720" w:firstLine="0"/>
        <w:rPr>
          <w:sz w:val="24"/>
          <w:szCs w:val="24"/>
        </w:rPr>
      </w:pPr>
      <w:r w:rsidDel="00000000" w:rsidR="00000000" w:rsidRPr="00000000">
        <w:rPr>
          <w:sz w:val="24"/>
          <w:szCs w:val="24"/>
        </w:rPr>
        <w:drawing>
          <wp:inline distB="114300" distT="114300" distL="114300" distR="114300">
            <wp:extent cx="5943600" cy="11684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3"/>
        </w:numPr>
        <w:ind w:left="1440" w:hanging="360"/>
        <w:rPr>
          <w:sz w:val="24"/>
          <w:szCs w:val="24"/>
        </w:rPr>
      </w:pPr>
      <w:r w:rsidDel="00000000" w:rsidR="00000000" w:rsidRPr="00000000">
        <w:rPr>
          <w:sz w:val="24"/>
          <w:szCs w:val="24"/>
          <w:rtl w:val="0"/>
        </w:rPr>
        <w:t xml:space="preserve">You can use the </w:t>
      </w:r>
      <w:r w:rsidDel="00000000" w:rsidR="00000000" w:rsidRPr="00000000">
        <w:rPr>
          <w:b w:val="1"/>
          <w:sz w:val="24"/>
          <w:szCs w:val="24"/>
          <w:shd w:fill="cccccc" w:val="clear"/>
          <w:rtl w:val="0"/>
        </w:rPr>
        <w:t xml:space="preserve">?</w:t>
      </w:r>
      <w:r w:rsidDel="00000000" w:rsidR="00000000" w:rsidRPr="00000000">
        <w:rPr>
          <w:sz w:val="24"/>
          <w:szCs w:val="24"/>
          <w:rtl w:val="0"/>
        </w:rPr>
        <w:t xml:space="preserve"> command to get an explanation of what the commands in the code above do</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numPr>
          <w:ilvl w:val="0"/>
          <w:numId w:val="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Explain what the code is doing.</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numPr>
          <w:ilvl w:val="0"/>
          <w:numId w:val="13"/>
        </w:numPr>
        <w:ind w:left="720" w:hanging="360"/>
        <w:rPr>
          <w:sz w:val="24"/>
          <w:szCs w:val="24"/>
        </w:rPr>
      </w:pPr>
      <w:r w:rsidDel="00000000" w:rsidR="00000000" w:rsidRPr="00000000">
        <w:rPr>
          <w:rFonts w:ascii="Noto Emoji" w:cs="Noto Emoji" w:eastAsia="Noto Emoji" w:hAnsi="Noto Emoji"/>
          <w:color w:val="ffffff"/>
          <w:shd w:fill="00b04e" w:val="clear"/>
          <w:rtl w:val="0"/>
        </w:rPr>
        <w:t xml:space="preserve">✔️</w:t>
      </w:r>
      <w:r w:rsidDel="00000000" w:rsidR="00000000" w:rsidRPr="00000000">
        <w:rPr>
          <w:sz w:val="24"/>
          <w:szCs w:val="24"/>
          <w:rtl w:val="0"/>
        </w:rPr>
        <w:t xml:space="preserve"> Now try creating another scatter plot but use different variable combinations instead of “height” and “weight”.  </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numPr>
          <w:ilvl w:val="0"/>
          <w:numId w:val="1"/>
        </w:numPr>
        <w:ind w:left="1440" w:hanging="360"/>
        <w:rPr>
          <w:sz w:val="24"/>
          <w:szCs w:val="24"/>
        </w:rPr>
      </w:pPr>
      <w:r w:rsidDel="00000000" w:rsidR="00000000" w:rsidRPr="00000000">
        <w:rPr>
          <w:sz w:val="21"/>
          <w:szCs w:val="21"/>
          <w:shd w:fill="ffe599" w:val="clear"/>
          <w:rtl w:val="0"/>
        </w:rPr>
        <w:t xml:space="preserve">✏️</w:t>
      </w:r>
      <w:r w:rsidDel="00000000" w:rsidR="00000000" w:rsidRPr="00000000">
        <w:rPr>
          <w:sz w:val="24"/>
          <w:szCs w:val="24"/>
          <w:rtl w:val="0"/>
        </w:rPr>
        <w:t xml:space="preserve"> Paste your code and plot here.</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ind w:left="0" w:firstLine="0"/>
        <w:rPr>
          <w:sz w:val="24"/>
          <w:szCs w:val="24"/>
        </w:rPr>
      </w:pPr>
      <w:r w:rsidDel="00000000" w:rsidR="00000000" w:rsidRPr="00000000">
        <w:rPr>
          <w:rtl w:val="0"/>
        </w:rPr>
      </w:r>
    </w:p>
    <w:p w:rsidR="00000000" w:rsidDel="00000000" w:rsidP="00000000" w:rsidRDefault="00000000" w:rsidRPr="00000000" w14:paraId="00000176">
      <w:pPr>
        <w:ind w:left="0" w:firstLine="0"/>
        <w:rPr>
          <w:sz w:val="24"/>
          <w:szCs w:val="24"/>
        </w:rPr>
      </w:pPr>
      <w:r w:rsidDel="00000000" w:rsidR="00000000" w:rsidRPr="00000000">
        <w:rPr>
          <w:rtl w:val="0"/>
        </w:rPr>
      </w:r>
    </w:p>
    <w:p w:rsidR="00000000" w:rsidDel="00000000" w:rsidP="00000000" w:rsidRDefault="00000000" w:rsidRPr="00000000" w14:paraId="00000177">
      <w:pPr>
        <w:ind w:left="0" w:firstLine="0"/>
        <w:rPr>
          <w:sz w:val="24"/>
          <w:szCs w:val="24"/>
        </w:rPr>
      </w:pP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tl w:val="0"/>
        </w:rPr>
      </w:r>
    </w:p>
    <w:p w:rsidR="00000000" w:rsidDel="00000000" w:rsidP="00000000" w:rsidRDefault="00000000" w:rsidRPr="00000000" w14:paraId="00000179">
      <w:pPr>
        <w:ind w:left="0" w:firstLine="0"/>
        <w:rPr>
          <w:sz w:val="24"/>
          <w:szCs w:val="24"/>
        </w:rPr>
      </w:pPr>
      <w:r w:rsidDel="00000000" w:rsidR="00000000" w:rsidRPr="00000000">
        <w:rPr>
          <w:rtl w:val="0"/>
        </w:rPr>
      </w:r>
    </w:p>
    <w:p w:rsidR="00000000" w:rsidDel="00000000" w:rsidP="00000000" w:rsidRDefault="00000000" w:rsidRPr="00000000" w14:paraId="0000017A">
      <w:pPr>
        <w:jc w:val="center"/>
        <w:rPr>
          <w:sz w:val="32"/>
          <w:szCs w:val="32"/>
        </w:rPr>
      </w:pPr>
      <w:r w:rsidDel="00000000" w:rsidR="00000000" w:rsidRPr="00000000">
        <w:rPr>
          <w:sz w:val="32"/>
          <w:szCs w:val="32"/>
          <w:rtl w:val="0"/>
        </w:rPr>
        <w:t xml:space="preserve">This will be used for the next lesson!</w:t>
      </w:r>
    </w:p>
    <w:p w:rsidR="00000000" w:rsidDel="00000000" w:rsidP="00000000" w:rsidRDefault="00000000" w:rsidRPr="00000000" w14:paraId="0000017B">
      <w:pPr>
        <w:ind w:left="0" w:firstLine="0"/>
        <w:rPr>
          <w:sz w:val="24"/>
          <w:szCs w:val="24"/>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z Ryder" w:id="0" w:date="2023-09-04T20:33:25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good overall. Just one comment about activity 3 being out of place.  I think it's easiest to just move it to the end of this lesson and end with something like, 'we'll learn about scatter plots and correlation in more detail in lesson #4'.</w:t>
      </w:r>
    </w:p>
  </w:comment>
  <w:comment w:author="Liz Ryder" w:id="1" w:date="2023-09-04T20:10:45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activity seems out of place here; it kind of splits up what you are telling them, which is how to compare two groups.  That is what I was getting at in my earlier comment asking you to motivate what question you are asking here.   Maybe you could put it at the end of this lesson instead, and use it as motivation for lesson #4?  Or possibly it could go at the beginning of lesson #4?  Whatever is easier for you is fine.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mbria"/>
  <w:font w:name="Noto Emoji">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jc w:val="center"/>
      <w:rPr/>
    </w:pPr>
    <w:r w:rsidDel="00000000" w:rsidR="00000000" w:rsidRPr="00000000">
      <w:rPr>
        <w:rFonts w:ascii="Cambria" w:cs="Cambria" w:eastAsia="Cambria" w:hAnsi="Cambria"/>
        <w:sz w:val="14"/>
        <w:szCs w:val="14"/>
        <w:rtl w:val="0"/>
      </w:rPr>
      <w:t xml:space="preserve">This text is distributed by </w:t>
    </w:r>
    <w:hyperlink r:id="rId1">
      <w:r w:rsidDel="00000000" w:rsidR="00000000" w:rsidRPr="00000000">
        <w:rPr>
          <w:rFonts w:ascii="Cambria" w:cs="Cambria" w:eastAsia="Cambria" w:hAnsi="Cambria"/>
          <w:color w:val="1155cc"/>
          <w:sz w:val="14"/>
          <w:szCs w:val="14"/>
          <w:u w:val="single"/>
          <w:rtl w:val="0"/>
        </w:rPr>
        <w:t xml:space="preserve">Bio-CS Bridge</w:t>
      </w:r>
    </w:hyperlink>
    <w:r w:rsidDel="00000000" w:rsidR="00000000" w:rsidRPr="00000000">
      <w:rPr>
        <w:rFonts w:ascii="Cambria" w:cs="Cambria" w:eastAsia="Cambria" w:hAnsi="Cambria"/>
        <w:sz w:val="14"/>
        <w:szCs w:val="14"/>
        <w:rtl w:val="0"/>
      </w:rPr>
      <w:t xml:space="preserve"> under a </w:t>
    </w:r>
    <w:hyperlink r:id="rId2">
      <w:r w:rsidDel="00000000" w:rsidR="00000000" w:rsidRPr="00000000">
        <w:rPr>
          <w:rFonts w:ascii="Cambria" w:cs="Cambria" w:eastAsia="Cambria" w:hAnsi="Cambria"/>
          <w:color w:val="1155cc"/>
          <w:sz w:val="14"/>
          <w:szCs w:val="14"/>
          <w:u w:val="single"/>
          <w:rtl w:val="0"/>
        </w:rPr>
        <w:t xml:space="preserve">Creative Commons Attribution-NonCommercial- ShareAlike 4.0 International license</w:t>
      </w:r>
    </w:hyperlink>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Style w:val="Heading1"/>
      <w:spacing w:after="0" w:before="0" w:line="240" w:lineRule="auto"/>
      <w:rPr/>
    </w:pPr>
    <w:bookmarkStart w:colFirst="0" w:colLast="0" w:name="_s6ccfkxefwxi" w:id="15"/>
    <w:bookmarkEnd w:id="15"/>
    <w:r w:rsidDel="00000000" w:rsidR="00000000" w:rsidRPr="00000000">
      <w:rPr>
        <w:b w:val="1"/>
        <w:color w:val="00b04e"/>
        <w:sz w:val="36"/>
        <w:szCs w:val="36"/>
      </w:rPr>
      <w:drawing>
        <wp:inline distB="114300" distT="114300" distL="114300" distR="114300">
          <wp:extent cx="5829300" cy="78105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29300" cy="7810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Emoji-regular.ttf"/><Relationship Id="rId2" Type="http://schemas.openxmlformats.org/officeDocument/2006/relationships/font" Target="fonts/NotoEmoji-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biocsbridge.wpi.edu/" TargetMode="External"/><Relationship Id="rId2" Type="http://schemas.openxmlformats.org/officeDocument/2006/relationships/hyperlink" Target="https://creativecommons.org/licenses/by-nc-sa/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