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31F0" w14:textId="221868F5" w:rsidR="001E0607" w:rsidRPr="0027223A" w:rsidRDefault="00C768A0" w:rsidP="0027223A">
      <w:pPr>
        <w:jc w:val="center"/>
        <w:rPr>
          <w:sz w:val="32"/>
          <w:szCs w:val="32"/>
        </w:rPr>
      </w:pPr>
      <w:r w:rsidRPr="0027223A">
        <w:rPr>
          <w:sz w:val="32"/>
          <w:szCs w:val="32"/>
        </w:rPr>
        <w:t>Utazási élmény prediktálása</w:t>
      </w:r>
    </w:p>
    <w:p w14:paraId="7D2D5AA3" w14:textId="50247341" w:rsidR="00452E49" w:rsidRDefault="00DE19C7" w:rsidP="00406AB4">
      <w:pPr>
        <w:rPr>
          <w:szCs w:val="24"/>
        </w:rPr>
      </w:pPr>
      <w:r>
        <w:rPr>
          <w:szCs w:val="24"/>
        </w:rPr>
        <w:t xml:space="preserve">Az adatállomány azon utasok véleményéről tárol adatokat, akik </w:t>
      </w:r>
      <w:r w:rsidR="0027223A">
        <w:rPr>
          <w:szCs w:val="24"/>
        </w:rPr>
        <w:t>valaha</w:t>
      </w:r>
      <w:r>
        <w:rPr>
          <w:szCs w:val="24"/>
        </w:rPr>
        <w:t xml:space="preserve"> utaztak Shinkansen vonaton. Több különféle faktort figyelembe vesz, amely befolyásolhatja az utazás </w:t>
      </w:r>
      <w:r w:rsidR="0027223A">
        <w:rPr>
          <w:szCs w:val="24"/>
        </w:rPr>
        <w:t>minőségét</w:t>
      </w:r>
      <w:r>
        <w:rPr>
          <w:szCs w:val="24"/>
        </w:rPr>
        <w:t>, például az ülés kényelmessége, a vonat pontossága, sőt,</w:t>
      </w:r>
      <w:r w:rsidR="0027223A">
        <w:rPr>
          <w:szCs w:val="24"/>
        </w:rPr>
        <w:t xml:space="preserve"> hogy</w:t>
      </w:r>
      <w:r>
        <w:rPr>
          <w:szCs w:val="24"/>
        </w:rPr>
        <w:t xml:space="preserve"> milyen könnyen </w:t>
      </w:r>
      <w:r w:rsidR="006F6239">
        <w:rPr>
          <w:szCs w:val="24"/>
        </w:rPr>
        <w:t>található meg az indulási vágány.</w:t>
      </w:r>
      <w:r w:rsidR="0001627C">
        <w:rPr>
          <w:szCs w:val="24"/>
        </w:rPr>
        <w:t xml:space="preserve"> A végső elégedettségi szintet az Overall_Experience attribútum mutatja, ahol 0 az érték, ha az utas összességében nem elégedett a szolgáltatással, 1 pedig, ha igen. Ezeket az adatokat a Surveydata_train állományban találjuk.</w:t>
      </w:r>
      <w:r w:rsidR="00E0015E">
        <w:rPr>
          <w:szCs w:val="24"/>
        </w:rPr>
        <w:t xml:space="preserve"> Emellett az utasokról is tárol információkat a Traveldata fájlokban, mint például az utas nemét, korát, utazásának hosszát.</w:t>
      </w:r>
      <w:r w:rsidR="00DD682C">
        <w:rPr>
          <w:szCs w:val="24"/>
        </w:rPr>
        <w:t xml:space="preserve"> A modellillesztés</w:t>
      </w:r>
      <w:r w:rsidR="0014145B">
        <w:rPr>
          <w:szCs w:val="24"/>
        </w:rPr>
        <w:t>ek</w:t>
      </w:r>
      <w:r w:rsidR="00DD682C">
        <w:rPr>
          <w:szCs w:val="24"/>
        </w:rPr>
        <w:t xml:space="preserve"> során ezeket az adatokat is figyelembe vettük.</w:t>
      </w:r>
    </w:p>
    <w:p w14:paraId="43E53FC0" w14:textId="314D6163" w:rsidR="00A247E1" w:rsidRPr="00A247E1" w:rsidRDefault="0094682F" w:rsidP="00406AB4">
      <w:pPr>
        <w:rPr>
          <w:sz w:val="40"/>
          <w:szCs w:val="40"/>
        </w:rPr>
      </w:pPr>
      <w:r>
        <w:rPr>
          <w:szCs w:val="24"/>
        </w:rPr>
        <w:t>Arra a kérdésre kerestük a választ, hogy a kapott adatok birtokában melyik modell képes pontosabb eredmény prediktálására.</w:t>
      </w:r>
      <w:r w:rsidR="00EA5B18">
        <w:rPr>
          <w:szCs w:val="24"/>
        </w:rPr>
        <w:t xml:space="preserve"> De először is, ehhez </w:t>
      </w:r>
      <w:r w:rsidR="0016435B">
        <w:rPr>
          <w:szCs w:val="24"/>
        </w:rPr>
        <w:t>szükségünk volt</w:t>
      </w:r>
      <w:r w:rsidR="00EA5B18">
        <w:rPr>
          <w:szCs w:val="24"/>
        </w:rPr>
        <w:t xml:space="preserve"> egy kis előfeldolgozás</w:t>
      </w:r>
      <w:r w:rsidR="0016435B">
        <w:rPr>
          <w:szCs w:val="24"/>
        </w:rPr>
        <w:t>ra</w:t>
      </w:r>
      <w:r w:rsidR="00EA5B18">
        <w:rPr>
          <w:szCs w:val="24"/>
        </w:rPr>
        <w:t>.</w:t>
      </w:r>
      <w:r w:rsidR="0016435B">
        <w:rPr>
          <w:szCs w:val="24"/>
        </w:rPr>
        <w:t xml:space="preserve"> A Surveydata_train és Traveldata_train fájlokkal dolgoztunk, mert felügyelt tanítással szerettük volna megoldani a feladatot. A két CSV fájl beolvasása után mindkét állományon beállítottuk az ID oszlopot id szerepűnek, az Overall_Experience oszlopot pedig labelnek.</w:t>
      </w:r>
      <w:r w:rsidR="00085D5F">
        <w:rPr>
          <w:szCs w:val="24"/>
        </w:rPr>
        <w:t xml:space="preserve"> Id alapján összekapcsoltuk a két állományt, így már minden attribútumot vizsgálhattunk egyszerre.</w:t>
      </w:r>
      <w:r w:rsidR="00ED5159">
        <w:rPr>
          <w:szCs w:val="24"/>
        </w:rPr>
        <w:t xml:space="preserve"> Mappel átalakítottuk a vélemények szöveges változatát (good, manageable, poor, stb) számokra az egyszerűbb kezelhetőség érdekében. Végül az Overall_Experience attribútumot alakítottuk át, mert integer típusúnak ismerte fel, de nekünk binomiális típusra volt szükségünk</w:t>
      </w:r>
      <w:r w:rsidR="0017627F">
        <w:rPr>
          <w:szCs w:val="24"/>
        </w:rPr>
        <w:t>. Az előfeldolgozás végén letároljuk az adatállomány a Ai Studio bináris fájlformátumában, illetve kiengedjük a kimenetre.</w:t>
      </w:r>
    </w:p>
    <w:p w14:paraId="737BEE64" w14:textId="60F58E5E" w:rsidR="005826E8" w:rsidRDefault="00A247E1" w:rsidP="00406AB4">
      <w:pPr>
        <w:rPr>
          <w:szCs w:val="24"/>
        </w:rPr>
      </w:pPr>
      <w:r>
        <w:rPr>
          <w:szCs w:val="24"/>
        </w:rPr>
        <w:t>Az adatok előkészítése ezzel befejeződött, kezdhetjük a modellek illesztését.</w:t>
      </w:r>
      <w:r w:rsidR="0027223A">
        <w:rPr>
          <w:szCs w:val="24"/>
        </w:rPr>
        <w:t xml:space="preserve"> Ezt egy másik fájlban valósítottunk meg.</w:t>
      </w:r>
      <w:r>
        <w:rPr>
          <w:szCs w:val="24"/>
        </w:rPr>
        <w:t xml:space="preserve"> Három modellt illesztettünk az adatokra: neurális hálót, döntési fát és logisztikus regressziót.</w:t>
      </w:r>
      <w:r w:rsidR="003B444A">
        <w:rPr>
          <w:szCs w:val="24"/>
        </w:rPr>
        <w:t xml:space="preserve"> Mielőtt odaadtuk volna az állományt a modelleknek, előtte két részre osztottuk: train és test adatokra.</w:t>
      </w:r>
      <w:r w:rsidR="00D60B9E">
        <w:rPr>
          <w:szCs w:val="24"/>
        </w:rPr>
        <w:t xml:space="preserve"> </w:t>
      </w:r>
      <w:r w:rsidR="00EC43A7">
        <w:rPr>
          <w:szCs w:val="24"/>
        </w:rPr>
        <w:t>A</w:t>
      </w:r>
      <w:r w:rsidR="00D60B9E">
        <w:rPr>
          <w:szCs w:val="24"/>
        </w:rPr>
        <w:t xml:space="preserve"> neurális háló alkalmazása előtt MISSING értékkel helyettesítettük a hiányzó adatokat és az összes nominális értéket számra alakítottuk át.</w:t>
      </w:r>
      <w:r w:rsidR="00EC43A7">
        <w:rPr>
          <w:szCs w:val="24"/>
        </w:rPr>
        <w:t xml:space="preserve"> Erre nincs szükség a további két modellnél, csupán itt.</w:t>
      </w:r>
      <w:r w:rsidR="00D60B9E">
        <w:rPr>
          <w:szCs w:val="24"/>
        </w:rPr>
        <w:t xml:space="preserve"> A </w:t>
      </w:r>
      <w:r w:rsidR="00172999">
        <w:rPr>
          <w:szCs w:val="24"/>
        </w:rPr>
        <w:t>modell</w:t>
      </w:r>
      <w:r w:rsidR="00D60B9E">
        <w:rPr>
          <w:szCs w:val="24"/>
        </w:rPr>
        <w:t xml:space="preserve"> 20 cikluson keresztül dolgozik</w:t>
      </w:r>
      <w:r w:rsidR="00172999">
        <w:rPr>
          <w:szCs w:val="24"/>
        </w:rPr>
        <w:t>, 0,01 learning rate-tel és 0,8-as momentummal</w:t>
      </w:r>
      <w:r w:rsidR="00D60B9E">
        <w:rPr>
          <w:szCs w:val="24"/>
        </w:rPr>
        <w:t>.</w:t>
      </w:r>
      <w:r w:rsidR="00DF4A29">
        <w:rPr>
          <w:szCs w:val="24"/>
        </w:rPr>
        <w:t xml:space="preserve"> A </w:t>
      </w:r>
      <w:r w:rsidR="00172999">
        <w:rPr>
          <w:szCs w:val="24"/>
        </w:rPr>
        <w:t>hálónak</w:t>
      </w:r>
      <w:r w:rsidR="00DF4A29">
        <w:rPr>
          <w:szCs w:val="24"/>
        </w:rPr>
        <w:t xml:space="preserve"> 2 rejtett rétege van, az első </w:t>
      </w:r>
      <w:r w:rsidR="0002593B">
        <w:rPr>
          <w:szCs w:val="24"/>
        </w:rPr>
        <w:t>8</w:t>
      </w:r>
      <w:r w:rsidR="00DF4A29">
        <w:rPr>
          <w:szCs w:val="24"/>
        </w:rPr>
        <w:t xml:space="preserve">, a második </w:t>
      </w:r>
      <w:r w:rsidR="0002593B">
        <w:rPr>
          <w:szCs w:val="24"/>
        </w:rPr>
        <w:t>4</w:t>
      </w:r>
      <w:r w:rsidR="00DF4A29">
        <w:rPr>
          <w:szCs w:val="24"/>
        </w:rPr>
        <w:t xml:space="preserve"> node-ot tartalmaz. Tapasztalat</w:t>
      </w:r>
      <w:r w:rsidR="0070400A">
        <w:rPr>
          <w:szCs w:val="24"/>
        </w:rPr>
        <w:t>a</w:t>
      </w:r>
      <w:r w:rsidR="00DF4A29">
        <w:rPr>
          <w:szCs w:val="24"/>
        </w:rPr>
        <w:t xml:space="preserve">ink alapján ez jó eredményt adott. </w:t>
      </w:r>
      <w:r w:rsidR="00D60B9E">
        <w:rPr>
          <w:szCs w:val="24"/>
        </w:rPr>
        <w:t>A</w:t>
      </w:r>
      <w:r w:rsidR="00516EDE">
        <w:rPr>
          <w:szCs w:val="24"/>
        </w:rPr>
        <w:t xml:space="preserve"> performance-ot binomiális performanciára nézzük minden esetben, amely a neurális háló esetén </w:t>
      </w:r>
      <w:r w:rsidR="00172999" w:rsidRPr="00172999">
        <w:rPr>
          <w:szCs w:val="24"/>
        </w:rPr>
        <w:t>94</w:t>
      </w:r>
      <w:r w:rsidR="00172999">
        <w:rPr>
          <w:szCs w:val="24"/>
        </w:rPr>
        <w:t>,</w:t>
      </w:r>
      <w:r w:rsidR="00EC43A7">
        <w:rPr>
          <w:szCs w:val="24"/>
        </w:rPr>
        <w:t>4</w:t>
      </w:r>
      <w:r w:rsidR="00F71C2E">
        <w:rPr>
          <w:szCs w:val="24"/>
        </w:rPr>
        <w:t> </w:t>
      </w:r>
      <w:r w:rsidR="0078041C">
        <w:rPr>
          <w:szCs w:val="24"/>
        </w:rPr>
        <w:t>% körül ingadozik (k</w:t>
      </w:r>
      <w:r w:rsidR="00F71C2E">
        <w:rPr>
          <w:szCs w:val="24"/>
        </w:rPr>
        <w:t>ü</w:t>
      </w:r>
      <w:r w:rsidR="0078041C">
        <w:rPr>
          <w:szCs w:val="24"/>
        </w:rPr>
        <w:t>lönböző seedektől függően)</w:t>
      </w:r>
      <w:r w:rsidR="00516EDE">
        <w:rPr>
          <w:szCs w:val="24"/>
        </w:rPr>
        <w:t>.</w:t>
      </w:r>
      <w:r w:rsidR="006B4604">
        <w:rPr>
          <w:szCs w:val="24"/>
        </w:rPr>
        <w:t xml:space="preserve"> A ROC görbéje itt látható:</w:t>
      </w:r>
    </w:p>
    <w:p w14:paraId="792B0ED0" w14:textId="5E5FDF77" w:rsidR="00EC43A7" w:rsidRDefault="00EC43A7" w:rsidP="00EC43A7">
      <w:pPr>
        <w:jc w:val="center"/>
        <w:rPr>
          <w:szCs w:val="24"/>
        </w:rPr>
      </w:pPr>
      <w:r w:rsidRPr="00EC43A7">
        <w:rPr>
          <w:noProof/>
          <w:szCs w:val="24"/>
        </w:rPr>
        <w:drawing>
          <wp:inline distT="0" distB="0" distL="0" distR="0" wp14:anchorId="1F0CBF8F" wp14:editId="7F55B49D">
            <wp:extent cx="4320000" cy="2741906"/>
            <wp:effectExtent l="0" t="0" r="4445" b="1905"/>
            <wp:docPr id="508115323" name="Kép 1" descr="A képen szöveg, sor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15323" name="Kép 1" descr="A képen szöveg, sor, Diagram, képernyőkép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858D" w14:textId="5A5A08B4" w:rsidR="007B4BC1" w:rsidRDefault="00DF4A29" w:rsidP="00406AB4">
      <w:pPr>
        <w:rPr>
          <w:noProof/>
          <w:szCs w:val="24"/>
        </w:rPr>
      </w:pPr>
      <w:r>
        <w:rPr>
          <w:noProof/>
          <w:szCs w:val="24"/>
        </w:rPr>
        <w:lastRenderedPageBreak/>
        <w:t>Ezt követően egy d</w:t>
      </w:r>
      <w:r w:rsidR="007B4BC1">
        <w:rPr>
          <w:noProof/>
          <w:szCs w:val="24"/>
        </w:rPr>
        <w:t>ö</w:t>
      </w:r>
      <w:r>
        <w:rPr>
          <w:noProof/>
          <w:szCs w:val="24"/>
        </w:rPr>
        <w:t>ntési fát</w:t>
      </w:r>
      <w:r w:rsidR="007B4BC1">
        <w:rPr>
          <w:noProof/>
          <w:szCs w:val="24"/>
        </w:rPr>
        <w:t xml:space="preserve"> illesztettünk az adatokra. Itt a cél az volt, hogy megtudjuk, milyen mélységig érdemes felépíteni a fát, így ezt a paramétert egy változóban módosítjuk. 2-es mélységtől, egészen a 12-es mélységig próbálgatja a program a modellek illesztését.</w:t>
      </w:r>
      <w:r w:rsidR="005826E8">
        <w:rPr>
          <w:noProof/>
          <w:szCs w:val="24"/>
        </w:rPr>
        <w:t xml:space="preserve"> Ahogy az ábrán látható, 8-as mélységig látványosan nő a pontosság, ezt követően csupán enyhe javulás tapasztalható.</w:t>
      </w:r>
      <w:r w:rsidR="0078041C">
        <w:rPr>
          <w:noProof/>
          <w:szCs w:val="24"/>
        </w:rPr>
        <w:t xml:space="preserve"> Úgy gondoljuk, hogy a 8-as mélységű modellt érdemes használni, mivel az 91,0</w:t>
      </w:r>
      <w:r w:rsidR="00F71C2E">
        <w:rPr>
          <w:noProof/>
          <w:szCs w:val="24"/>
        </w:rPr>
        <w:t> </w:t>
      </w:r>
      <w:r w:rsidR="0078041C">
        <w:rPr>
          <w:noProof/>
          <w:szCs w:val="24"/>
        </w:rPr>
        <w:t>%-os eredményt ért el. A legjobban a 12-es mélységgel működött, ez 92,0</w:t>
      </w:r>
      <w:r w:rsidR="00F71C2E">
        <w:rPr>
          <w:noProof/>
          <w:szCs w:val="24"/>
        </w:rPr>
        <w:t> </w:t>
      </w:r>
      <w:r w:rsidR="0078041C">
        <w:rPr>
          <w:noProof/>
          <w:szCs w:val="24"/>
        </w:rPr>
        <w:t>%-os pontosságú.</w:t>
      </w:r>
      <w:r w:rsidR="00406AB4">
        <w:rPr>
          <w:noProof/>
          <w:szCs w:val="24"/>
        </w:rPr>
        <w:t xml:space="preserve"> A kisebb méretű fák a Seat_comfort és Onboard_experience attribútumokat használják, a nagyobbak már a többit is bevonják a kategorizálásba. Az említett 2 attribútum vélhetően fontos lehet</w:t>
      </w:r>
      <w:r w:rsidR="00BA785C">
        <w:rPr>
          <w:noProof/>
          <w:szCs w:val="24"/>
        </w:rPr>
        <w:t xml:space="preserve"> a predikció szempontjából</w:t>
      </w:r>
      <w:r w:rsidR="00406AB4">
        <w:rPr>
          <w:noProof/>
          <w:szCs w:val="24"/>
        </w:rPr>
        <w:t>.</w:t>
      </w:r>
    </w:p>
    <w:p w14:paraId="4AEBCBBF" w14:textId="3C7261A4" w:rsidR="005826E8" w:rsidRDefault="005826E8" w:rsidP="00406AB4">
      <w:pPr>
        <w:jc w:val="center"/>
        <w:rPr>
          <w:noProof/>
          <w:szCs w:val="24"/>
        </w:rPr>
      </w:pPr>
      <w:r w:rsidRPr="005826E8">
        <w:rPr>
          <w:noProof/>
          <w:szCs w:val="24"/>
        </w:rPr>
        <w:drawing>
          <wp:inline distT="0" distB="0" distL="0" distR="0" wp14:anchorId="0B18B5CF" wp14:editId="2D434180">
            <wp:extent cx="4680000" cy="3163849"/>
            <wp:effectExtent l="0" t="0" r="6350" b="0"/>
            <wp:docPr id="1516278897" name="Kép 1" descr="A képen szöveg, szám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78897" name="Kép 1" descr="A képen szöveg, szám, sor, képernyőkép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1783" w14:textId="550EA7E4" w:rsidR="005826E8" w:rsidRDefault="005826E8" w:rsidP="00406AB4">
      <w:pPr>
        <w:rPr>
          <w:noProof/>
          <w:szCs w:val="24"/>
        </w:rPr>
      </w:pPr>
      <w:r>
        <w:rPr>
          <w:noProof/>
          <w:szCs w:val="24"/>
        </w:rPr>
        <w:t>Végül egy logisztikus regressziót illesztünk az adatokra. Az IRLSM solvert használjuk</w:t>
      </w:r>
      <w:r w:rsidR="007B0BCC">
        <w:rPr>
          <w:noProof/>
          <w:szCs w:val="24"/>
        </w:rPr>
        <w:t>, a többi értéket alapértelmezetten hagyjuk</w:t>
      </w:r>
      <w:r>
        <w:rPr>
          <w:noProof/>
          <w:szCs w:val="24"/>
        </w:rPr>
        <w:t xml:space="preserve">, ez </w:t>
      </w:r>
      <w:r w:rsidRPr="005826E8">
        <w:rPr>
          <w:noProof/>
          <w:szCs w:val="24"/>
        </w:rPr>
        <w:t>90</w:t>
      </w:r>
      <w:r>
        <w:rPr>
          <w:noProof/>
          <w:szCs w:val="24"/>
        </w:rPr>
        <w:t>,</w:t>
      </w:r>
      <w:r w:rsidRPr="005826E8">
        <w:rPr>
          <w:noProof/>
          <w:szCs w:val="24"/>
        </w:rPr>
        <w:t>23</w:t>
      </w:r>
      <w:r>
        <w:rPr>
          <w:noProof/>
          <w:szCs w:val="24"/>
        </w:rPr>
        <w:t xml:space="preserve"> </w:t>
      </w:r>
      <w:r w:rsidRPr="005826E8">
        <w:rPr>
          <w:noProof/>
          <w:szCs w:val="24"/>
        </w:rPr>
        <w:t>%</w:t>
      </w:r>
      <w:r>
        <w:rPr>
          <w:noProof/>
          <w:szCs w:val="24"/>
        </w:rPr>
        <w:t>-os pontosságot eredményez.</w:t>
      </w:r>
    </w:p>
    <w:p w14:paraId="749A460F" w14:textId="0958CB77" w:rsidR="00172999" w:rsidRPr="0002593B" w:rsidRDefault="0002593B" w:rsidP="00406AB4">
      <w:pPr>
        <w:rPr>
          <w:noProof/>
          <w:szCs w:val="24"/>
        </w:rPr>
      </w:pPr>
      <w:r>
        <w:rPr>
          <w:noProof/>
          <w:szCs w:val="24"/>
        </w:rPr>
        <w:t xml:space="preserve">Összességében a kipróbált modellek jól </w:t>
      </w:r>
      <w:r w:rsidR="00573022">
        <w:rPr>
          <w:noProof/>
          <w:szCs w:val="24"/>
        </w:rPr>
        <w:t>prediktálják az összesített utazási élményt</w:t>
      </w:r>
      <w:r w:rsidRPr="0002593B">
        <w:rPr>
          <w:noProof/>
          <w:szCs w:val="24"/>
        </w:rPr>
        <w:t>, mindeg</w:t>
      </w:r>
      <w:r>
        <w:rPr>
          <w:noProof/>
          <w:szCs w:val="24"/>
        </w:rPr>
        <w:t>yik 90 % felett teljesít.</w:t>
      </w:r>
      <w:r w:rsidR="00172999">
        <w:rPr>
          <w:noProof/>
          <w:szCs w:val="24"/>
        </w:rPr>
        <w:t xml:space="preserve"> A legjobban a neurális háló teljesített, ami eléri a 94 %-ot is</w:t>
      </w:r>
      <w:r w:rsidR="00FF42AB">
        <w:rPr>
          <w:noProof/>
          <w:szCs w:val="24"/>
        </w:rPr>
        <w:t>. Kérdéses viszont, hogy mennyi erőforrást szeretnénk a prediktálásra szánni, mivel a neurális háló kifejezetten erőforrásigényes tud lenni</w:t>
      </w:r>
      <w:r w:rsidR="00172999">
        <w:rPr>
          <w:noProof/>
          <w:szCs w:val="24"/>
        </w:rPr>
        <w:t>.</w:t>
      </w:r>
      <w:r w:rsidR="00573022">
        <w:rPr>
          <w:noProof/>
          <w:szCs w:val="24"/>
        </w:rPr>
        <w:t xml:space="preserve"> Utána a döntési fa</w:t>
      </w:r>
      <w:r w:rsidR="003A5F15">
        <w:rPr>
          <w:noProof/>
          <w:szCs w:val="24"/>
        </w:rPr>
        <w:t xml:space="preserve"> a maga 91-92 %-os eredményével</w:t>
      </w:r>
      <w:r w:rsidR="00573022">
        <w:rPr>
          <w:noProof/>
          <w:szCs w:val="24"/>
        </w:rPr>
        <w:t>,</w:t>
      </w:r>
      <w:r w:rsidR="00DD476A">
        <w:rPr>
          <w:noProof/>
          <w:szCs w:val="24"/>
        </w:rPr>
        <w:t xml:space="preserve"> amelynél tudjuk szabályozni a mélységet. Nem feltétlenül érdemes a 12-es mélységet használni, mert nem javítja már jelentősen az elért eredményeket. A legjobban a 8-assal járunk, ez adja a legjobb pontosságot az erőforrásfelhasználás függvényében.</w:t>
      </w:r>
      <w:r w:rsidR="00573022">
        <w:rPr>
          <w:noProof/>
          <w:szCs w:val="24"/>
        </w:rPr>
        <w:t xml:space="preserve"> </w:t>
      </w:r>
      <w:r w:rsidR="00DD476A">
        <w:rPr>
          <w:noProof/>
          <w:szCs w:val="24"/>
        </w:rPr>
        <w:t>Ezután n</w:t>
      </w:r>
      <w:r w:rsidR="00573022">
        <w:rPr>
          <w:noProof/>
          <w:szCs w:val="24"/>
        </w:rPr>
        <w:t>em sokkal lemaradva a l</w:t>
      </w:r>
      <w:r w:rsidR="00DD476A">
        <w:rPr>
          <w:noProof/>
          <w:szCs w:val="24"/>
        </w:rPr>
        <w:t>ogisztikus</w:t>
      </w:r>
      <w:r w:rsidR="00573022">
        <w:rPr>
          <w:noProof/>
          <w:szCs w:val="24"/>
        </w:rPr>
        <w:t xml:space="preserve"> regresszió jön pontosságban.</w:t>
      </w:r>
      <w:r w:rsidR="00DD476A">
        <w:rPr>
          <w:noProof/>
          <w:szCs w:val="24"/>
        </w:rPr>
        <w:t xml:space="preserve"> Ha a többi modell nem nyerte el a tetszésünket, vagy esetleg túl sokáig tartana a futtatásuk, ez</w:t>
      </w:r>
      <w:r w:rsidR="007B2682">
        <w:rPr>
          <w:noProof/>
          <w:szCs w:val="24"/>
        </w:rPr>
        <w:t>zel járunk a legjobban.</w:t>
      </w:r>
    </w:p>
    <w:sectPr w:rsidR="00172999" w:rsidRPr="00025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A0"/>
    <w:rsid w:val="0001627C"/>
    <w:rsid w:val="0002593B"/>
    <w:rsid w:val="00085D5F"/>
    <w:rsid w:val="0014145B"/>
    <w:rsid w:val="0016435B"/>
    <w:rsid w:val="00172999"/>
    <w:rsid w:val="0017627F"/>
    <w:rsid w:val="001E0607"/>
    <w:rsid w:val="0027223A"/>
    <w:rsid w:val="003A5F15"/>
    <w:rsid w:val="003B444A"/>
    <w:rsid w:val="00406AB4"/>
    <w:rsid w:val="00444CB5"/>
    <w:rsid w:val="00452E49"/>
    <w:rsid w:val="00516EDE"/>
    <w:rsid w:val="00573022"/>
    <w:rsid w:val="005826E8"/>
    <w:rsid w:val="00591A2E"/>
    <w:rsid w:val="0064239D"/>
    <w:rsid w:val="006B4604"/>
    <w:rsid w:val="006C2603"/>
    <w:rsid w:val="006F6239"/>
    <w:rsid w:val="0070400A"/>
    <w:rsid w:val="0078041C"/>
    <w:rsid w:val="007B0BCC"/>
    <w:rsid w:val="007B2682"/>
    <w:rsid w:val="007B4BC1"/>
    <w:rsid w:val="008771CE"/>
    <w:rsid w:val="00900FBF"/>
    <w:rsid w:val="0094682F"/>
    <w:rsid w:val="00A247E1"/>
    <w:rsid w:val="00B415BD"/>
    <w:rsid w:val="00BA785C"/>
    <w:rsid w:val="00C768A0"/>
    <w:rsid w:val="00D60B9E"/>
    <w:rsid w:val="00DD476A"/>
    <w:rsid w:val="00DD682C"/>
    <w:rsid w:val="00DE19C7"/>
    <w:rsid w:val="00DF4A29"/>
    <w:rsid w:val="00E0015E"/>
    <w:rsid w:val="00EA5B18"/>
    <w:rsid w:val="00EC43A7"/>
    <w:rsid w:val="00ED5159"/>
    <w:rsid w:val="00EE3B19"/>
    <w:rsid w:val="00F71C2E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9A6AB"/>
  <w15:chartTrackingRefBased/>
  <w15:docId w15:val="{F260A158-F193-4A29-83AF-B9396544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43A7"/>
    <w:pPr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547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24</cp:revision>
  <dcterms:created xsi:type="dcterms:W3CDTF">2024-05-03T05:55:00Z</dcterms:created>
  <dcterms:modified xsi:type="dcterms:W3CDTF">2024-05-11T08:57:00Z</dcterms:modified>
</cp:coreProperties>
</file>