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536" w:rsidRDefault="0096373D" w:rsidP="00AE6536">
      <w:pPr>
        <w:pStyle w:val="2"/>
        <w:jc w:val="center"/>
      </w:pPr>
      <w:bookmarkStart w:id="0" w:name="_Toc291515730"/>
      <w:r>
        <w:t>Практическая</w:t>
      </w:r>
      <w:r w:rsidR="00AE6536">
        <w:t xml:space="preserve"> работа 7</w:t>
      </w:r>
    </w:p>
    <w:p w:rsidR="00AE6536" w:rsidRPr="00622934" w:rsidRDefault="00AE6536" w:rsidP="00AE6536">
      <w:pPr>
        <w:pStyle w:val="2"/>
        <w:rPr>
          <w:b/>
        </w:rPr>
      </w:pPr>
      <w:r w:rsidRPr="00B22151">
        <w:t>Задание</w:t>
      </w:r>
      <w:r w:rsidRPr="00622934">
        <w:t xml:space="preserve"> </w:t>
      </w:r>
      <w:r>
        <w:t xml:space="preserve"> мониторинг</w:t>
      </w:r>
      <w:r w:rsidRPr="00210594">
        <w:t xml:space="preserve"> продвижения </w:t>
      </w:r>
      <w:r>
        <w:t>и</w:t>
      </w:r>
      <w:r w:rsidRPr="00207B40">
        <w:t xml:space="preserve"> оцен</w:t>
      </w:r>
      <w:r>
        <w:t>ка</w:t>
      </w:r>
      <w:r w:rsidRPr="00207B40">
        <w:t xml:space="preserve"> позици</w:t>
      </w:r>
      <w:r>
        <w:t>и</w:t>
      </w:r>
      <w:r w:rsidRPr="00207B40">
        <w:t xml:space="preserve"> </w:t>
      </w:r>
      <w:r w:rsidRPr="00210594">
        <w:t>сайта</w:t>
      </w:r>
      <w:r>
        <w:t xml:space="preserve"> </w:t>
      </w:r>
      <w:r w:rsidRPr="00207B40">
        <w:t>в поисковых систем</w:t>
      </w:r>
      <w:r>
        <w:t>ах по заданному набору запросов</w:t>
      </w:r>
      <w:bookmarkEnd w:id="0"/>
    </w:p>
    <w:p w:rsidR="00AE6536" w:rsidRDefault="00AE6536" w:rsidP="00AE6536">
      <w:pPr>
        <w:numPr>
          <w:ilvl w:val="0"/>
          <w:numId w:val="2"/>
        </w:numPr>
        <w:spacing w:line="360" w:lineRule="auto"/>
        <w:jc w:val="both"/>
      </w:pPr>
      <w:r>
        <w:t xml:space="preserve">Зарегистрироваться на сайте </w:t>
      </w:r>
      <w:hyperlink r:id="rId6" w:history="1">
        <w:r w:rsidRPr="00210594">
          <w:rPr>
            <w:rStyle w:val="a8"/>
            <w:rFonts w:eastAsiaTheme="majorEastAsia"/>
            <w:b/>
            <w:sz w:val="28"/>
            <w:szCs w:val="28"/>
          </w:rPr>
          <w:t>http://www.seorate.ru/</w:t>
        </w:r>
      </w:hyperlink>
      <w:r w:rsidRPr="00210594">
        <w:t xml:space="preserve"> </w:t>
      </w:r>
    </w:p>
    <w:p w:rsidR="00AE6536" w:rsidRDefault="00AE6536" w:rsidP="00AE6536">
      <w:pPr>
        <w:numPr>
          <w:ilvl w:val="0"/>
          <w:numId w:val="2"/>
        </w:numPr>
        <w:spacing w:line="360" w:lineRule="auto"/>
        <w:jc w:val="both"/>
      </w:pPr>
      <w:r>
        <w:t xml:space="preserve">Выбрать для тестирования три, принадлежащих одной предметной области  </w:t>
      </w:r>
      <w:proofErr w:type="gramStart"/>
      <w:r>
        <w:t>интернет-проекта</w:t>
      </w:r>
      <w:proofErr w:type="gramEnd"/>
      <w:r>
        <w:t xml:space="preserve"> </w:t>
      </w:r>
    </w:p>
    <w:p w:rsidR="00AE6536" w:rsidRDefault="00AE6536" w:rsidP="00AE6536">
      <w:pPr>
        <w:numPr>
          <w:ilvl w:val="0"/>
          <w:numId w:val="2"/>
        </w:numPr>
        <w:spacing w:line="360" w:lineRule="auto"/>
        <w:jc w:val="both"/>
      </w:pPr>
      <w:r>
        <w:t>Сформулировать предполагаемые запросы пользователей</w:t>
      </w:r>
    </w:p>
    <w:p w:rsidR="00AE6536" w:rsidRDefault="00AE6536" w:rsidP="00AE6536">
      <w:pPr>
        <w:numPr>
          <w:ilvl w:val="0"/>
          <w:numId w:val="2"/>
        </w:numPr>
        <w:spacing w:line="360" w:lineRule="auto"/>
        <w:jc w:val="both"/>
      </w:pPr>
      <w:r>
        <w:t xml:space="preserve">Провести тестирование выбранных сайтов-конкурентов </w:t>
      </w:r>
    </w:p>
    <w:p w:rsidR="00AE6536" w:rsidRDefault="00AE6536" w:rsidP="00AE6536">
      <w:pPr>
        <w:numPr>
          <w:ilvl w:val="0"/>
          <w:numId w:val="2"/>
        </w:numPr>
        <w:spacing w:line="360" w:lineRule="auto"/>
        <w:jc w:val="both"/>
      </w:pPr>
      <w:r>
        <w:t>Сравнить полученные отчеты, сделать выводы и сформулировать рекомендации для устранения недостатков оптимизации.</w:t>
      </w:r>
    </w:p>
    <w:p w:rsidR="00AE6536" w:rsidRDefault="00AE6536" w:rsidP="00AE6536">
      <w:pPr>
        <w:spacing w:line="360" w:lineRule="auto"/>
        <w:jc w:val="both"/>
      </w:pPr>
    </w:p>
    <w:p w:rsidR="00AE6536" w:rsidRDefault="00AE6536" w:rsidP="00AE6536">
      <w:pPr>
        <w:pStyle w:val="3"/>
      </w:pPr>
      <w:bookmarkStart w:id="1" w:name="_Toc243900924"/>
      <w:bookmarkStart w:id="2" w:name="_Toc244009808"/>
      <w:bookmarkStart w:id="3" w:name="_Toc291515731"/>
      <w:r w:rsidRPr="00BB0EB2">
        <w:t xml:space="preserve">Сервис </w:t>
      </w:r>
      <w:proofErr w:type="spellStart"/>
      <w:r w:rsidRPr="00BB0EB2">
        <w:t>SeoRate</w:t>
      </w:r>
      <w:bookmarkEnd w:id="1"/>
      <w:bookmarkEnd w:id="2"/>
      <w:bookmarkEnd w:id="3"/>
      <w:proofErr w:type="spellEnd"/>
      <w:r>
        <w:t xml:space="preserve"> </w:t>
      </w:r>
    </w:p>
    <w:p w:rsidR="00AE6536" w:rsidRDefault="00AE6536" w:rsidP="00AE6536">
      <w:pPr>
        <w:spacing w:line="360" w:lineRule="auto"/>
        <w:ind w:firstLine="902"/>
        <w:jc w:val="both"/>
      </w:pPr>
      <w:r w:rsidRPr="00BB0EB2">
        <w:rPr>
          <w:b/>
        </w:rPr>
        <w:t xml:space="preserve">Сервис </w:t>
      </w:r>
      <w:proofErr w:type="spellStart"/>
      <w:r w:rsidRPr="00BB0EB2">
        <w:rPr>
          <w:b/>
        </w:rPr>
        <w:t>SeoRate</w:t>
      </w:r>
      <w:proofErr w:type="spellEnd"/>
      <w:r w:rsidRPr="00210594">
        <w:t xml:space="preserve"> </w:t>
      </w:r>
      <w:r>
        <w:t>–</w:t>
      </w:r>
      <w:r w:rsidRPr="00210594">
        <w:t xml:space="preserve"> система для мониторинга продвижения сайта</w:t>
      </w:r>
      <w:r>
        <w:t>, которая позволяет контролировать эффективность работ по продвижению сайта и</w:t>
      </w:r>
      <w:r w:rsidRPr="00207B40">
        <w:t xml:space="preserve"> оцен</w:t>
      </w:r>
      <w:r>
        <w:t>ивать</w:t>
      </w:r>
      <w:r w:rsidRPr="00207B40">
        <w:t xml:space="preserve"> позици</w:t>
      </w:r>
      <w:r>
        <w:t>и</w:t>
      </w:r>
      <w:r w:rsidRPr="00207B40">
        <w:t xml:space="preserve"> сайтов в поисковых систем</w:t>
      </w:r>
      <w:r>
        <w:t xml:space="preserve">ах по заданному набору запросов. Сервис </w:t>
      </w:r>
      <w:proofErr w:type="gramStart"/>
      <w:r>
        <w:t>предназначен</w:t>
      </w:r>
      <w:proofErr w:type="gramEnd"/>
      <w:r>
        <w:t xml:space="preserve"> для менеджеров и руководителей по маркетингу и рекламе, менеджеров интернет-проектов, сотрудников рекламных агентств и профессиональных оптимизаторов.</w:t>
      </w:r>
    </w:p>
    <w:p w:rsidR="00AE6536" w:rsidRDefault="00AE6536" w:rsidP="00AE6536">
      <w:pPr>
        <w:spacing w:line="360" w:lineRule="auto"/>
        <w:ind w:firstLine="902"/>
        <w:jc w:val="both"/>
      </w:pPr>
      <w:proofErr w:type="spellStart"/>
      <w:r>
        <w:t>SeoRate</w:t>
      </w:r>
      <w:proofErr w:type="spellEnd"/>
      <w:r>
        <w:t xml:space="preserve"> автоматически сформирует отчёты, отображает список основных конкурентов. Пользователь может настраивать проект, самостоятельно определяя наиболее интересных для сравнения конкурентов, добавляя или удаляя запросы. После создания проекта первые отчёты собираются 1-2 дня, далее графики и отчёты обновляются раз в неделю.</w:t>
      </w:r>
    </w:p>
    <w:p w:rsidR="00AE6536" w:rsidRDefault="00AE6536" w:rsidP="00AE6536">
      <w:pPr>
        <w:spacing w:line="360" w:lineRule="auto"/>
        <w:ind w:firstLine="902"/>
        <w:jc w:val="both"/>
      </w:pPr>
      <w:r>
        <w:t xml:space="preserve">Бесплатный тариф позволяет контролировать видимость 3 сайтов по 10 запросам. Платные тарифы дают больше возможностей, например, тариф «Профессиональный» позволяет контролировать 50 сайтов по 250 запросам, оплата производится через банк или через платёжные системы </w:t>
      </w:r>
      <w:proofErr w:type="spellStart"/>
      <w:r>
        <w:t>Яндекс</w:t>
      </w:r>
      <w:proofErr w:type="gramStart"/>
      <w:r>
        <w:t>.Д</w:t>
      </w:r>
      <w:proofErr w:type="gramEnd"/>
      <w:r>
        <w:t>еньги</w:t>
      </w:r>
      <w:proofErr w:type="spellEnd"/>
      <w:r>
        <w:t xml:space="preserve"> и </w:t>
      </w:r>
      <w:proofErr w:type="spellStart"/>
      <w:r>
        <w:t>WebMoney</w:t>
      </w:r>
      <w:proofErr w:type="spellEnd"/>
      <w:r>
        <w:t>.</w:t>
      </w:r>
    </w:p>
    <w:p w:rsidR="00AE6536" w:rsidRPr="00BB0EB2" w:rsidRDefault="00AE6536" w:rsidP="00AE6536">
      <w:pPr>
        <w:spacing w:line="360" w:lineRule="auto"/>
        <w:ind w:firstLine="902"/>
        <w:jc w:val="both"/>
        <w:rPr>
          <w:b/>
        </w:rPr>
      </w:pPr>
      <w:r w:rsidRPr="00BB0EB2">
        <w:rPr>
          <w:b/>
        </w:rPr>
        <w:t>Возможности</w:t>
      </w:r>
      <w:r>
        <w:rPr>
          <w:b/>
        </w:rPr>
        <w:t xml:space="preserve"> </w:t>
      </w:r>
      <w:r w:rsidRPr="00BB0EB2">
        <w:rPr>
          <w:b/>
        </w:rPr>
        <w:t>сервис</w:t>
      </w:r>
      <w:r>
        <w:rPr>
          <w:b/>
        </w:rPr>
        <w:t>а</w:t>
      </w:r>
      <w:r w:rsidRPr="00BB0EB2">
        <w:rPr>
          <w:b/>
        </w:rPr>
        <w:t xml:space="preserve"> </w:t>
      </w:r>
      <w:proofErr w:type="spellStart"/>
      <w:r w:rsidRPr="00BB0EB2">
        <w:rPr>
          <w:b/>
        </w:rPr>
        <w:t>SeoRate</w:t>
      </w:r>
      <w:proofErr w:type="spellEnd"/>
      <w:r w:rsidRPr="00BB0EB2">
        <w:rPr>
          <w:b/>
        </w:rPr>
        <w:t>:</w:t>
      </w:r>
    </w:p>
    <w:p w:rsidR="00AE6536" w:rsidRDefault="00AE6536" w:rsidP="00AE6536">
      <w:pPr>
        <w:numPr>
          <w:ilvl w:val="0"/>
          <w:numId w:val="1"/>
        </w:numPr>
        <w:spacing w:line="360" w:lineRule="auto"/>
        <w:jc w:val="both"/>
      </w:pPr>
      <w:r>
        <w:t xml:space="preserve">Мониторинг количества эффективных показов (числа пользователей, которые увидели сайт в результатах поиска отобранных поисковых систем). </w:t>
      </w:r>
    </w:p>
    <w:p w:rsidR="00AE6536" w:rsidRDefault="00AE6536" w:rsidP="00AE6536">
      <w:pPr>
        <w:numPr>
          <w:ilvl w:val="0"/>
          <w:numId w:val="1"/>
        </w:numPr>
        <w:spacing w:line="360" w:lineRule="auto"/>
        <w:jc w:val="both"/>
      </w:pPr>
      <w:r>
        <w:t>Построение графика динамики продвижения сайта,</w:t>
      </w:r>
    </w:p>
    <w:p w:rsidR="00AE6536" w:rsidRDefault="00AE6536" w:rsidP="00AE6536">
      <w:pPr>
        <w:numPr>
          <w:ilvl w:val="0"/>
          <w:numId w:val="1"/>
        </w:numPr>
        <w:spacing w:line="360" w:lineRule="auto"/>
        <w:jc w:val="both"/>
      </w:pPr>
      <w:r>
        <w:t xml:space="preserve">Отражение динамики видимости сайта в поисковых системах, данные о позициях каждого сайта в Top30 поисковых систем. </w:t>
      </w:r>
    </w:p>
    <w:p w:rsidR="00AE6536" w:rsidRDefault="00AE6536" w:rsidP="00AE6536">
      <w:pPr>
        <w:numPr>
          <w:ilvl w:val="0"/>
          <w:numId w:val="1"/>
        </w:numPr>
        <w:spacing w:line="360" w:lineRule="auto"/>
        <w:jc w:val="both"/>
      </w:pPr>
      <w:r>
        <w:t xml:space="preserve">Оценка видимости сайта по запросам (оценка популярности запросов для коррекции семантического ядра). </w:t>
      </w:r>
    </w:p>
    <w:p w:rsidR="00AE6536" w:rsidRDefault="00AE6536" w:rsidP="00AE6536">
      <w:pPr>
        <w:numPr>
          <w:ilvl w:val="0"/>
          <w:numId w:val="1"/>
        </w:numPr>
        <w:spacing w:line="360" w:lineRule="auto"/>
        <w:jc w:val="both"/>
      </w:pPr>
      <w:r>
        <w:t xml:space="preserve">Построение отраслевых рейтингов видимости </w:t>
      </w:r>
    </w:p>
    <w:p w:rsidR="00AE6536" w:rsidRDefault="00AE6536" w:rsidP="00AE6536">
      <w:pPr>
        <w:numPr>
          <w:ilvl w:val="0"/>
          <w:numId w:val="1"/>
        </w:numPr>
        <w:spacing w:line="360" w:lineRule="auto"/>
        <w:jc w:val="both"/>
      </w:pPr>
      <w:r>
        <w:lastRenderedPageBreak/>
        <w:t xml:space="preserve">Сравнение с конкурентами, </w:t>
      </w:r>
    </w:p>
    <w:p w:rsidR="00AE6536" w:rsidRDefault="00AE6536" w:rsidP="00AE6536">
      <w:pPr>
        <w:numPr>
          <w:ilvl w:val="0"/>
          <w:numId w:val="1"/>
        </w:numPr>
        <w:spacing w:line="360" w:lineRule="auto"/>
        <w:jc w:val="both"/>
      </w:pPr>
      <w:r>
        <w:t xml:space="preserve">Сбор данных об индексах цитирования </w:t>
      </w:r>
      <w:proofErr w:type="spellStart"/>
      <w:r>
        <w:t>Google</w:t>
      </w:r>
      <w:proofErr w:type="spellEnd"/>
      <w:r>
        <w:t xml:space="preserve"> PR и Яндекс </w:t>
      </w:r>
      <w:proofErr w:type="spellStart"/>
      <w:r>
        <w:t>тИЦ</w:t>
      </w:r>
      <w:proofErr w:type="spellEnd"/>
      <w:r>
        <w:t xml:space="preserve">. </w:t>
      </w:r>
    </w:p>
    <w:p w:rsidR="00AE6536" w:rsidRDefault="00AE6536" w:rsidP="00AE6536">
      <w:pPr>
        <w:numPr>
          <w:ilvl w:val="0"/>
          <w:numId w:val="1"/>
        </w:numPr>
        <w:spacing w:line="360" w:lineRule="auto"/>
        <w:jc w:val="both"/>
      </w:pPr>
      <w:r>
        <w:t xml:space="preserve">Слежение за страницами, на которых размещены ссылки на указанный сайт. </w:t>
      </w:r>
    </w:p>
    <w:p w:rsidR="00AE6536" w:rsidRDefault="00AE6536" w:rsidP="00AE6536">
      <w:pPr>
        <w:numPr>
          <w:ilvl w:val="0"/>
          <w:numId w:val="1"/>
        </w:numPr>
        <w:spacing w:line="360" w:lineRule="auto"/>
        <w:jc w:val="both"/>
      </w:pPr>
      <w:r>
        <w:t xml:space="preserve">Информирование об уровне конкуренции и лидерах в тематике по наиболее популярным поисковым запросам. </w:t>
      </w:r>
    </w:p>
    <w:p w:rsidR="00825CCC" w:rsidRDefault="00825CCC"/>
    <w:p w:rsidR="001624FC" w:rsidRPr="00841849" w:rsidRDefault="001624FC" w:rsidP="001624FC">
      <w:pPr>
        <w:spacing w:line="360" w:lineRule="auto"/>
        <w:ind w:left="709"/>
        <w:jc w:val="both"/>
        <w:rPr>
          <w:color w:val="000000"/>
        </w:rPr>
      </w:pPr>
      <w:r>
        <w:rPr>
          <w:b/>
          <w:color w:val="000000"/>
        </w:rPr>
        <w:t>С</w:t>
      </w:r>
      <w:r w:rsidRPr="000C6836">
        <w:rPr>
          <w:b/>
          <w:color w:val="000000"/>
        </w:rPr>
        <w:t>ервис «Статистика ключевых слов</w:t>
      </w:r>
      <w:r w:rsidRPr="00841849">
        <w:rPr>
          <w:color w:val="000000"/>
        </w:rPr>
        <w:t xml:space="preserve">» – </w:t>
      </w:r>
      <w:hyperlink r:id="rId7" w:history="1">
        <w:r w:rsidRPr="00841849">
          <w:rPr>
            <w:rStyle w:val="a8"/>
            <w:rFonts w:eastAsiaTheme="majorEastAsia"/>
          </w:rPr>
          <w:t>http://wordstat.yandex.ru/</w:t>
        </w:r>
      </w:hyperlink>
    </w:p>
    <w:p w:rsidR="001624FC" w:rsidRPr="00841849" w:rsidRDefault="001624FC" w:rsidP="001624FC">
      <w:pPr>
        <w:spacing w:line="360" w:lineRule="auto"/>
        <w:ind w:firstLine="709"/>
        <w:rPr>
          <w:color w:val="000000"/>
        </w:rPr>
      </w:pPr>
      <w:r w:rsidRPr="00841849">
        <w:rPr>
          <w:color w:val="000000"/>
        </w:rPr>
        <w:t xml:space="preserve">Введите слово или словосочетание, обозначающее ваш товар или услугу, и нажмите кнопку «Подобрать». В результатах подбора будут приведены запросы пользователей, включающие заданное вами слово или словосочетание (слева), и другие запросы, которые делали искавшие его люди (справа). </w:t>
      </w:r>
    </w:p>
    <w:p w:rsidR="001624FC" w:rsidRPr="00841849" w:rsidRDefault="001624FC" w:rsidP="001624FC">
      <w:pPr>
        <w:spacing w:line="360" w:lineRule="auto"/>
        <w:ind w:firstLine="709"/>
        <w:rPr>
          <w:color w:val="000000"/>
        </w:rPr>
      </w:pPr>
      <w:r w:rsidRPr="00841849">
        <w:rPr>
          <w:color w:val="000000"/>
        </w:rPr>
        <w:t xml:space="preserve">Колонка справа помогает найти неочевидные на первый взгляд запросы, связанные с исследуемой сферой услуг. </w:t>
      </w:r>
    </w:p>
    <w:p w:rsidR="001624FC" w:rsidRPr="00841849" w:rsidRDefault="001624FC" w:rsidP="001624FC">
      <w:pPr>
        <w:spacing w:line="360" w:lineRule="auto"/>
        <w:ind w:firstLine="709"/>
        <w:rPr>
          <w:color w:val="000000"/>
        </w:rPr>
      </w:pPr>
      <w:r w:rsidRPr="00841849">
        <w:rPr>
          <w:color w:val="000000"/>
        </w:rPr>
        <w:t>Например, пользователи могут использовать синонимы или другие слова, уточняющие или расширяющие исходный запрос. Цифры рядом с каждым запросом в результатах подбора дают оценку количества соответствующих запросов к Яндексу в месяц. Так, цифра рядом со словом «телефон» обозначает число показов по всем запросам со словом «телефон»: «купить телефон», «сотовый телефон», «купить сотовый телефон», «купить новый сотовый телефон в крапинку» и т.п. Если вы хотите узнать количество показов для пользователей из определенного региона, воспользуйтесь опцией «Регион: выбрать».</w:t>
      </w:r>
    </w:p>
    <w:p w:rsidR="001624FC" w:rsidRPr="00841849" w:rsidRDefault="001624FC" w:rsidP="001624FC">
      <w:pPr>
        <w:spacing w:line="360" w:lineRule="auto"/>
        <w:ind w:left="349"/>
        <w:rPr>
          <w:color w:val="000000"/>
        </w:rPr>
      </w:pPr>
      <w:r w:rsidRPr="00841849">
        <w:rPr>
          <w:color w:val="000000"/>
        </w:rPr>
        <w:t xml:space="preserve">Помимо сезонности на популярность ключевых запросов могут влиять какие-либо события, происходящие в мире, так или иначе связанные с направлением вашей деятельности. Для отслеживания и учета ситуации пользуйтесь сервисами </w:t>
      </w:r>
    </w:p>
    <w:p w:rsidR="001624FC" w:rsidRDefault="001624FC">
      <w:pPr>
        <w:rPr>
          <w:lang w:val="en-US"/>
        </w:rPr>
      </w:pPr>
    </w:p>
    <w:p w:rsidR="000F712B" w:rsidRPr="00841849" w:rsidRDefault="000F712B" w:rsidP="000F712B">
      <w:pPr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</w:rPr>
      </w:pPr>
      <w:r w:rsidRPr="00841849">
        <w:rPr>
          <w:color w:val="000000"/>
        </w:rPr>
        <w:t xml:space="preserve">Текст должен быть написан грамотно и аккуратно оформлен. Для проверки орфографии на сайте можно использовать специальный инструмент, доступный в </w:t>
      </w:r>
      <w:proofErr w:type="spellStart"/>
      <w:r w:rsidRPr="00841849">
        <w:rPr>
          <w:color w:val="000000"/>
        </w:rPr>
        <w:t>Яндекс</w:t>
      </w:r>
      <w:proofErr w:type="gramStart"/>
      <w:r w:rsidRPr="00841849">
        <w:rPr>
          <w:color w:val="000000"/>
        </w:rPr>
        <w:t>.В</w:t>
      </w:r>
      <w:proofErr w:type="gramEnd"/>
      <w:r w:rsidRPr="00841849">
        <w:rPr>
          <w:color w:val="000000"/>
        </w:rPr>
        <w:t>ебмастере</w:t>
      </w:r>
      <w:proofErr w:type="spellEnd"/>
      <w:r w:rsidRPr="00841849">
        <w:rPr>
          <w:color w:val="000000"/>
        </w:rPr>
        <w:t xml:space="preserve"> проверка орфографии (</w:t>
      </w:r>
      <w:bookmarkStart w:id="4" w:name="_GoBack"/>
      <w:r w:rsidRPr="00841849">
        <w:rPr>
          <w:color w:val="000000"/>
        </w:rPr>
        <w:fldChar w:fldCharType="begin"/>
      </w:r>
      <w:r w:rsidRPr="00841849">
        <w:rPr>
          <w:color w:val="000000"/>
        </w:rPr>
        <w:instrText xml:space="preserve"> HYPERLINK "http://webmaster.yandex.ru/spellcheck.xml" </w:instrText>
      </w:r>
      <w:r w:rsidRPr="00841849">
        <w:rPr>
          <w:color w:val="000000"/>
        </w:rPr>
      </w:r>
      <w:r w:rsidRPr="00841849">
        <w:rPr>
          <w:color w:val="000000"/>
        </w:rPr>
        <w:fldChar w:fldCharType="separate"/>
      </w:r>
      <w:r w:rsidRPr="00841849">
        <w:rPr>
          <w:rStyle w:val="a8"/>
          <w:rFonts w:eastAsiaTheme="majorEastAsia"/>
        </w:rPr>
        <w:t>http://webmaster.yandex.ru/spellc</w:t>
      </w:r>
      <w:r w:rsidRPr="00841849">
        <w:rPr>
          <w:rStyle w:val="a8"/>
          <w:rFonts w:eastAsiaTheme="majorEastAsia"/>
        </w:rPr>
        <w:t>h</w:t>
      </w:r>
      <w:r w:rsidRPr="00841849">
        <w:rPr>
          <w:rStyle w:val="a8"/>
          <w:rFonts w:eastAsiaTheme="majorEastAsia"/>
        </w:rPr>
        <w:t>eck.xml</w:t>
      </w:r>
      <w:r w:rsidRPr="00841849">
        <w:rPr>
          <w:color w:val="000000"/>
        </w:rPr>
        <w:fldChar w:fldCharType="end"/>
      </w:r>
      <w:bookmarkEnd w:id="4"/>
      <w:r w:rsidRPr="00841849">
        <w:rPr>
          <w:color w:val="000000"/>
        </w:rPr>
        <w:t>)</w:t>
      </w:r>
    </w:p>
    <w:p w:rsidR="000F712B" w:rsidRPr="000F712B" w:rsidRDefault="000F712B"/>
    <w:sectPr w:rsidR="000F712B" w:rsidRPr="000F712B" w:rsidSect="00825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71E60"/>
    <w:multiLevelType w:val="hybridMultilevel"/>
    <w:tmpl w:val="E32E09A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CE306C8"/>
    <w:multiLevelType w:val="hybridMultilevel"/>
    <w:tmpl w:val="B344CAF0"/>
    <w:lvl w:ilvl="0" w:tplc="6F963034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C3422E3"/>
    <w:multiLevelType w:val="hybridMultilevel"/>
    <w:tmpl w:val="2D2EC6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A5E28B6"/>
    <w:multiLevelType w:val="multilevel"/>
    <w:tmpl w:val="005C19FA"/>
    <w:lvl w:ilvl="0">
      <w:start w:val="1"/>
      <w:numFmt w:val="bullet"/>
      <w:lvlText w:val=""/>
      <w:lvlJc w:val="left"/>
      <w:pPr>
        <w:tabs>
          <w:tab w:val="num" w:pos="-36"/>
        </w:tabs>
        <w:ind w:left="-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84"/>
        </w:tabs>
        <w:ind w:left="68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04"/>
        </w:tabs>
        <w:ind w:left="140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24"/>
        </w:tabs>
        <w:ind w:left="212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64"/>
        </w:tabs>
        <w:ind w:left="356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E6536"/>
    <w:rsid w:val="0006533A"/>
    <w:rsid w:val="000B23FB"/>
    <w:rsid w:val="000F712B"/>
    <w:rsid w:val="001624FC"/>
    <w:rsid w:val="00432E6F"/>
    <w:rsid w:val="00580711"/>
    <w:rsid w:val="005D147C"/>
    <w:rsid w:val="006C6BA9"/>
    <w:rsid w:val="007C595F"/>
    <w:rsid w:val="00825CCC"/>
    <w:rsid w:val="0096373D"/>
    <w:rsid w:val="00AA1CCF"/>
    <w:rsid w:val="00AE6536"/>
    <w:rsid w:val="00B30A4B"/>
    <w:rsid w:val="00BF5FFC"/>
    <w:rsid w:val="00C61B7E"/>
    <w:rsid w:val="00CA30B4"/>
    <w:rsid w:val="00D308F4"/>
    <w:rsid w:val="00DD06B2"/>
    <w:rsid w:val="00E4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61B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61B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C61B7E"/>
    <w:pPr>
      <w:keepNext/>
      <w:tabs>
        <w:tab w:val="num" w:pos="4124"/>
      </w:tabs>
      <w:spacing w:before="240" w:after="60"/>
      <w:ind w:left="4124" w:hanging="72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C61B7E"/>
    <w:pPr>
      <w:keepNext/>
      <w:tabs>
        <w:tab w:val="num" w:pos="3842"/>
      </w:tabs>
      <w:spacing w:before="240" w:after="60"/>
      <w:ind w:left="3842" w:hanging="864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C61B7E"/>
    <w:pPr>
      <w:tabs>
        <w:tab w:val="num" w:pos="3986"/>
      </w:tabs>
      <w:spacing w:before="240" w:after="60"/>
      <w:ind w:left="3986" w:hanging="1008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C61B7E"/>
    <w:pPr>
      <w:tabs>
        <w:tab w:val="num" w:pos="4130"/>
      </w:tabs>
      <w:spacing w:before="240" w:after="60"/>
      <w:ind w:left="4130" w:hanging="1152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qFormat/>
    <w:rsid w:val="00C61B7E"/>
    <w:pPr>
      <w:tabs>
        <w:tab w:val="num" w:pos="4274"/>
      </w:tabs>
      <w:spacing w:before="240" w:after="60"/>
      <w:ind w:left="4274" w:hanging="1296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qFormat/>
    <w:rsid w:val="00C61B7E"/>
    <w:pPr>
      <w:tabs>
        <w:tab w:val="num" w:pos="4418"/>
      </w:tabs>
      <w:spacing w:before="240" w:after="60"/>
      <w:ind w:left="4418" w:hanging="144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qFormat/>
    <w:rsid w:val="00C61B7E"/>
    <w:pPr>
      <w:tabs>
        <w:tab w:val="num" w:pos="4562"/>
      </w:tabs>
      <w:spacing w:before="240" w:after="60"/>
      <w:ind w:left="4562" w:hanging="1584"/>
      <w:outlineLvl w:val="8"/>
    </w:pPr>
    <w:rPr>
      <w:rFonts w:ascii="Arial" w:hAnsi="Arial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1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1B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C61B7E"/>
    <w:rPr>
      <w:b/>
      <w:bCs/>
    </w:rPr>
  </w:style>
  <w:style w:type="paragraph" w:styleId="a4">
    <w:name w:val="No Spacing"/>
    <w:uiPriority w:val="1"/>
    <w:qFormat/>
    <w:rsid w:val="00C61B7E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61B7E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C61B7E"/>
    <w:pPr>
      <w:spacing w:before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C61B7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Стиль2"/>
    <w:basedOn w:val="a6"/>
    <w:link w:val="22"/>
    <w:qFormat/>
    <w:rsid w:val="00C61B7E"/>
    <w:pPr>
      <w:shd w:val="clear" w:color="auto" w:fill="FFFFFF"/>
      <w:spacing w:line="360" w:lineRule="auto"/>
    </w:pPr>
    <w:rPr>
      <w:color w:val="000000" w:themeColor="text1"/>
      <w:sz w:val="28"/>
    </w:rPr>
  </w:style>
  <w:style w:type="character" w:customStyle="1" w:styleId="22">
    <w:name w:val="Стиль2 Знак"/>
    <w:basedOn w:val="a0"/>
    <w:link w:val="21"/>
    <w:rsid w:val="00C61B7E"/>
    <w:rPr>
      <w:rFonts w:ascii="Times New Roman" w:eastAsia="Times New Roman" w:hAnsi="Times New Roman" w:cs="Times New Roman"/>
      <w:color w:val="000000" w:themeColor="text1"/>
      <w:sz w:val="28"/>
      <w:szCs w:val="24"/>
      <w:shd w:val="clear" w:color="auto" w:fill="FFFFFF"/>
      <w:lang w:eastAsia="ru-RU"/>
    </w:rPr>
  </w:style>
  <w:style w:type="paragraph" w:styleId="a6">
    <w:name w:val="Normal (Web)"/>
    <w:basedOn w:val="a"/>
    <w:uiPriority w:val="99"/>
    <w:semiHidden/>
    <w:unhideWhenUsed/>
    <w:rsid w:val="000B23FB"/>
  </w:style>
  <w:style w:type="character" w:customStyle="1" w:styleId="30">
    <w:name w:val="Заголовок 3 Знак"/>
    <w:basedOn w:val="a0"/>
    <w:link w:val="3"/>
    <w:rsid w:val="00C61B7E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rsid w:val="00C61B7E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C61B7E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rsid w:val="00C61B7E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rsid w:val="00C61B7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rsid w:val="00C61B7E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rsid w:val="00C61B7E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a7">
    <w:name w:val="caption"/>
    <w:basedOn w:val="a"/>
    <w:next w:val="a"/>
    <w:qFormat/>
    <w:rsid w:val="00C61B7E"/>
    <w:rPr>
      <w:b/>
      <w:bCs/>
      <w:sz w:val="20"/>
      <w:szCs w:val="20"/>
    </w:rPr>
  </w:style>
  <w:style w:type="character" w:styleId="a8">
    <w:name w:val="Hyperlink"/>
    <w:basedOn w:val="a0"/>
    <w:rsid w:val="00AE65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3F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B2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2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0B23FB"/>
    <w:rPr>
      <w:b/>
      <w:bCs/>
    </w:rPr>
  </w:style>
  <w:style w:type="paragraph" w:styleId="a4">
    <w:name w:val="No Spacing"/>
    <w:uiPriority w:val="1"/>
    <w:qFormat/>
    <w:rsid w:val="000B23FB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0B23FB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0B23FB"/>
    <w:pPr>
      <w:spacing w:before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0B23F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Стиль2"/>
    <w:basedOn w:val="a6"/>
    <w:link w:val="22"/>
    <w:qFormat/>
    <w:rsid w:val="000B23FB"/>
    <w:pPr>
      <w:shd w:val="clear" w:color="auto" w:fill="FFFFFF"/>
      <w:spacing w:after="0" w:line="360" w:lineRule="auto"/>
    </w:pPr>
    <w:rPr>
      <w:rFonts w:eastAsia="Times New Roman"/>
      <w:color w:val="000000" w:themeColor="text1"/>
      <w:sz w:val="28"/>
      <w:lang w:eastAsia="ru-RU"/>
    </w:rPr>
  </w:style>
  <w:style w:type="character" w:customStyle="1" w:styleId="22">
    <w:name w:val="Стиль2 Знак"/>
    <w:basedOn w:val="a0"/>
    <w:link w:val="21"/>
    <w:rsid w:val="000B23FB"/>
    <w:rPr>
      <w:rFonts w:ascii="Times New Roman" w:eastAsia="Times New Roman" w:hAnsi="Times New Roman" w:cs="Times New Roman"/>
      <w:color w:val="000000" w:themeColor="text1"/>
      <w:sz w:val="28"/>
      <w:szCs w:val="24"/>
      <w:shd w:val="clear" w:color="auto" w:fill="FFFFFF"/>
      <w:lang w:eastAsia="ru-RU"/>
    </w:rPr>
  </w:style>
  <w:style w:type="paragraph" w:styleId="a6">
    <w:name w:val="Normal (Web)"/>
    <w:basedOn w:val="a"/>
    <w:uiPriority w:val="99"/>
    <w:semiHidden/>
    <w:unhideWhenUsed/>
    <w:rsid w:val="000B23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ordstat.yandex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orate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5</cp:revision>
  <dcterms:created xsi:type="dcterms:W3CDTF">2022-11-17T13:27:00Z</dcterms:created>
  <dcterms:modified xsi:type="dcterms:W3CDTF">2022-11-25T13:23:00Z</dcterms:modified>
</cp:coreProperties>
</file>