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29A23495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AC2923">
        <w:rPr>
          <w:b/>
          <w:bCs/>
          <w:color w:val="000000"/>
          <w:lang w:val="bg-BG"/>
        </w:rPr>
        <w:t>„</w:t>
      </w:r>
      <w:proofErr w:type="spellStart"/>
      <w:r w:rsidR="00AC2923" w:rsidRPr="00ED1FAA">
        <w:rPr>
          <w:b/>
          <w:bCs/>
          <w:lang w:val="bg-BG"/>
        </w:rPr>
        <w:t>Хоумновейт</w:t>
      </w:r>
      <w:proofErr w:type="spellEnd"/>
      <w:r w:rsidR="00AC2923" w:rsidRPr="00ED1FAA">
        <w:rPr>
          <w:b/>
          <w:bCs/>
          <w:lang w:val="bg-BG"/>
        </w:rPr>
        <w:t>“ ЕООД</w:t>
      </w:r>
      <w:r w:rsidR="00AC2923">
        <w:rPr>
          <w:b/>
          <w:bCs/>
          <w:lang w:val="bg-BG"/>
        </w:rPr>
        <w:t>,</w:t>
      </w:r>
      <w:r w:rsidR="00AC2923" w:rsidRPr="00ED1FAA">
        <w:rPr>
          <w:b/>
          <w:bCs/>
          <w:lang w:val="bg-BG"/>
        </w:rPr>
        <w:t xml:space="preserve"> ЕИК 206117553</w:t>
      </w:r>
      <w:r w:rsidR="00AC2923" w:rsidRPr="00ED1FAA">
        <w:rPr>
          <w:lang w:val="bg-BG"/>
        </w:rPr>
        <w:t xml:space="preserve">, със седалище и адрес на управление: гр.  София, бул. Черни връх № 38Б,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11054 и рег. № 11055, Том 3, акт 84 от 15.12.2023 г. по описа на нотариус рег. № 646, Юлиан </w:t>
      </w:r>
      <w:proofErr w:type="spellStart"/>
      <w:r w:rsidR="00AC2923" w:rsidRPr="00ED1FAA">
        <w:rPr>
          <w:lang w:val="bg-BG"/>
        </w:rPr>
        <w:t>Комсалов</w:t>
      </w:r>
      <w:proofErr w:type="spellEnd"/>
      <w:r w:rsidR="00AC2923" w:rsidRPr="00ED1FAA">
        <w:rPr>
          <w:lang w:val="bg-BG"/>
        </w:rPr>
        <w:t>, с район на действие РС София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2C0F070E" w14:textId="77777777" w:rsidR="00AC2923" w:rsidRPr="00641B12" w:rsidRDefault="007F4EE3" w:rsidP="00AC292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AC2923" w:rsidRPr="00641B12">
        <w:rPr>
          <w:highlight w:val="yellow"/>
          <w:lang w:val="bg-BG"/>
        </w:rPr>
        <w:t>следния/те</w:t>
      </w:r>
      <w:r w:rsidR="00AC2923" w:rsidRPr="00641B12">
        <w:rPr>
          <w:lang w:val="bg-BG"/>
        </w:rPr>
        <w:t xml:space="preserve"> </w:t>
      </w:r>
      <w:r w:rsidR="00AC2923" w:rsidRPr="00641B12">
        <w:rPr>
          <w:highlight w:val="yellow"/>
          <w:lang w:val="bg-BG"/>
        </w:rPr>
        <w:t>недвижим/и имот/и (имота/</w:t>
      </w:r>
      <w:proofErr w:type="spellStart"/>
      <w:r w:rsidR="00AC2923" w:rsidRPr="00641B12">
        <w:rPr>
          <w:highlight w:val="yellow"/>
          <w:lang w:val="bg-BG"/>
        </w:rPr>
        <w:t>ите</w:t>
      </w:r>
      <w:proofErr w:type="spellEnd"/>
      <w:r w:rsidR="00AC2923" w:rsidRPr="00641B12">
        <w:rPr>
          <w:highlight w:val="yellow"/>
          <w:lang w:val="bg-BG"/>
        </w:rPr>
        <w:t>),</w:t>
      </w:r>
      <w:r w:rsidR="00AC2923" w:rsidRPr="00641B12">
        <w:rPr>
          <w:lang w:val="bg-BG"/>
        </w:rPr>
        <w:t xml:space="preserve"> </w:t>
      </w:r>
      <w:r w:rsidR="00AC2923" w:rsidRPr="00641B12">
        <w:rPr>
          <w:highlight w:val="yellow"/>
          <w:lang w:val="bg-BG"/>
        </w:rPr>
        <w:t>който/които</w:t>
      </w:r>
      <w:r w:rsidR="00AC2923" w:rsidRPr="00641B12">
        <w:rPr>
          <w:lang w:val="bg-BG"/>
        </w:rPr>
        <w:t xml:space="preserve"> ще се </w:t>
      </w:r>
      <w:r w:rsidR="00AC2923" w:rsidRPr="00641B12">
        <w:rPr>
          <w:highlight w:val="yellow"/>
          <w:lang w:val="bg-BG"/>
        </w:rPr>
        <w:t>намира/т</w:t>
      </w:r>
      <w:r w:rsidR="00AC2923" w:rsidRPr="00641B12">
        <w:rPr>
          <w:lang w:val="bg-BG"/>
        </w:rPr>
        <w:t xml:space="preserve"> в </w:t>
      </w:r>
      <w:r w:rsidR="00AC2923" w:rsidRPr="00ED1FAA">
        <w:rPr>
          <w:b/>
          <w:bCs/>
          <w:lang w:val="bg-BG"/>
        </w:rPr>
        <w:t xml:space="preserve">сгради „Мизия, Тракия и Македония“, </w:t>
      </w:r>
      <w:r w:rsidR="00AC2923" w:rsidRPr="00ED1FAA">
        <w:rPr>
          <w:lang w:val="bg-BG"/>
        </w:rPr>
        <w:t xml:space="preserve">които ще бъдат построени в </w:t>
      </w:r>
      <w:r w:rsidR="00AC2923" w:rsidRPr="00ED1FAA">
        <w:rPr>
          <w:b/>
          <w:bCs/>
          <w:lang w:val="bg-BG"/>
        </w:rPr>
        <w:t>ПОЗЕМЛЕН ИМОТ с идентификатор № 68134.1609.2134</w:t>
      </w:r>
      <w:r w:rsidR="00AC2923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три/,</w:t>
      </w:r>
      <w:r w:rsidR="00AC2923" w:rsidRPr="00641B12">
        <w:rPr>
          <w:lang w:val="bg-BG"/>
        </w:rPr>
        <w:t xml:space="preserve"> </w:t>
      </w:r>
      <w:r w:rsidR="00AC2923" w:rsidRPr="00641B12">
        <w:rPr>
          <w:highlight w:val="yellow"/>
          <w:lang w:val="bg-BG"/>
        </w:rPr>
        <w:t>който/които имот/и</w:t>
      </w:r>
      <w:r w:rsidR="00AC2923" w:rsidRPr="00641B12">
        <w:rPr>
          <w:lang w:val="bg-BG"/>
        </w:rPr>
        <w:t xml:space="preserve"> ще </w:t>
      </w:r>
      <w:r w:rsidR="00AC2923" w:rsidRPr="00641B12">
        <w:rPr>
          <w:highlight w:val="yellow"/>
          <w:lang w:val="bg-BG"/>
        </w:rPr>
        <w:t>представлява/т:</w:t>
      </w:r>
      <w:r w:rsidR="00AC2923" w:rsidRPr="00641B12">
        <w:rPr>
          <w:lang w:val="bg-BG"/>
        </w:rPr>
        <w:t xml:space="preserve"> </w:t>
      </w:r>
    </w:p>
    <w:p w14:paraId="0B1C4B9B" w14:textId="578E5E3B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3A4BD2BC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601AB8D9" w14:textId="77777777" w:rsidR="00AC2923" w:rsidRDefault="007F4EE3" w:rsidP="00AC2923">
      <w:pPr>
        <w:jc w:val="both"/>
        <w:rPr>
          <w:b/>
          <w:bCs/>
          <w:highlight w:val="yellow"/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AC2923" w:rsidRPr="007F4EE3">
        <w:t>Цената</w:t>
      </w:r>
      <w:proofErr w:type="spellEnd"/>
      <w:r w:rsidR="00AC2923" w:rsidRPr="007F4EE3">
        <w:t xml:space="preserve"> </w:t>
      </w:r>
      <w:proofErr w:type="spellStart"/>
      <w:r w:rsidR="00AC2923" w:rsidRPr="007F4EE3">
        <w:t>по</w:t>
      </w:r>
      <w:proofErr w:type="spellEnd"/>
      <w:r w:rsidR="00AC2923" w:rsidRPr="007F4EE3">
        <w:t xml:space="preserve"> </w:t>
      </w:r>
      <w:proofErr w:type="spellStart"/>
      <w:r w:rsidR="00AC2923">
        <w:t>договора</w:t>
      </w:r>
      <w:proofErr w:type="spellEnd"/>
      <w:r w:rsidR="00AC2923" w:rsidRPr="007F4EE3">
        <w:t xml:space="preserve"> </w:t>
      </w:r>
      <w:proofErr w:type="spellStart"/>
      <w:r w:rsidR="00AC2923" w:rsidRPr="007F4EE3">
        <w:t>се</w:t>
      </w:r>
      <w:proofErr w:type="spellEnd"/>
      <w:r w:rsidR="00AC2923" w:rsidRPr="007F4EE3">
        <w:t xml:space="preserve"> </w:t>
      </w:r>
      <w:proofErr w:type="spellStart"/>
      <w:r w:rsidR="00AC2923" w:rsidRPr="007F4EE3">
        <w:t>заплаща</w:t>
      </w:r>
      <w:proofErr w:type="spellEnd"/>
      <w:r w:rsidR="00AC2923" w:rsidRPr="007F4EE3">
        <w:t xml:space="preserve"> </w:t>
      </w:r>
      <w:proofErr w:type="spellStart"/>
      <w:r w:rsidR="00AC2923" w:rsidRPr="007F4EE3">
        <w:t>от</w:t>
      </w:r>
      <w:proofErr w:type="spellEnd"/>
      <w:r w:rsidR="00AC2923" w:rsidRPr="007F4EE3">
        <w:t xml:space="preserve"> ВЪЗЛОЖИТЕЛЯ </w:t>
      </w:r>
      <w:proofErr w:type="spellStart"/>
      <w:r w:rsidR="00AC2923" w:rsidRPr="007F4EE3">
        <w:t>по</w:t>
      </w:r>
      <w:proofErr w:type="spellEnd"/>
      <w:r w:rsidR="00AC2923" w:rsidRPr="007F4EE3">
        <w:t xml:space="preserve"> </w:t>
      </w:r>
      <w:proofErr w:type="spellStart"/>
      <w:r w:rsidR="00AC2923" w:rsidRPr="007F4EE3">
        <w:t>банкова</w:t>
      </w:r>
      <w:proofErr w:type="spellEnd"/>
      <w:r w:rsidR="00AC2923" w:rsidRPr="007F4EE3">
        <w:t xml:space="preserve"> </w:t>
      </w:r>
      <w:proofErr w:type="spellStart"/>
      <w:r w:rsidR="00AC2923" w:rsidRPr="007F4EE3">
        <w:t>сметка</w:t>
      </w:r>
      <w:proofErr w:type="spellEnd"/>
      <w:r w:rsidR="00AC2923" w:rsidRPr="007F4EE3">
        <w:t xml:space="preserve"> </w:t>
      </w:r>
      <w:proofErr w:type="spellStart"/>
      <w:r w:rsidR="00AC2923" w:rsidRPr="007F4EE3">
        <w:t>на</w:t>
      </w:r>
      <w:proofErr w:type="spellEnd"/>
      <w:r w:rsidR="00AC2923" w:rsidRPr="007F4EE3">
        <w:t xml:space="preserve"> </w:t>
      </w:r>
      <w:r w:rsidR="00AC2923" w:rsidRPr="00ED1FAA">
        <w:rPr>
          <w:lang w:val="en-US"/>
        </w:rPr>
        <w:t>„</w:t>
      </w:r>
      <w:proofErr w:type="spellStart"/>
      <w:proofErr w:type="gramStart"/>
      <w:r w:rsidR="00AC2923" w:rsidRPr="00ED1FAA">
        <w:rPr>
          <w:lang w:val="en-US"/>
        </w:rPr>
        <w:t>Хоумновейт</w:t>
      </w:r>
      <w:proofErr w:type="spellEnd"/>
      <w:r w:rsidR="00AC2923" w:rsidRPr="00ED1FAA">
        <w:rPr>
          <w:lang w:val="en-US"/>
        </w:rPr>
        <w:t>“ ЕООД</w:t>
      </w:r>
      <w:proofErr w:type="gramEnd"/>
      <w:r w:rsidR="00AC2923" w:rsidRPr="00ED1FAA">
        <w:rPr>
          <w:lang w:val="en-US"/>
        </w:rPr>
        <w:t xml:space="preserve"> с IBAN: BG90UNCR70001524841166, в </w:t>
      </w:r>
      <w:r w:rsidR="00AC2923">
        <w:rPr>
          <w:lang w:val="bg-BG"/>
        </w:rPr>
        <w:t>евро</w:t>
      </w:r>
      <w:r w:rsidR="00AC2923" w:rsidRPr="00ED1FAA">
        <w:rPr>
          <w:lang w:val="en-US"/>
        </w:rPr>
        <w:t xml:space="preserve">, </w:t>
      </w:r>
      <w:proofErr w:type="spellStart"/>
      <w:r w:rsidR="00AC2923" w:rsidRPr="00ED1FAA">
        <w:rPr>
          <w:lang w:val="en-US"/>
        </w:rPr>
        <w:t>открита</w:t>
      </w:r>
      <w:proofErr w:type="spellEnd"/>
      <w:r w:rsidR="00AC2923" w:rsidRPr="00ED1FAA">
        <w:rPr>
          <w:lang w:val="en-US"/>
        </w:rPr>
        <w:t xml:space="preserve"> в „</w:t>
      </w:r>
      <w:proofErr w:type="spellStart"/>
      <w:r w:rsidR="00AC2923" w:rsidRPr="00ED1FAA">
        <w:rPr>
          <w:lang w:val="en-US"/>
        </w:rPr>
        <w:t>УниКредит</w:t>
      </w:r>
      <w:proofErr w:type="spellEnd"/>
      <w:r w:rsidR="00AC2923" w:rsidRPr="00ED1FAA">
        <w:rPr>
          <w:lang w:val="en-US"/>
        </w:rPr>
        <w:t xml:space="preserve"> </w:t>
      </w:r>
      <w:proofErr w:type="spellStart"/>
      <w:proofErr w:type="gramStart"/>
      <w:r w:rsidR="00AC2923" w:rsidRPr="00ED1FAA">
        <w:rPr>
          <w:lang w:val="en-US"/>
        </w:rPr>
        <w:t>Булбанк</w:t>
      </w:r>
      <w:proofErr w:type="spellEnd"/>
      <w:r w:rsidR="00AC2923" w:rsidRPr="00ED1FAA">
        <w:rPr>
          <w:lang w:val="en-US"/>
        </w:rPr>
        <w:t>“ АД</w:t>
      </w:r>
      <w:proofErr w:type="gramEnd"/>
      <w:r w:rsidR="00AC2923" w:rsidRPr="00ED1FAA">
        <w:rPr>
          <w:lang w:val="en-US"/>
        </w:rPr>
        <w:t xml:space="preserve">, </w:t>
      </w:r>
      <w:proofErr w:type="spellStart"/>
      <w:r w:rsidR="00AC2923" w:rsidRPr="00ED1FAA">
        <w:rPr>
          <w:lang w:val="en-US"/>
        </w:rPr>
        <w:t>както</w:t>
      </w:r>
      <w:proofErr w:type="spellEnd"/>
      <w:r w:rsidR="00AC2923" w:rsidRPr="00ED1FAA">
        <w:rPr>
          <w:lang w:val="en-US"/>
        </w:rPr>
        <w:t xml:space="preserve"> </w:t>
      </w:r>
      <w:proofErr w:type="spellStart"/>
      <w:r w:rsidR="00AC2923" w:rsidRPr="00ED1FAA">
        <w:rPr>
          <w:lang w:val="en-US"/>
        </w:rPr>
        <w:t>следва</w:t>
      </w:r>
      <w:proofErr w:type="spellEnd"/>
      <w:r w:rsidR="00AC2923">
        <w:rPr>
          <w:b/>
          <w:bCs/>
          <w:highlight w:val="yellow"/>
          <w:lang w:val="bg-BG"/>
        </w:rPr>
        <w:t>:</w:t>
      </w:r>
    </w:p>
    <w:p w14:paraId="713E8AC6" w14:textId="77777777" w:rsidR="00AC2923" w:rsidRDefault="00AC2923" w:rsidP="00AC2923">
      <w:pPr>
        <w:jc w:val="both"/>
        <w:rPr>
          <w:b/>
          <w:bCs/>
          <w:highlight w:val="yellow"/>
          <w:lang w:val="bg-BG"/>
        </w:rPr>
      </w:pPr>
    </w:p>
    <w:p w14:paraId="6E280BA4" w14:textId="7C3251A4" w:rsidR="003B5665" w:rsidRPr="007F4EE3" w:rsidRDefault="003D320B" w:rsidP="00AC2923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размер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4E7FDEB5" w14:textId="77777777" w:rsidR="00AC2923" w:rsidRPr="00641B12" w:rsidRDefault="003D320B" w:rsidP="00AC292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AC2923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AC2923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AC2923">
        <w:rPr>
          <w:rFonts w:ascii="Times New Roman" w:hAnsi="Times New Roman" w:cs="Times New Roman"/>
        </w:rPr>
        <w:t xml:space="preserve">. </w:t>
      </w:r>
      <w:r w:rsidR="00AC2923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AC2923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AC2923" w:rsidRPr="00CC6AC8">
        <w:rPr>
          <w:rFonts w:ascii="Times New Roman" w:hAnsi="Times New Roman" w:cs="Times New Roman"/>
          <w:b/>
          <w:bCs/>
        </w:rPr>
        <w:t>,</w:t>
      </w:r>
      <w:r w:rsidR="00AC2923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5FA0367C" w14:textId="367E5187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 в експлоатация.</w:t>
      </w:r>
    </w:p>
    <w:p w14:paraId="20571C53" w14:textId="270A7BE4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</w:t>
      </w:r>
      <w:r w:rsidR="00C87A54" w:rsidRPr="00BB0AFA">
        <w:rPr>
          <w:rFonts w:ascii="Times New Roman" w:hAnsi="Times New Roman" w:cs="Times New Roman"/>
        </w:rPr>
        <w:lastRenderedPageBreak/>
        <w:t xml:space="preserve">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99883" w14:textId="77777777" w:rsidR="00E82D11" w:rsidRDefault="00E82D11">
      <w:r>
        <w:separator/>
      </w:r>
    </w:p>
  </w:endnote>
  <w:endnote w:type="continuationSeparator" w:id="0">
    <w:p w14:paraId="00D43DB5" w14:textId="77777777" w:rsidR="00E82D11" w:rsidRDefault="00E8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D7A8E" w14:textId="77777777" w:rsidR="00E82D11" w:rsidRDefault="00E82D11">
      <w:r>
        <w:separator/>
      </w:r>
    </w:p>
  </w:footnote>
  <w:footnote w:type="continuationSeparator" w:id="0">
    <w:p w14:paraId="142A34AF" w14:textId="77777777" w:rsidR="00E82D11" w:rsidRDefault="00E82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56382">
    <w:abstractNumId w:val="9"/>
  </w:num>
  <w:num w:numId="2" w16cid:durableId="793987234">
    <w:abstractNumId w:val="12"/>
  </w:num>
  <w:num w:numId="3" w16cid:durableId="98452336">
    <w:abstractNumId w:val="12"/>
    <w:lvlOverride w:ilvl="0">
      <w:startOverride w:val="1"/>
    </w:lvlOverride>
  </w:num>
  <w:num w:numId="4" w16cid:durableId="734428637">
    <w:abstractNumId w:val="7"/>
  </w:num>
  <w:num w:numId="5" w16cid:durableId="495654737">
    <w:abstractNumId w:val="6"/>
  </w:num>
  <w:num w:numId="6" w16cid:durableId="1536458731">
    <w:abstractNumId w:val="5"/>
  </w:num>
  <w:num w:numId="7" w16cid:durableId="1445346407">
    <w:abstractNumId w:val="4"/>
  </w:num>
  <w:num w:numId="8" w16cid:durableId="1602298301">
    <w:abstractNumId w:val="8"/>
  </w:num>
  <w:num w:numId="9" w16cid:durableId="881207396">
    <w:abstractNumId w:val="3"/>
  </w:num>
  <w:num w:numId="10" w16cid:durableId="188612878">
    <w:abstractNumId w:val="2"/>
  </w:num>
  <w:num w:numId="11" w16cid:durableId="2063750464">
    <w:abstractNumId w:val="1"/>
  </w:num>
  <w:num w:numId="12" w16cid:durableId="311955343">
    <w:abstractNumId w:val="0"/>
  </w:num>
  <w:num w:numId="13" w16cid:durableId="13166849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42783000">
    <w:abstractNumId w:val="13"/>
  </w:num>
  <w:num w:numId="15" w16cid:durableId="1654334695">
    <w:abstractNumId w:val="14"/>
  </w:num>
  <w:num w:numId="16" w16cid:durableId="1071389409">
    <w:abstractNumId w:val="10"/>
  </w:num>
  <w:num w:numId="17" w16cid:durableId="2123375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C55D7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C2923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82D11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286</TotalTime>
  <Pages>5</Pages>
  <Words>1510</Words>
  <Characters>8609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87</cp:revision>
  <cp:lastPrinted>2023-11-15T11:24:00Z</cp:lastPrinted>
  <dcterms:created xsi:type="dcterms:W3CDTF">2022-10-26T07:29:00Z</dcterms:created>
  <dcterms:modified xsi:type="dcterms:W3CDTF">2026-03-16T09:22:00Z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