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4E6264EF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597E6249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713BF">
        <w:rPr>
          <w:sz w:val="22"/>
          <w:szCs w:val="22"/>
          <w:lang w:val="bg-BG"/>
        </w:rPr>
        <w:t xml:space="preserve">. </w:t>
      </w:r>
      <w:r w:rsidR="003A139A" w:rsidRPr="0002062C">
        <w:rPr>
          <w:b/>
          <w:bCs/>
          <w:sz w:val="22"/>
          <w:szCs w:val="22"/>
          <w:lang w:val="bg-BG"/>
        </w:rPr>
        <w:t>„Би Ат Хоум“ ЕООД</w:t>
      </w:r>
      <w:r w:rsidR="003A139A" w:rsidRPr="0002062C">
        <w:rPr>
          <w:b/>
          <w:bCs/>
          <w:sz w:val="22"/>
          <w:szCs w:val="22"/>
          <w:highlight w:val="yellow"/>
          <w:lang w:val="bg-BG"/>
        </w:rPr>
        <w:t>, ЕИК 207543919</w:t>
      </w:r>
      <w:r w:rsidR="003A139A" w:rsidRPr="00685EE9">
        <w:rPr>
          <w:sz w:val="22"/>
          <w:szCs w:val="22"/>
          <w:highlight w:val="yellow"/>
          <w:lang w:val="bg-BG"/>
        </w:rPr>
        <w:t xml:space="preserve">, </w:t>
      </w:r>
      <w:r w:rsidR="003A139A">
        <w:rPr>
          <w:sz w:val="22"/>
          <w:szCs w:val="22"/>
          <w:lang w:val="bg-BG"/>
        </w:rPr>
        <w:t xml:space="preserve">със седалище и адрес на управление: гр. София, бул. Черни връх № 38Б, ет. 3, офис 9, представлявано от управителя Васил Ангелов Михайлов </w:t>
      </w:r>
      <w:r w:rsidR="003A139A" w:rsidRPr="00676983">
        <w:rPr>
          <w:sz w:val="22"/>
          <w:szCs w:val="22"/>
          <w:highlight w:val="cyan"/>
          <w:lang w:val="bg-BG"/>
        </w:rPr>
        <w:t>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Комсалов, рег. № 646 на НК, с район на действие Софийски районен съд</w:t>
      </w:r>
      <w:r w:rsidR="003A139A">
        <w:rPr>
          <w:sz w:val="22"/>
          <w:szCs w:val="22"/>
          <w:lang w:val="bg-BG"/>
        </w:rPr>
        <w:t xml:space="preserve">  </w:t>
      </w:r>
      <w:r w:rsidR="003A139A" w:rsidRPr="00676983">
        <w:rPr>
          <w:sz w:val="22"/>
          <w:szCs w:val="22"/>
          <w:highlight w:val="green"/>
          <w:lang w:val="bg-BG"/>
        </w:rPr>
        <w:t xml:space="preserve">/  чрез пълномощника си </w:t>
      </w:r>
      <w:r w:rsidR="003A139A">
        <w:rPr>
          <w:sz w:val="22"/>
          <w:szCs w:val="22"/>
          <w:highlight w:val="green"/>
          <w:lang w:val="bg-BG"/>
        </w:rPr>
        <w:t>Александра Ивова Сейрекова</w:t>
      </w:r>
      <w:r w:rsidR="003A139A" w:rsidRPr="00676983">
        <w:rPr>
          <w:sz w:val="22"/>
          <w:szCs w:val="22"/>
          <w:highlight w:val="green"/>
          <w:lang w:val="bg-BG"/>
        </w:rPr>
        <w:t xml:space="preserve">, упълномощена съгласно нотариално заверено пълномощно с рег. № </w:t>
      </w:r>
      <w:r w:rsidR="003A139A">
        <w:rPr>
          <w:sz w:val="22"/>
          <w:szCs w:val="22"/>
          <w:highlight w:val="green"/>
          <w:lang w:val="bg-BG"/>
        </w:rPr>
        <w:t>10042</w:t>
      </w:r>
      <w:r w:rsidR="003A139A" w:rsidRPr="00676983">
        <w:rPr>
          <w:sz w:val="22"/>
          <w:szCs w:val="22"/>
          <w:highlight w:val="green"/>
          <w:lang w:val="bg-BG"/>
        </w:rPr>
        <w:t xml:space="preserve"> от </w:t>
      </w:r>
      <w:r w:rsidR="003A139A">
        <w:rPr>
          <w:sz w:val="22"/>
          <w:szCs w:val="22"/>
          <w:highlight w:val="green"/>
          <w:lang w:val="bg-BG"/>
        </w:rPr>
        <w:t>30</w:t>
      </w:r>
      <w:r w:rsidR="003A139A" w:rsidRPr="00676983">
        <w:rPr>
          <w:sz w:val="22"/>
          <w:szCs w:val="22"/>
          <w:highlight w:val="green"/>
          <w:lang w:val="bg-BG"/>
        </w:rPr>
        <w:t>.09.2025 г. на нотариус Юлиан Комсалов, рег. № 646 на НК, с район на действие Софийски районен съд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713BF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713BF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3BE8A70" w14:textId="0D4D973E" w:rsidR="0022101C" w:rsidRPr="00685EE9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713BF" w:rsidRPr="00685EE9">
        <w:rPr>
          <w:sz w:val="22"/>
          <w:szCs w:val="22"/>
          <w:lang w:val="bg-BG"/>
        </w:rPr>
        <w:t>……………………………………</w:t>
      </w:r>
      <w:r w:rsidR="008713BF" w:rsidRPr="00685EE9">
        <w:rPr>
          <w:sz w:val="22"/>
          <w:szCs w:val="22"/>
          <w:highlight w:val="yellow"/>
          <w:lang w:val="bg-BG"/>
        </w:rPr>
        <w:t xml:space="preserve">,  ЕГН: …………………………., л.к. № …………………….., изд. на ………………………… г. от МВР - ……………….., с постоянен адрес: </w:t>
      </w:r>
      <w:r w:rsidR="008713BF" w:rsidRPr="00685EE9">
        <w:rPr>
          <w:sz w:val="22"/>
          <w:szCs w:val="22"/>
          <w:lang w:val="bg-BG"/>
        </w:rPr>
        <w:t>…………………………….</w:t>
      </w:r>
      <w:r w:rsidR="00D078C7" w:rsidRPr="00685EE9">
        <w:rPr>
          <w:bCs/>
          <w:sz w:val="22"/>
          <w:szCs w:val="22"/>
          <w:lang w:val="bg-BG"/>
        </w:rPr>
        <w:t xml:space="preserve">, </w:t>
      </w:r>
      <w:r w:rsidRPr="00685EE9">
        <w:rPr>
          <w:bCs/>
          <w:sz w:val="22"/>
          <w:szCs w:val="22"/>
          <w:lang w:val="bg-BG"/>
        </w:rPr>
        <w:t>наричан</w:t>
      </w:r>
      <w:r w:rsidR="008713BF">
        <w:rPr>
          <w:bCs/>
          <w:sz w:val="22"/>
          <w:szCs w:val="22"/>
          <w:lang w:val="bg-BG"/>
        </w:rPr>
        <w:t xml:space="preserve"> </w:t>
      </w:r>
      <w:r w:rsidRPr="00685EE9">
        <w:rPr>
          <w:bCs/>
          <w:sz w:val="22"/>
          <w:szCs w:val="22"/>
          <w:lang w:val="bg-BG"/>
        </w:rPr>
        <w:t xml:space="preserve">по-долу за краткост </w:t>
      </w:r>
      <w:r w:rsidR="008713BF">
        <w:rPr>
          <w:b/>
          <w:sz w:val="22"/>
          <w:szCs w:val="22"/>
          <w:lang w:val="bg-BG"/>
        </w:rPr>
        <w:t>Купувач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63A75482" w14:textId="52FF4A21" w:rsidR="003A139A" w:rsidRPr="00685EE9" w:rsidRDefault="006921A2" w:rsidP="003A139A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>С настоящия договор Купувачът се задължава</w:t>
      </w:r>
      <w:r w:rsidR="00D70631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да предаде на Продавача сума в размер на (сумата)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евро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r w:rsidR="003A139A" w:rsidRPr="00685EE9">
        <w:rPr>
          <w:rFonts w:eastAsiaTheme="minorHAnsi"/>
          <w:color w:val="00000A"/>
          <w:sz w:val="22"/>
          <w:szCs w:val="22"/>
          <w:lang w:eastAsia="en-US"/>
        </w:rPr>
        <w:t xml:space="preserve">в брой или по сметка на Продавача с IBAN в </w:t>
      </w:r>
      <w:r w:rsidR="009844F6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="003A139A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3A139A" w:rsidRPr="00BB2218">
        <w:rPr>
          <w:b/>
          <w:bCs/>
          <w:sz w:val="22"/>
          <w:szCs w:val="22"/>
          <w:lang w:val="bg-BG"/>
        </w:rPr>
        <w:t>BG50UNCR70001526259638,</w:t>
      </w:r>
      <w:r w:rsidR="003A139A" w:rsidRPr="00685EE9">
        <w:rPr>
          <w:sz w:val="22"/>
          <w:szCs w:val="22"/>
          <w:lang w:val="bg-BG"/>
        </w:rPr>
        <w:t xml:space="preserve"> </w:t>
      </w:r>
      <w:r w:rsidR="003A139A" w:rsidRPr="00685EE9">
        <w:rPr>
          <w:rFonts w:eastAsiaTheme="minorHAnsi"/>
          <w:color w:val="00000A"/>
          <w:sz w:val="22"/>
          <w:szCs w:val="22"/>
          <w:lang w:eastAsia="en-US"/>
        </w:rPr>
        <w:t xml:space="preserve">открита в </w:t>
      </w:r>
      <w:r w:rsidR="003A139A" w:rsidRPr="00BB2218">
        <w:rPr>
          <w:sz w:val="22"/>
          <w:szCs w:val="22"/>
          <w:lang w:val="bg-BG"/>
        </w:rPr>
        <w:t>Уникредит Булбанк</w:t>
      </w:r>
      <w:r w:rsidR="003A139A" w:rsidRPr="00BB2218">
        <w:rPr>
          <w:rFonts w:eastAsiaTheme="minorHAnsi"/>
          <w:color w:val="00000A"/>
          <w:sz w:val="22"/>
          <w:szCs w:val="22"/>
          <w:lang w:eastAsia="en-US"/>
        </w:rPr>
        <w:t>, като гара</w:t>
      </w:r>
      <w:r w:rsidR="003A139A" w:rsidRPr="00685EE9">
        <w:rPr>
          <w:rFonts w:eastAsiaTheme="minorHAnsi"/>
          <w:color w:val="00000A"/>
          <w:sz w:val="22"/>
          <w:szCs w:val="22"/>
          <w:lang w:eastAsia="en-US"/>
        </w:rPr>
        <w:t xml:space="preserve">нция за закупуването на 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недвижим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имот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(имота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/ите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="003A139A"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="003A139A" w:rsidRPr="00685EE9">
        <w:rPr>
          <w:rFonts w:eastAsiaTheme="minorHAnsi"/>
          <w:color w:val="00000A"/>
          <w:sz w:val="22"/>
          <w:szCs w:val="22"/>
          <w:lang w:eastAsia="en-US"/>
        </w:rPr>
        <w:t xml:space="preserve"> ще се 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r w:rsidR="003A139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="003A139A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3A139A" w:rsidRPr="00685EE9">
        <w:rPr>
          <w:sz w:val="22"/>
          <w:szCs w:val="22"/>
          <w:lang w:val="bg-BG"/>
        </w:rPr>
        <w:t xml:space="preserve">в </w:t>
      </w:r>
      <w:r w:rsidR="003A139A" w:rsidRPr="00685EE9">
        <w:rPr>
          <w:b/>
          <w:bCs/>
          <w:sz w:val="22"/>
          <w:szCs w:val="22"/>
          <w:lang w:val="bg-BG"/>
        </w:rPr>
        <w:t>сград</w:t>
      </w:r>
      <w:r w:rsidR="003A139A">
        <w:rPr>
          <w:b/>
          <w:bCs/>
          <w:sz w:val="22"/>
          <w:szCs w:val="22"/>
          <w:lang w:val="bg-BG"/>
        </w:rPr>
        <w:t xml:space="preserve">а Средец, която ще бъде построена в </w:t>
      </w:r>
      <w:r w:rsidR="003A139A" w:rsidRPr="002E73C5">
        <w:rPr>
          <w:b/>
          <w:bCs/>
          <w:sz w:val="22"/>
          <w:szCs w:val="22"/>
          <w:lang w:val="bg-BG"/>
        </w:rPr>
        <w:t>ПОЗЕМЛЕН ИМОТ с идентификатор 68134.1608.1382</w:t>
      </w:r>
      <w:r w:rsidR="003A139A" w:rsidRPr="002E73C5">
        <w:rPr>
          <w:sz w:val="22"/>
          <w:szCs w:val="22"/>
          <w:lang w:val="bg-BG"/>
        </w:rPr>
        <w:t>,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 от 15.11.2021г., с адрес: гр. София, район „Студентски”, ж.к. „Малинова долина“, с площ: 1448  кв.м., трайно предназначение на територията: Урбанизирана, начин на трайно ползване: За друг вид застрояване, предишен идентификатор: няма, с номер по предходен план: 1382 (хиляда триста осемдесет и две), квартал 41 (четиридесет и едно), парцел: III (трети),  при граници: поземлени имоти с идентификатори: 68134.1608.1383, 68134.1608.5090, 68134.1608.7004 и 68134.1608.1731, който поземлен имот, съгласно документ за собственост, пртедставлява УРЕГУЛИРАН ПОЗЕМЛЕН ИМОТ III-1382</w:t>
      </w:r>
      <w:r w:rsidR="003A139A">
        <w:rPr>
          <w:sz w:val="22"/>
          <w:szCs w:val="22"/>
          <w:lang w:val="bg-BG"/>
        </w:rPr>
        <w:t>,</w:t>
      </w:r>
      <w:r w:rsidR="003A139A" w:rsidRPr="002E73C5">
        <w:rPr>
          <w:sz w:val="22"/>
          <w:szCs w:val="22"/>
          <w:lang w:val="bg-BG"/>
        </w:rPr>
        <w:t xml:space="preserve"> в кв. 41, местност „Малинова долина 1-ва, 2-ра, 3-та, 4-та, 5-та и 6-та част”, район „Студентски“, гр. София, с площ от 1450,35 /хиляда четиристотин и петдесет цяло и тридесет и пет стотни/ кв.м., при съседи: север – улица и УПИ II-1731, юг – улица, изток – улица, запад - УПИ II-1731 и УПИ IV-1383</w:t>
      </w:r>
      <w:r w:rsidR="003A139A" w:rsidRPr="002E73C5">
        <w:rPr>
          <w:sz w:val="22"/>
          <w:szCs w:val="22"/>
          <w:highlight w:val="yellow"/>
          <w:lang w:val="bg-BG"/>
        </w:rPr>
        <w:t>,</w:t>
      </w:r>
      <w:r w:rsidR="003A139A" w:rsidRPr="00685EE9">
        <w:rPr>
          <w:sz w:val="22"/>
          <w:szCs w:val="22"/>
          <w:lang w:val="bg-BG"/>
        </w:rPr>
        <w:t xml:space="preserve"> </w:t>
      </w:r>
      <w:r w:rsidR="003A139A" w:rsidRPr="00685EE9">
        <w:rPr>
          <w:sz w:val="22"/>
          <w:szCs w:val="22"/>
          <w:highlight w:val="yellow"/>
          <w:lang w:val="bg-BG"/>
        </w:rPr>
        <w:t>който/които имот/и</w:t>
      </w:r>
      <w:r w:rsidR="003A139A" w:rsidRPr="00685EE9">
        <w:rPr>
          <w:sz w:val="22"/>
          <w:szCs w:val="22"/>
          <w:lang w:val="bg-BG"/>
        </w:rPr>
        <w:t xml:space="preserve"> ще </w:t>
      </w:r>
      <w:r w:rsidR="003A139A" w:rsidRPr="00685EE9">
        <w:rPr>
          <w:sz w:val="22"/>
          <w:szCs w:val="22"/>
          <w:highlight w:val="yellow"/>
          <w:lang w:val="bg-BG"/>
        </w:rPr>
        <w:t>представлява/т:</w:t>
      </w:r>
      <w:r w:rsidR="003A139A" w:rsidRPr="00685EE9">
        <w:rPr>
          <w:sz w:val="22"/>
          <w:szCs w:val="22"/>
          <w:lang w:val="bg-BG"/>
        </w:rPr>
        <w:t xml:space="preserve"> </w:t>
      </w:r>
    </w:p>
    <w:p w14:paraId="2561ED4C" w14:textId="77777777" w:rsidR="003A139A" w:rsidRPr="00685EE9" w:rsidRDefault="003A139A" w:rsidP="003A139A">
      <w:pPr>
        <w:pStyle w:val="af1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p w14:paraId="64DF8B4C" w14:textId="38D94FEE" w:rsidR="00460AF4" w:rsidRPr="00685EE9" w:rsidRDefault="00460AF4" w:rsidP="003A139A">
      <w:pPr>
        <w:pStyle w:val="af1"/>
        <w:spacing w:after="60" w:line="216" w:lineRule="auto"/>
        <w:ind w:left="0" w:firstLine="708"/>
        <w:jc w:val="both"/>
        <w:rPr>
          <w:sz w:val="22"/>
          <w:szCs w:val="22"/>
          <w:highlight w:val="yellow"/>
          <w:lang w:val="bg-BG"/>
        </w:rPr>
      </w:pP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bookmarkStart w:id="1" w:name="_Hlk209002878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lastRenderedPageBreak/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0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bookmarkEnd w:id="1"/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2" w:name="_Hlk130564257"/>
    </w:p>
    <w:p w14:paraId="0CF210B3" w14:textId="36DDD5E8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2"/>
      <w:r w:rsidR="009844F6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4ABBB9D7" w14:textId="06328D0F" w:rsidR="00495066" w:rsidRPr="0080609C" w:rsidRDefault="006A4D63" w:rsidP="0080609C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bookmarkStart w:id="3" w:name="_Hlk209002415"/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="00460AF4" w:rsidRPr="00685EE9">
        <w:rPr>
          <w:sz w:val="22"/>
          <w:szCs w:val="22"/>
          <w:lang w:val="bg-BG"/>
        </w:rPr>
        <w:t>С</w:t>
      </w:r>
      <w:r w:rsidR="00495066" w:rsidRPr="00685EE9">
        <w:rPr>
          <w:sz w:val="22"/>
          <w:szCs w:val="22"/>
          <w:lang w:val="bg-BG"/>
        </w:rPr>
        <w:t>хема на плащане на</w:t>
      </w:r>
      <w:r w:rsidR="00460AF4" w:rsidRPr="00685EE9">
        <w:rPr>
          <w:sz w:val="22"/>
          <w:szCs w:val="22"/>
          <w:lang w:val="en-US"/>
        </w:rPr>
        <w:t xml:space="preserve"> </w:t>
      </w:r>
      <w:r w:rsidR="00460AF4" w:rsidRPr="00685EE9">
        <w:rPr>
          <w:sz w:val="22"/>
          <w:szCs w:val="22"/>
          <w:lang w:val="bg-BG"/>
        </w:rPr>
        <w:t>продажната</w:t>
      </w:r>
      <w:r w:rsidR="00495066" w:rsidRPr="00685EE9">
        <w:rPr>
          <w:sz w:val="22"/>
          <w:szCs w:val="22"/>
          <w:lang w:val="bg-BG"/>
        </w:rPr>
        <w:t xml:space="preserve"> цена</w:t>
      </w:r>
      <w:r w:rsidRPr="00685EE9">
        <w:rPr>
          <w:sz w:val="22"/>
          <w:szCs w:val="22"/>
          <w:lang w:val="bg-BG"/>
        </w:rPr>
        <w:t xml:space="preserve"> както следва:</w:t>
      </w:r>
      <w:r w:rsidR="0080609C">
        <w:rPr>
          <w:sz w:val="22"/>
          <w:szCs w:val="22"/>
          <w:lang w:val="bg-BG"/>
        </w:rPr>
        <w:t xml:space="preserve"> </w:t>
      </w:r>
      <w:r w:rsidR="0080609C" w:rsidRPr="0080609C">
        <w:rPr>
          <w:sz w:val="22"/>
          <w:szCs w:val="22"/>
          <w:highlight w:val="cyan"/>
          <w:lang w:val="bg-BG"/>
        </w:rPr>
        <w:t>(</w:t>
      </w:r>
      <w:r w:rsidR="0080609C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80609C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80609C" w:rsidRPr="0080609C">
        <w:rPr>
          <w:sz w:val="22"/>
          <w:szCs w:val="22"/>
          <w:highlight w:val="cyan"/>
          <w:lang w:val="bg-BG"/>
        </w:rPr>
        <w:t>)</w:t>
      </w:r>
    </w:p>
    <w:p w14:paraId="1ED55C9A" w14:textId="4B9FAB50" w:rsidR="00495066" w:rsidRPr="00685EE9" w:rsidRDefault="00495066" w:rsidP="006A4D6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Първа вноска в размер на </w:t>
      </w:r>
      <w:r w:rsidR="00460AF4" w:rsidRPr="00685EE9">
        <w:rPr>
          <w:sz w:val="22"/>
          <w:szCs w:val="22"/>
          <w:lang w:val="bg-BG"/>
        </w:rPr>
        <w:t>.</w:t>
      </w:r>
      <w:r w:rsidR="00460AF4" w:rsidRPr="00685EE9">
        <w:rPr>
          <w:sz w:val="22"/>
          <w:szCs w:val="22"/>
          <w:highlight w:val="yellow"/>
          <w:lang w:val="bg-BG"/>
        </w:rPr>
        <w:t>.......</w:t>
      </w:r>
      <w:r w:rsidRPr="00685EE9">
        <w:rPr>
          <w:sz w:val="22"/>
          <w:szCs w:val="22"/>
          <w:highlight w:val="yellow"/>
          <w:lang w:val="bg-BG"/>
        </w:rPr>
        <w:t>%</w:t>
      </w:r>
      <w:r w:rsidRPr="00685EE9">
        <w:rPr>
          <w:sz w:val="22"/>
          <w:szCs w:val="22"/>
          <w:lang w:val="bg-BG"/>
        </w:rPr>
        <w:t xml:space="preserve">, платима при сключване на предварителен договор в срок </w:t>
      </w:r>
      <w:r w:rsidR="00097EB2" w:rsidRPr="00685EE9">
        <w:rPr>
          <w:sz w:val="22"/>
          <w:szCs w:val="22"/>
          <w:lang w:val="bg-BG"/>
        </w:rPr>
        <w:t xml:space="preserve">до </w:t>
      </w:r>
      <w:r w:rsidR="0096561E" w:rsidRPr="00685EE9">
        <w:rPr>
          <w:sz w:val="22"/>
          <w:szCs w:val="22"/>
          <w:lang w:val="bg-BG"/>
        </w:rPr>
        <w:t>30 (тридесет) дни от подписване на настоящия договор</w:t>
      </w:r>
      <w:r w:rsidR="0077101C" w:rsidRPr="00685EE9">
        <w:rPr>
          <w:sz w:val="22"/>
          <w:szCs w:val="22"/>
          <w:lang w:val="bg-BG"/>
        </w:rPr>
        <w:t>;</w:t>
      </w:r>
    </w:p>
    <w:p w14:paraId="7A4E3E35" w14:textId="34EA85AE" w:rsidR="00495066" w:rsidRPr="00685EE9" w:rsidRDefault="00495066" w:rsidP="006A4D6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26B57549" w14:textId="26773559" w:rsidR="00495066" w:rsidRPr="00685EE9" w:rsidRDefault="00495066" w:rsidP="006A4D6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="0077101C"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0DEC3773" w14:textId="18EA2CA9" w:rsidR="0071467A" w:rsidRDefault="00495066" w:rsidP="006A4D63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="0077101C"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</w:t>
      </w:r>
      <w:r w:rsidR="0077101C" w:rsidRPr="00685EE9">
        <w:rPr>
          <w:color w:val="000000" w:themeColor="text1"/>
          <w:sz w:val="22"/>
          <w:szCs w:val="22"/>
          <w:lang w:val="bg-BG"/>
        </w:rPr>
        <w:t xml:space="preserve"> </w:t>
      </w:r>
    </w:p>
    <w:bookmarkEnd w:id="3"/>
    <w:p w14:paraId="6AC01B72" w14:textId="77777777" w:rsidR="009F5545" w:rsidRPr="00685EE9" w:rsidRDefault="009F5545" w:rsidP="009F5545">
      <w:pPr>
        <w:pStyle w:val="af1"/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30CF3CF4" w14:textId="77777777" w:rsidR="003A139A" w:rsidRPr="00BB2218" w:rsidRDefault="003A139A" w:rsidP="003A139A">
      <w:pPr>
        <w:pStyle w:val="af1"/>
        <w:numPr>
          <w:ilvl w:val="0"/>
          <w:numId w:val="25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BB2218">
        <w:rPr>
          <w:color w:val="000000" w:themeColor="text1"/>
          <w:sz w:val="22"/>
          <w:szCs w:val="22"/>
          <w:lang w:val="bg-BG"/>
        </w:rPr>
        <w:t>Акт 14 – в срок до 18 месеца от Протокол Образец № 2 за откриване на строителна площадка;</w:t>
      </w:r>
    </w:p>
    <w:p w14:paraId="19621C1C" w14:textId="77777777" w:rsidR="003A139A" w:rsidRDefault="003A139A" w:rsidP="003A139A">
      <w:pPr>
        <w:pStyle w:val="af1"/>
        <w:numPr>
          <w:ilvl w:val="0"/>
          <w:numId w:val="25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BB2218">
        <w:rPr>
          <w:color w:val="000000" w:themeColor="text1"/>
          <w:sz w:val="22"/>
          <w:szCs w:val="22"/>
          <w:lang w:val="bg-BG"/>
        </w:rPr>
        <w:t>Акт 15 – в срок до 30 месеца от Протокол Образец № 2 за откриване на строителна площадка;</w:t>
      </w:r>
    </w:p>
    <w:p w14:paraId="63DD0BE0" w14:textId="77777777" w:rsidR="003A139A" w:rsidRPr="00BB2218" w:rsidRDefault="003A139A" w:rsidP="003A139A">
      <w:pPr>
        <w:pStyle w:val="af1"/>
        <w:numPr>
          <w:ilvl w:val="0"/>
          <w:numId w:val="25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BB2218">
        <w:rPr>
          <w:color w:val="000000" w:themeColor="text1"/>
          <w:sz w:val="22"/>
          <w:szCs w:val="22"/>
          <w:lang w:val="bg-BG"/>
        </w:rPr>
        <w:t xml:space="preserve">Акт 16 </w:t>
      </w:r>
      <w:r>
        <w:rPr>
          <w:color w:val="000000" w:themeColor="text1"/>
          <w:sz w:val="22"/>
          <w:szCs w:val="22"/>
          <w:lang w:val="bg-BG"/>
        </w:rPr>
        <w:t>(Ра</w:t>
      </w:r>
      <w:r w:rsidRPr="00BB2218">
        <w:rPr>
          <w:color w:val="000000" w:themeColor="text1"/>
          <w:sz w:val="22"/>
          <w:szCs w:val="22"/>
          <w:lang w:val="bg-BG"/>
        </w:rPr>
        <w:t>зрешение за ползване</w:t>
      </w:r>
      <w:r>
        <w:rPr>
          <w:color w:val="000000" w:themeColor="text1"/>
          <w:sz w:val="22"/>
          <w:szCs w:val="22"/>
          <w:lang w:val="bg-BG"/>
        </w:rPr>
        <w:t>)</w:t>
      </w:r>
      <w:r w:rsidRPr="00BB2218">
        <w:rPr>
          <w:color w:val="000000" w:themeColor="text1"/>
          <w:sz w:val="22"/>
          <w:szCs w:val="22"/>
          <w:lang w:val="bg-BG"/>
        </w:rPr>
        <w:t xml:space="preserve"> – в срок до 36 месеца от Протокол Образец № 2 за откриване на строителна площадка.</w:t>
      </w:r>
    </w:p>
    <w:p w14:paraId="1DF832C4" w14:textId="55C05DB9" w:rsidR="0077101C" w:rsidRPr="00685EE9" w:rsidRDefault="0077101C" w:rsidP="0077101C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5397837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6A555F13" w14:textId="253053E4" w:rsidR="0001639E" w:rsidRPr="00685EE9" w:rsidRDefault="006A4D63" w:rsidP="0001639E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bookmarkStart w:id="4" w:name="_Hlk209002374"/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</w:t>
      </w:r>
      <w:bookmarkStart w:id="5" w:name="_Hlk209002512"/>
      <w:r w:rsidRPr="00685EE9">
        <w:rPr>
          <w:b/>
          <w:bCs/>
          <w:color w:val="000000" w:themeColor="text1"/>
          <w:sz w:val="22"/>
          <w:szCs w:val="22"/>
          <w:lang w:val="en-US"/>
        </w:rPr>
        <w:t>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01639E" w:rsidRPr="0001639E">
        <w:rPr>
          <w:color w:val="000000" w:themeColor="text1"/>
          <w:sz w:val="22"/>
          <w:szCs w:val="22"/>
          <w:highlight w:val="green"/>
          <w:lang w:val="en-US"/>
        </w:rPr>
        <w:t>Купувачът декларира, че за покупката на имота</w:t>
      </w:r>
      <w:r w:rsidR="0001639E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="0001639E" w:rsidRPr="0001639E">
        <w:rPr>
          <w:color w:val="000000" w:themeColor="text1"/>
          <w:sz w:val="22"/>
          <w:szCs w:val="22"/>
          <w:highlight w:val="green"/>
          <w:lang w:val="en-US"/>
        </w:rPr>
        <w:t>предмет на настоящия договор, ще използва ипотечен кредит. Промяната в това обстоятелство е допустима само чрез взаимно съгласие на страните в писмена форма. Собствеността върху имота</w:t>
      </w:r>
      <w:r w:rsidR="0001639E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="0001639E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предмет на настоящия договор, ще бъде прехвърлена на акт 14, а кредитиращата банка ще впише ипотека върху </w:t>
      </w:r>
      <w:r w:rsidR="0001639E" w:rsidRPr="0001639E">
        <w:rPr>
          <w:color w:val="000000" w:themeColor="text1"/>
          <w:sz w:val="22"/>
          <w:szCs w:val="22"/>
          <w:highlight w:val="yellow"/>
          <w:lang w:val="en-US"/>
        </w:rPr>
        <w:t>него/тях</w:t>
      </w:r>
      <w:r w:rsidR="0001639E" w:rsidRPr="0001639E">
        <w:rPr>
          <w:color w:val="000000" w:themeColor="text1"/>
          <w:sz w:val="22"/>
          <w:szCs w:val="22"/>
          <w:highlight w:val="green"/>
          <w:lang w:val="en-US"/>
        </w:rPr>
        <w:t>. 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</w:t>
      </w:r>
    </w:p>
    <w:p w14:paraId="24774A49" w14:textId="682D3FEE" w:rsidR="0001639E" w:rsidRPr="0001639E" w:rsidRDefault="0001639E" w:rsidP="0001639E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0F698DDE" w14:textId="77777777" w:rsidR="0001639E" w:rsidRPr="0001639E" w:rsidRDefault="0001639E" w:rsidP="0001639E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>- Купувачът декларира, че за покупката на имота/тите, предмет на настоящия договор, няма да  използва ипотечен кредит. Промяната в това обстоятелство е допустима само чрез взаимно съгласие на страните, в писмена форма.</w:t>
      </w:r>
    </w:p>
    <w:bookmarkEnd w:id="4"/>
    <w:bookmarkEnd w:id="5"/>
    <w:p w14:paraId="1435AD52" w14:textId="5E3972CA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160D88B4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0E11783C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719CE05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незаличена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11911B4B" w14:textId="5F663D79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06F638CD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B1CC14" w14:textId="3119FE80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Купувача: </w:t>
      </w:r>
      <w:r w:rsidR="00660E4E"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тел: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60EEE225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7669F3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49628A9" w14:textId="158AB357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Купувач:</w:t>
      </w:r>
      <w:r w:rsidR="00685EE9" w:rsidRPr="00685EE9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1A948CF" w14:textId="77777777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E9067" w14:textId="77777777" w:rsidR="0097796D" w:rsidRDefault="0097796D">
      <w:r>
        <w:separator/>
      </w:r>
    </w:p>
  </w:endnote>
  <w:endnote w:type="continuationSeparator" w:id="0">
    <w:p w14:paraId="25DE14ED" w14:textId="77777777" w:rsidR="0097796D" w:rsidRDefault="00977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r w:rsidRPr="003D44A1">
      <w:rPr>
        <w:rFonts w:ascii="Georgia" w:hAnsi="Georgia"/>
        <w:i/>
        <w:iCs/>
        <w:sz w:val="16"/>
        <w:szCs w:val="16"/>
      </w:rPr>
      <w:t>Всяка ERA Агенция е с независимо управление и собственост</w:t>
    </w:r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BE8F1" w14:textId="77777777" w:rsidR="0097796D" w:rsidRDefault="0097796D">
      <w:r>
        <w:separator/>
      </w:r>
    </w:p>
  </w:footnote>
  <w:footnote w:type="continuationSeparator" w:id="0">
    <w:p w14:paraId="1CE78A9C" w14:textId="77777777" w:rsidR="0097796D" w:rsidRDefault="00977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2DD75F45"/>
    <w:multiLevelType w:val="hybridMultilevel"/>
    <w:tmpl w:val="4A5E7EEA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0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522081">
    <w:abstractNumId w:val="20"/>
  </w:num>
  <w:num w:numId="2" w16cid:durableId="649095236">
    <w:abstractNumId w:val="3"/>
  </w:num>
  <w:num w:numId="3" w16cid:durableId="1610307975">
    <w:abstractNumId w:val="14"/>
  </w:num>
  <w:num w:numId="4" w16cid:durableId="1171604982">
    <w:abstractNumId w:val="17"/>
  </w:num>
  <w:num w:numId="5" w16cid:durableId="1786853245">
    <w:abstractNumId w:val="19"/>
  </w:num>
  <w:num w:numId="6" w16cid:durableId="1975019490">
    <w:abstractNumId w:val="5"/>
  </w:num>
  <w:num w:numId="7" w16cid:durableId="646055644">
    <w:abstractNumId w:val="22"/>
  </w:num>
  <w:num w:numId="8" w16cid:durableId="1310473986">
    <w:abstractNumId w:val="10"/>
  </w:num>
  <w:num w:numId="9" w16cid:durableId="815297789">
    <w:abstractNumId w:val="15"/>
  </w:num>
  <w:num w:numId="10" w16cid:durableId="1297100191">
    <w:abstractNumId w:val="11"/>
  </w:num>
  <w:num w:numId="11" w16cid:durableId="659848007">
    <w:abstractNumId w:val="2"/>
  </w:num>
  <w:num w:numId="12" w16cid:durableId="1292552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64801547">
    <w:abstractNumId w:val="16"/>
  </w:num>
  <w:num w:numId="14" w16cid:durableId="1763989395">
    <w:abstractNumId w:val="1"/>
  </w:num>
  <w:num w:numId="15" w16cid:durableId="256251844">
    <w:abstractNumId w:val="12"/>
  </w:num>
  <w:num w:numId="16" w16cid:durableId="14722142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8439794">
    <w:abstractNumId w:val="0"/>
  </w:num>
  <w:num w:numId="18" w16cid:durableId="714544246">
    <w:abstractNumId w:val="21"/>
  </w:num>
  <w:num w:numId="19" w16cid:durableId="867256473">
    <w:abstractNumId w:val="4"/>
  </w:num>
  <w:num w:numId="20" w16cid:durableId="2041012323">
    <w:abstractNumId w:val="18"/>
  </w:num>
  <w:num w:numId="21" w16cid:durableId="1361126873">
    <w:abstractNumId w:val="6"/>
  </w:num>
  <w:num w:numId="22" w16cid:durableId="85928779">
    <w:abstractNumId w:val="7"/>
  </w:num>
  <w:num w:numId="23" w16cid:durableId="1784232115">
    <w:abstractNumId w:val="9"/>
  </w:num>
  <w:num w:numId="24" w16cid:durableId="264967411">
    <w:abstractNumId w:val="13"/>
  </w:num>
  <w:num w:numId="25" w16cid:durableId="12385950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1639E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795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A139A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4DA6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0609C"/>
    <w:rsid w:val="00821A41"/>
    <w:rsid w:val="00821CA2"/>
    <w:rsid w:val="00822F30"/>
    <w:rsid w:val="008235D4"/>
    <w:rsid w:val="00833926"/>
    <w:rsid w:val="008435C3"/>
    <w:rsid w:val="00844361"/>
    <w:rsid w:val="00847B2A"/>
    <w:rsid w:val="00867A9C"/>
    <w:rsid w:val="00870F9D"/>
    <w:rsid w:val="008713BF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7273"/>
    <w:rsid w:val="008F26DA"/>
    <w:rsid w:val="00900E62"/>
    <w:rsid w:val="00901069"/>
    <w:rsid w:val="00903C18"/>
    <w:rsid w:val="00906FF0"/>
    <w:rsid w:val="00907CB4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7796D"/>
    <w:rsid w:val="009844F6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9F5545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09F5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0631"/>
    <w:rsid w:val="00D711AF"/>
    <w:rsid w:val="00D74865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1498</Words>
  <Characters>8542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10020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88</cp:revision>
  <cp:lastPrinted>2023-10-19T09:25:00Z</cp:lastPrinted>
  <dcterms:created xsi:type="dcterms:W3CDTF">2024-08-28T12:49:00Z</dcterms:created>
  <dcterms:modified xsi:type="dcterms:W3CDTF">2026-03-16T11:56:00Z</dcterms:modified>
</cp:coreProperties>
</file>