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6759BC4" w14:textId="6BD04A95" w:rsidR="00F51B3A" w:rsidRDefault="00E068EC" w:rsidP="00E068EC">
      <w:pPr>
        <w:jc w:val="center"/>
        <w:rPr>
          <w:rFonts w:ascii="Sylfaen" w:hAnsi="Sylfaen"/>
          <w:sz w:val="40"/>
          <w:szCs w:val="40"/>
        </w:rPr>
      </w:pPr>
      <w:r>
        <w:rPr>
          <w:rFonts w:ascii="Sylfaen" w:hAnsi="Sylfaen"/>
          <w:sz w:val="40"/>
          <w:szCs w:val="40"/>
        </w:rPr>
        <w:t>Transactions</w:t>
      </w:r>
    </w:p>
    <w:p w14:paraId="30CA3030" w14:textId="55394D68" w:rsidR="00E068EC" w:rsidRDefault="00E068EC" w:rsidP="00E068EC">
      <w:pPr>
        <w:rPr>
          <w:rFonts w:ascii="Sylfaen" w:hAnsi="Sylfaen"/>
        </w:rPr>
      </w:pPr>
      <w:r>
        <w:rPr>
          <w:rFonts w:ascii="Sylfaen" w:hAnsi="Sylfaen"/>
        </w:rPr>
        <w:t>Task 2</w:t>
      </w:r>
    </w:p>
    <w:p w14:paraId="125B72F7" w14:textId="4A94A3BF" w:rsidR="00E068EC" w:rsidRDefault="00E068EC" w:rsidP="00E068EC">
      <w:pPr>
        <w:rPr>
          <w:rFonts w:ascii="Sylfaen" w:hAnsi="Sylfaen"/>
        </w:rPr>
      </w:pPr>
      <w:r w:rsidRPr="00E068EC">
        <w:rPr>
          <w:rFonts w:ascii="Sylfaen" w:hAnsi="Sylfaen"/>
        </w:rPr>
        <w:t xml:space="preserve">The experiment demonstrated PostgreSQL's </w:t>
      </w:r>
      <w:r w:rsidRPr="00E068EC">
        <w:rPr>
          <w:rStyle w:val="Strong"/>
          <w:rFonts w:ascii="Sylfaen" w:hAnsi="Sylfaen"/>
        </w:rPr>
        <w:t>MVCC (Multi-Version Concurrency Control)</w:t>
      </w:r>
      <w:r w:rsidRPr="00E068EC">
        <w:rPr>
          <w:rFonts w:ascii="Sylfaen" w:hAnsi="Sylfaen"/>
        </w:rPr>
        <w:t xml:space="preserve">. After inserting a row, </w:t>
      </w:r>
      <w:proofErr w:type="spellStart"/>
      <w:r w:rsidRPr="00E068EC">
        <w:rPr>
          <w:rStyle w:val="HTMLCode"/>
          <w:rFonts w:ascii="Sylfaen" w:eastAsiaTheme="minorHAnsi" w:hAnsi="Sylfaen"/>
          <w:b/>
          <w:bCs/>
        </w:rPr>
        <w:t>xmin</w:t>
      </w:r>
      <w:proofErr w:type="spellEnd"/>
      <w:r w:rsidRPr="00E068EC">
        <w:rPr>
          <w:rFonts w:ascii="Sylfaen" w:hAnsi="Sylfaen"/>
        </w:rPr>
        <w:t xml:space="preserve"> contained the transaction ID that created the row, while </w:t>
      </w:r>
      <w:proofErr w:type="spellStart"/>
      <w:r w:rsidRPr="00E068EC">
        <w:rPr>
          <w:rStyle w:val="HTMLCode"/>
          <w:rFonts w:ascii="Sylfaen" w:eastAsiaTheme="minorHAnsi" w:hAnsi="Sylfaen"/>
          <w:b/>
          <w:bCs/>
        </w:rPr>
        <w:t>xmax</w:t>
      </w:r>
      <w:proofErr w:type="spellEnd"/>
      <w:r w:rsidRPr="00E068EC">
        <w:rPr>
          <w:rFonts w:ascii="Sylfaen" w:hAnsi="Sylfaen"/>
        </w:rPr>
        <w:t xml:space="preserve"> was </w:t>
      </w:r>
      <w:r w:rsidRPr="00E068EC">
        <w:rPr>
          <w:rStyle w:val="HTMLCode"/>
          <w:rFonts w:ascii="Sylfaen" w:eastAsiaTheme="minorHAnsi" w:hAnsi="Sylfaen"/>
          <w:b/>
          <w:bCs/>
        </w:rPr>
        <w:t>0</w:t>
      </w:r>
      <w:r w:rsidRPr="00E068EC">
        <w:rPr>
          <w:rFonts w:ascii="Sylfaen" w:hAnsi="Sylfaen"/>
          <w:b/>
          <w:bCs/>
        </w:rPr>
        <w:t xml:space="preserve"> </w:t>
      </w:r>
      <w:r w:rsidRPr="00E068EC">
        <w:rPr>
          <w:rFonts w:ascii="Sylfaen" w:hAnsi="Sylfaen"/>
        </w:rPr>
        <w:t xml:space="preserve">because the row had not been deleted or updated. During the </w:t>
      </w:r>
      <w:r w:rsidRPr="00E068EC">
        <w:rPr>
          <w:rStyle w:val="HTMLCode"/>
          <w:rFonts w:ascii="Sylfaen" w:eastAsiaTheme="minorHAnsi" w:hAnsi="Sylfaen"/>
          <w:b/>
          <w:bCs/>
        </w:rPr>
        <w:t>DELETE</w:t>
      </w:r>
      <w:r w:rsidRPr="00E068EC">
        <w:rPr>
          <w:rFonts w:ascii="Sylfaen" w:hAnsi="Sylfaen"/>
        </w:rPr>
        <w:t xml:space="preserve">, the transaction performing the delete no longer saw the row, while the other session continued to see it until the delete was committed. During the </w:t>
      </w:r>
      <w:r w:rsidRPr="00E068EC">
        <w:rPr>
          <w:rStyle w:val="HTMLCode"/>
          <w:rFonts w:ascii="Sylfaen" w:eastAsiaTheme="minorHAnsi" w:hAnsi="Sylfaen"/>
        </w:rPr>
        <w:t>UPDATE</w:t>
      </w:r>
      <w:r w:rsidRPr="00E068EC">
        <w:rPr>
          <w:rFonts w:ascii="Sylfaen" w:hAnsi="Sylfaen"/>
        </w:rPr>
        <w:t xml:space="preserve">, PostgreSQL created a </w:t>
      </w:r>
      <w:r w:rsidRPr="00E068EC">
        <w:rPr>
          <w:rStyle w:val="Strong"/>
          <w:rFonts w:ascii="Sylfaen" w:hAnsi="Sylfaen"/>
        </w:rPr>
        <w:t>new row version</w:t>
      </w:r>
      <w:r w:rsidRPr="00E068EC">
        <w:rPr>
          <w:rFonts w:ascii="Sylfaen" w:hAnsi="Sylfaen"/>
        </w:rPr>
        <w:t xml:space="preserve">, so </w:t>
      </w:r>
      <w:proofErr w:type="spellStart"/>
      <w:r w:rsidRPr="00E068EC">
        <w:rPr>
          <w:rStyle w:val="HTMLCode"/>
          <w:rFonts w:ascii="Sylfaen" w:eastAsiaTheme="minorHAnsi" w:hAnsi="Sylfaen"/>
          <w:b/>
          <w:bCs/>
        </w:rPr>
        <w:t>xmin</w:t>
      </w:r>
      <w:proofErr w:type="spellEnd"/>
      <w:r w:rsidRPr="00E068EC">
        <w:rPr>
          <w:rFonts w:ascii="Sylfaen" w:hAnsi="Sylfaen"/>
        </w:rPr>
        <w:t xml:space="preserve"> changed to the new transaction ID instead of modifying the existing row.</w:t>
      </w:r>
    </w:p>
    <w:p w14:paraId="435AA549" w14:textId="0783C5A1" w:rsidR="00E068EC" w:rsidRDefault="00E068EC" w:rsidP="00E068EC">
      <w:pPr>
        <w:rPr>
          <w:rFonts w:ascii="Sylfaen" w:hAnsi="Sylfaen"/>
        </w:rPr>
      </w:pPr>
    </w:p>
    <w:p w14:paraId="65415860" w14:textId="01860CE6" w:rsidR="00E068EC" w:rsidRDefault="00E068EC" w:rsidP="00E068EC">
      <w:pPr>
        <w:rPr>
          <w:rFonts w:ascii="Sylfaen" w:hAnsi="Sylfaen"/>
        </w:rPr>
      </w:pPr>
      <w:r>
        <w:rPr>
          <w:rFonts w:ascii="Sylfaen" w:hAnsi="Sylfaen"/>
        </w:rPr>
        <w:t>Task 3 &amp; 4</w:t>
      </w:r>
    </w:p>
    <w:p w14:paraId="52B65606" w14:textId="20875C5D" w:rsidR="00E068EC" w:rsidRPr="00E068EC" w:rsidRDefault="00E068EC" w:rsidP="00E068EC">
      <w:pPr>
        <w:rPr>
          <w:rFonts w:ascii="Sylfaen" w:hAnsi="Sylfaen"/>
        </w:rPr>
      </w:pPr>
      <w:r w:rsidRPr="00E068EC">
        <w:rPr>
          <w:rFonts w:ascii="Sylfaen" w:hAnsi="Sylfaen"/>
        </w:rPr>
        <w:t xml:space="preserve">The transaction isolation level was changed to </w:t>
      </w:r>
      <w:r w:rsidRPr="00E068EC">
        <w:rPr>
          <w:rStyle w:val="Strong"/>
          <w:rFonts w:ascii="Sylfaen" w:hAnsi="Sylfaen"/>
        </w:rPr>
        <w:t>REPEATABLE READ</w:t>
      </w:r>
      <w:r w:rsidRPr="00E068EC">
        <w:rPr>
          <w:rFonts w:ascii="Sylfaen" w:hAnsi="Sylfaen"/>
        </w:rPr>
        <w:t xml:space="preserve"> for the current transaction.</w:t>
      </w:r>
    </w:p>
    <w:p w14:paraId="2DA8C9D8" w14:textId="0D17142E" w:rsidR="00E068EC" w:rsidRDefault="00E068EC" w:rsidP="00E068EC">
      <w:pPr>
        <w:rPr>
          <w:rFonts w:ascii="Sylfaen" w:hAnsi="Sylfaen"/>
        </w:rPr>
      </w:pPr>
      <w:r w:rsidRPr="00E068EC">
        <w:rPr>
          <w:rFonts w:ascii="Sylfaen" w:hAnsi="Sylfaen"/>
        </w:rPr>
        <w:t xml:space="preserve">The </w:t>
      </w:r>
      <w:r w:rsidRPr="00E068EC">
        <w:rPr>
          <w:rStyle w:val="HTMLCode"/>
          <w:rFonts w:ascii="Sylfaen" w:eastAsiaTheme="minorHAnsi" w:hAnsi="Sylfaen"/>
          <w:b/>
          <w:bCs/>
        </w:rPr>
        <w:t>SHOW TRANSACTION ISOLATION LEVEL</w:t>
      </w:r>
      <w:r w:rsidRPr="00E068EC">
        <w:rPr>
          <w:rFonts w:ascii="Sylfaen" w:hAnsi="Sylfaen"/>
        </w:rPr>
        <w:t xml:space="preserve"> command confirmed that the current transaction isolation level was </w:t>
      </w:r>
      <w:r w:rsidRPr="00E068EC">
        <w:rPr>
          <w:rStyle w:val="Strong"/>
          <w:rFonts w:ascii="Sylfaen" w:hAnsi="Sylfaen"/>
        </w:rPr>
        <w:t>REPEATABLE READ</w:t>
      </w:r>
      <w:r w:rsidRPr="00E068EC">
        <w:rPr>
          <w:rFonts w:ascii="Sylfaen" w:hAnsi="Sylfaen"/>
        </w:rPr>
        <w:t>.</w:t>
      </w:r>
    </w:p>
    <w:p w14:paraId="496DEBD9" w14:textId="18FDB415" w:rsidR="00E068EC" w:rsidRDefault="00E068EC" w:rsidP="00E068EC">
      <w:pPr>
        <w:rPr>
          <w:rFonts w:ascii="Sylfaen" w:hAnsi="Sylfaen"/>
        </w:rPr>
      </w:pPr>
    </w:p>
    <w:p w14:paraId="57F251B5" w14:textId="308E1B42" w:rsidR="00E068EC" w:rsidRDefault="00E068EC" w:rsidP="00E068EC">
      <w:pPr>
        <w:rPr>
          <w:rFonts w:ascii="Sylfaen" w:hAnsi="Sylfaen"/>
        </w:rPr>
      </w:pPr>
      <w:r>
        <w:rPr>
          <w:rFonts w:ascii="Sylfaen" w:hAnsi="Sylfaen"/>
        </w:rPr>
        <w:t>Task 5</w:t>
      </w:r>
    </w:p>
    <w:p w14:paraId="56B87536" w14:textId="61CB0D3E" w:rsidR="00E068EC" w:rsidRDefault="00E068EC" w:rsidP="00E068EC">
      <w:pPr>
        <w:rPr>
          <w:rFonts w:ascii="Sylfaen" w:hAnsi="Sylfaen"/>
        </w:rPr>
      </w:pPr>
      <w:r w:rsidRPr="00E068EC">
        <w:rPr>
          <w:rFonts w:ascii="Sylfaen" w:hAnsi="Sylfaen"/>
        </w:rPr>
        <w:t xml:space="preserve">After adding </w:t>
      </w:r>
      <w:proofErr w:type="spellStart"/>
      <w:r w:rsidRPr="00E068EC">
        <w:rPr>
          <w:rStyle w:val="HTMLCode"/>
          <w:rFonts w:ascii="Sylfaen" w:eastAsiaTheme="minorHAnsi" w:hAnsi="Sylfaen"/>
          <w:b/>
          <w:bCs/>
        </w:rPr>
        <w:t>cmin</w:t>
      </w:r>
      <w:proofErr w:type="spellEnd"/>
      <w:r w:rsidRPr="00E068EC">
        <w:rPr>
          <w:rFonts w:ascii="Sylfaen" w:hAnsi="Sylfaen"/>
        </w:rPr>
        <w:t xml:space="preserve"> and </w:t>
      </w:r>
      <w:proofErr w:type="spellStart"/>
      <w:r w:rsidRPr="00E068EC">
        <w:rPr>
          <w:rStyle w:val="HTMLCode"/>
          <w:rFonts w:ascii="Sylfaen" w:eastAsiaTheme="minorHAnsi" w:hAnsi="Sylfaen"/>
          <w:b/>
          <w:bCs/>
        </w:rPr>
        <w:t>cmax</w:t>
      </w:r>
      <w:proofErr w:type="spellEnd"/>
      <w:r w:rsidRPr="00E068EC">
        <w:rPr>
          <w:rFonts w:ascii="Sylfaen" w:hAnsi="Sylfaen"/>
          <w:b/>
          <w:bCs/>
        </w:rPr>
        <w:t>,</w:t>
      </w:r>
      <w:r w:rsidRPr="00E068EC">
        <w:rPr>
          <w:rFonts w:ascii="Sylfaen" w:hAnsi="Sylfaen"/>
        </w:rPr>
        <w:t xml:space="preserve"> these system columns became visible together with </w:t>
      </w:r>
      <w:proofErr w:type="spellStart"/>
      <w:r w:rsidRPr="00E068EC">
        <w:rPr>
          <w:rStyle w:val="HTMLCode"/>
          <w:rFonts w:ascii="Sylfaen" w:eastAsiaTheme="minorHAnsi" w:hAnsi="Sylfaen"/>
          <w:b/>
          <w:bCs/>
        </w:rPr>
        <w:t>xmin</w:t>
      </w:r>
      <w:proofErr w:type="spellEnd"/>
      <w:r w:rsidRPr="00E068EC">
        <w:rPr>
          <w:rFonts w:ascii="Sylfaen" w:hAnsi="Sylfaen"/>
        </w:rPr>
        <w:t xml:space="preserve"> and </w:t>
      </w:r>
      <w:proofErr w:type="spellStart"/>
      <w:r w:rsidRPr="00E068EC">
        <w:rPr>
          <w:rStyle w:val="HTMLCode"/>
          <w:rFonts w:ascii="Sylfaen" w:eastAsiaTheme="minorHAnsi" w:hAnsi="Sylfaen"/>
          <w:b/>
          <w:bCs/>
        </w:rPr>
        <w:t>xmax</w:t>
      </w:r>
      <w:proofErr w:type="spellEnd"/>
      <w:r w:rsidRPr="00E068EC">
        <w:rPr>
          <w:rFonts w:ascii="Sylfaen" w:hAnsi="Sylfaen"/>
          <w:b/>
          <w:bCs/>
        </w:rPr>
        <w:t xml:space="preserve">. </w:t>
      </w:r>
      <w:proofErr w:type="spellStart"/>
      <w:r w:rsidRPr="00E068EC">
        <w:rPr>
          <w:rStyle w:val="HTMLCode"/>
          <w:rFonts w:ascii="Sylfaen" w:eastAsiaTheme="minorHAnsi" w:hAnsi="Sylfaen"/>
          <w:b/>
          <w:bCs/>
        </w:rPr>
        <w:t>cmin</w:t>
      </w:r>
      <w:proofErr w:type="spellEnd"/>
      <w:r w:rsidRPr="00E068EC">
        <w:rPr>
          <w:rFonts w:ascii="Sylfaen" w:hAnsi="Sylfaen"/>
          <w:b/>
          <w:bCs/>
        </w:rPr>
        <w:t xml:space="preserve"> </w:t>
      </w:r>
      <w:r w:rsidRPr="00E068EC">
        <w:rPr>
          <w:rFonts w:ascii="Sylfaen" w:hAnsi="Sylfaen"/>
        </w:rPr>
        <w:t xml:space="preserve">and </w:t>
      </w:r>
      <w:proofErr w:type="spellStart"/>
      <w:r w:rsidRPr="00E068EC">
        <w:rPr>
          <w:rStyle w:val="HTMLCode"/>
          <w:rFonts w:ascii="Sylfaen" w:eastAsiaTheme="minorHAnsi" w:hAnsi="Sylfaen"/>
          <w:b/>
          <w:bCs/>
        </w:rPr>
        <w:t>cmax</w:t>
      </w:r>
      <w:proofErr w:type="spellEnd"/>
      <w:r w:rsidRPr="00E068EC">
        <w:rPr>
          <w:rFonts w:ascii="Sylfaen" w:hAnsi="Sylfaen"/>
        </w:rPr>
        <w:t xml:space="preserve"> identify the command that inserted or deleted a row within a transaction, while </w:t>
      </w:r>
      <w:proofErr w:type="spellStart"/>
      <w:r w:rsidRPr="00E068EC">
        <w:rPr>
          <w:rStyle w:val="HTMLCode"/>
          <w:rFonts w:ascii="Sylfaen" w:eastAsiaTheme="minorHAnsi" w:hAnsi="Sylfaen"/>
          <w:b/>
          <w:bCs/>
        </w:rPr>
        <w:t>xmin</w:t>
      </w:r>
      <w:proofErr w:type="spellEnd"/>
      <w:r w:rsidRPr="00E068EC">
        <w:rPr>
          <w:rFonts w:ascii="Sylfaen" w:hAnsi="Sylfaen"/>
        </w:rPr>
        <w:t xml:space="preserve"> and </w:t>
      </w:r>
      <w:proofErr w:type="spellStart"/>
      <w:r w:rsidRPr="00E068EC">
        <w:rPr>
          <w:rStyle w:val="HTMLCode"/>
          <w:rFonts w:ascii="Sylfaen" w:eastAsiaTheme="minorHAnsi" w:hAnsi="Sylfaen"/>
          <w:b/>
          <w:bCs/>
        </w:rPr>
        <w:t>xmax</w:t>
      </w:r>
      <w:proofErr w:type="spellEnd"/>
      <w:r w:rsidRPr="00E068EC">
        <w:rPr>
          <w:rFonts w:ascii="Sylfaen" w:hAnsi="Sylfaen"/>
        </w:rPr>
        <w:t xml:space="preserve"> identify the creating and deleting/updating transactions. Under </w:t>
      </w:r>
      <w:r w:rsidRPr="00E068EC">
        <w:rPr>
          <w:rStyle w:val="Strong"/>
          <w:rFonts w:ascii="Sylfaen" w:hAnsi="Sylfaen"/>
        </w:rPr>
        <w:t>REPEATABLE READ</w:t>
      </w:r>
      <w:r w:rsidRPr="00E068EC">
        <w:rPr>
          <w:rFonts w:ascii="Sylfaen" w:hAnsi="Sylfaen"/>
        </w:rPr>
        <w:t>, the same transaction keeps a single snapshot, so changes committed by other transactions are not visible until the transaction ends.</w:t>
      </w:r>
    </w:p>
    <w:p w14:paraId="45C7DF9C" w14:textId="1FDA4694" w:rsidR="00E068EC" w:rsidRDefault="00E068EC" w:rsidP="00E068EC">
      <w:pPr>
        <w:rPr>
          <w:rFonts w:ascii="Sylfaen" w:hAnsi="Sylfaen"/>
        </w:rPr>
      </w:pPr>
    </w:p>
    <w:p w14:paraId="13D26C9E" w14:textId="5DA59959" w:rsidR="00E068EC" w:rsidRDefault="00E068EC" w:rsidP="00E068EC">
      <w:pPr>
        <w:rPr>
          <w:rFonts w:ascii="Sylfaen" w:hAnsi="Sylfaen"/>
        </w:rPr>
      </w:pPr>
      <w:r>
        <w:rPr>
          <w:rFonts w:ascii="Sylfaen" w:hAnsi="Sylfaen"/>
        </w:rPr>
        <w:t>Task 6</w:t>
      </w:r>
    </w:p>
    <w:p w14:paraId="34F8CB2B" w14:textId="4D6B9CAE" w:rsidR="00E068EC" w:rsidRDefault="00E068EC" w:rsidP="00E068EC">
      <w:pPr>
        <w:rPr>
          <w:rFonts w:ascii="Sylfaen" w:hAnsi="Sylfaen"/>
        </w:rPr>
      </w:pPr>
      <w:r w:rsidRPr="00E068EC">
        <w:rPr>
          <w:rFonts w:ascii="Sylfaen" w:hAnsi="Sylfaen"/>
        </w:rPr>
        <w:t xml:space="preserve">Under </w:t>
      </w:r>
      <w:r w:rsidRPr="00E068EC">
        <w:rPr>
          <w:rStyle w:val="Strong"/>
          <w:rFonts w:ascii="Sylfaen" w:hAnsi="Sylfaen"/>
        </w:rPr>
        <w:t>REPEATABLE READ</w:t>
      </w:r>
      <w:r w:rsidRPr="00E068EC">
        <w:rPr>
          <w:rFonts w:ascii="Sylfaen" w:hAnsi="Sylfaen"/>
        </w:rPr>
        <w:t xml:space="preserve">, concurrent transactions may produce a serialization anomaly because the database does not guarantee a serial execution order. After changing the isolation level to </w:t>
      </w:r>
      <w:r w:rsidRPr="00E068EC">
        <w:rPr>
          <w:rStyle w:val="Strong"/>
          <w:rFonts w:ascii="Sylfaen" w:hAnsi="Sylfaen"/>
        </w:rPr>
        <w:t>SERIALIZABLE</w:t>
      </w:r>
      <w:r w:rsidRPr="00E068EC">
        <w:rPr>
          <w:rFonts w:ascii="Sylfaen" w:hAnsi="Sylfaen"/>
        </w:rPr>
        <w:t>, PostgreSQL detected the conflict and aborted one of the transactions with a serialization error, preventing inconsistent data and ensuring serializable execution.</w:t>
      </w:r>
    </w:p>
    <w:p w14:paraId="34669D2C" w14:textId="680398E5" w:rsidR="00E068EC" w:rsidRDefault="00E068EC" w:rsidP="00E068EC">
      <w:pPr>
        <w:rPr>
          <w:rFonts w:ascii="Sylfaen" w:hAnsi="Sylfaen"/>
        </w:rPr>
      </w:pPr>
      <w:r>
        <w:rPr>
          <w:rFonts w:ascii="Sylfaen" w:hAnsi="Sylfaen"/>
        </w:rPr>
        <w:t>Task 7</w:t>
      </w:r>
    </w:p>
    <w:p w14:paraId="6D0D66ED" w14:textId="09946AE1" w:rsidR="00E068EC" w:rsidRPr="00E068EC" w:rsidRDefault="00E068EC" w:rsidP="00E068EC">
      <w:pPr>
        <w:rPr>
          <w:rFonts w:ascii="Sylfaen" w:hAnsi="Sylfaen"/>
        </w:rPr>
      </w:pPr>
      <w:r w:rsidRPr="00E068EC">
        <w:rPr>
          <w:rFonts w:ascii="Sylfaen" w:hAnsi="Sylfaen"/>
        </w:rPr>
        <w:t xml:space="preserve">Under </w:t>
      </w:r>
      <w:r w:rsidRPr="00E068EC">
        <w:rPr>
          <w:rStyle w:val="Strong"/>
          <w:rFonts w:ascii="Sylfaen" w:hAnsi="Sylfaen"/>
        </w:rPr>
        <w:t>READ COMMITTED</w:t>
      </w:r>
      <w:r w:rsidRPr="00E068EC">
        <w:rPr>
          <w:rFonts w:ascii="Sylfaen" w:hAnsi="Sylfaen"/>
        </w:rPr>
        <w:t>, PostgreSQL prevented the lost update anomaly. When two transactions attempted to update the same row, the second transaction waited until the first one completed and then worked with the latest committed row version instead of overwriting it.</w:t>
      </w:r>
    </w:p>
    <w:sectPr w:rsidR="00E068EC" w:rsidRPr="00E068E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lfaen">
    <w:panose1 w:val="010A0502050306030303"/>
    <w:charset w:val="00"/>
    <w:family w:val="roman"/>
    <w:pitch w:val="variable"/>
    <w:sig w:usb0="040006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7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5592"/>
    <w:rsid w:val="00E068EC"/>
    <w:rsid w:val="00E55592"/>
    <w:rsid w:val="00F51B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C70633"/>
  <w15:chartTrackingRefBased/>
  <w15:docId w15:val="{55A19A0C-BA18-4210-B9BD-AAB8DC27D0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E068EC"/>
    <w:rPr>
      <w:b/>
      <w:bCs/>
    </w:rPr>
  </w:style>
  <w:style w:type="character" w:styleId="HTMLCode">
    <w:name w:val="HTML Code"/>
    <w:basedOn w:val="DefaultParagraphFont"/>
    <w:uiPriority w:val="99"/>
    <w:semiHidden/>
    <w:unhideWhenUsed/>
    <w:rsid w:val="00E068E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273</Words>
  <Characters>1561</Characters>
  <Application>Microsoft Office Word</Application>
  <DocSecurity>0</DocSecurity>
  <Lines>13</Lines>
  <Paragraphs>3</Paragraphs>
  <ScaleCrop>false</ScaleCrop>
  <Company/>
  <LinksUpToDate>false</LinksUpToDate>
  <CharactersWithSpaces>1831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vako tamazashvili</dc:creator>
  <cp:keywords/>
  <dc:description/>
  <cp:lastModifiedBy>vako tamazashvili</cp:lastModifiedBy>
  <cp:revision>2</cp:revision>
  <dcterms:created xsi:type="dcterms:W3CDTF">2026-07-08T16:07:00Z</dcterms:created>
  <dcterms:modified xsi:type="dcterms:W3CDTF">2026-07-08T16:10:00Z</dcterms:modified>
</cp:coreProperties>
</file>