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2DD18" w14:textId="42214F94" w:rsidR="00D93E2B" w:rsidRDefault="00D93E2B" w:rsidP="00886843">
      <w:pPr>
        <w:pStyle w:val="Default"/>
        <w:jc w:val="right"/>
        <w:rPr>
          <w:rFonts w:ascii="Century Gothic" w:hAnsi="Century Gothic"/>
          <w:bCs/>
          <w:color w:val="auto"/>
          <w:sz w:val="28"/>
        </w:rPr>
      </w:pP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567651A8" wp14:editId="31FA25D1">
            <wp:simplePos x="0" y="0"/>
            <wp:positionH relativeFrom="margin">
              <wp:posOffset>227330</wp:posOffset>
            </wp:positionH>
            <wp:positionV relativeFrom="margin">
              <wp:posOffset>-378902</wp:posOffset>
            </wp:positionV>
            <wp:extent cx="5951220" cy="84074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84" b="29486"/>
                    <a:stretch/>
                  </pic:blipFill>
                  <pic:spPr bwMode="auto">
                    <a:xfrm>
                      <a:off x="0" y="0"/>
                      <a:ext cx="5951220" cy="84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54DF4C" w14:textId="3A614F05" w:rsidR="00886843" w:rsidRDefault="00886843" w:rsidP="00886843">
      <w:pPr>
        <w:pStyle w:val="Default"/>
        <w:jc w:val="right"/>
        <w:rPr>
          <w:rFonts w:ascii="Century Gothic" w:hAnsi="Century Gothic"/>
          <w:b/>
          <w:bCs/>
          <w:color w:val="auto"/>
          <w:sz w:val="28"/>
        </w:rPr>
      </w:pPr>
      <w:r w:rsidRPr="00886843">
        <w:rPr>
          <w:rFonts w:ascii="Century Gothic" w:hAnsi="Century Gothic"/>
          <w:bCs/>
          <w:color w:val="auto"/>
          <w:sz w:val="28"/>
        </w:rPr>
        <w:t>Folio:</w:t>
      </w:r>
      <w:r>
        <w:rPr>
          <w:rFonts w:ascii="Century Gothic" w:hAnsi="Century Gothic"/>
          <w:b/>
          <w:bCs/>
          <w:color w:val="auto"/>
          <w:sz w:val="28"/>
        </w:rPr>
        <w:t xml:space="preserve"> 1-4/2021</w:t>
      </w:r>
    </w:p>
    <w:p w14:paraId="5676519A" w14:textId="2EB5B010" w:rsidR="00023617" w:rsidRDefault="001A2617" w:rsidP="0082685B">
      <w:pPr>
        <w:pStyle w:val="Default"/>
        <w:jc w:val="center"/>
        <w:rPr>
          <w:rFonts w:ascii="Century Gothic" w:hAnsi="Century Gothic"/>
          <w:b/>
          <w:bCs/>
          <w:color w:val="auto"/>
        </w:rPr>
      </w:pPr>
      <w:r>
        <w:rPr>
          <w:rFonts w:ascii="Century Gothic" w:hAnsi="Century Gothic"/>
          <w:b/>
          <w:bCs/>
          <w:color w:val="auto"/>
          <w:sz w:val="28"/>
        </w:rPr>
        <w:t>Acuse de</w:t>
      </w:r>
      <w:r w:rsidR="00E14E67" w:rsidRPr="005008B2">
        <w:rPr>
          <w:rFonts w:ascii="Century Gothic" w:hAnsi="Century Gothic"/>
          <w:b/>
          <w:bCs/>
          <w:color w:val="auto"/>
          <w:sz w:val="28"/>
        </w:rPr>
        <w:t xml:space="preserve"> </w:t>
      </w:r>
      <w:r w:rsidR="00B54392">
        <w:rPr>
          <w:rFonts w:ascii="Century Gothic" w:hAnsi="Century Gothic"/>
          <w:b/>
          <w:bCs/>
          <w:color w:val="auto"/>
          <w:sz w:val="28"/>
        </w:rPr>
        <w:t xml:space="preserve">inicio </w:t>
      </w:r>
      <w:r>
        <w:rPr>
          <w:rFonts w:ascii="Century Gothic" w:hAnsi="Century Gothic"/>
          <w:b/>
          <w:bCs/>
          <w:color w:val="auto"/>
          <w:sz w:val="28"/>
        </w:rPr>
        <w:t xml:space="preserve">de </w:t>
      </w:r>
      <w:r w:rsidR="00B54392">
        <w:rPr>
          <w:rFonts w:ascii="Century Gothic" w:hAnsi="Century Gothic"/>
          <w:b/>
          <w:bCs/>
          <w:color w:val="auto"/>
          <w:sz w:val="28"/>
        </w:rPr>
        <w:t>trámite</w:t>
      </w:r>
      <w:r>
        <w:rPr>
          <w:rFonts w:ascii="Century Gothic" w:hAnsi="Century Gothic"/>
          <w:b/>
          <w:bCs/>
          <w:color w:val="auto"/>
          <w:sz w:val="28"/>
        </w:rPr>
        <w:t>.</w:t>
      </w:r>
    </w:p>
    <w:p w14:paraId="5676519B" w14:textId="77777777" w:rsidR="00E14E67" w:rsidRDefault="00E14E67" w:rsidP="00E14E67">
      <w:pPr>
        <w:pStyle w:val="Default"/>
        <w:rPr>
          <w:rFonts w:ascii="Century Gothic" w:hAnsi="Century Gothic"/>
          <w:b/>
          <w:bCs/>
          <w:color w:val="auto"/>
        </w:rPr>
      </w:pPr>
    </w:p>
    <w:p w14:paraId="5676519C" w14:textId="6DE5A7F0" w:rsidR="00612743" w:rsidRDefault="00F637E8" w:rsidP="00612743">
      <w:pPr>
        <w:pStyle w:val="Default"/>
        <w:jc w:val="both"/>
        <w:rPr>
          <w:rFonts w:ascii="Century Gothic" w:hAnsi="Century Gothic"/>
          <w:szCs w:val="15"/>
        </w:rPr>
      </w:pPr>
      <w:r>
        <w:rPr>
          <w:rFonts w:ascii="Century Gothic" w:hAnsi="Century Gothic"/>
          <w:color w:val="auto"/>
          <w:szCs w:val="15"/>
        </w:rPr>
        <w:t xml:space="preserve">Atendiendo el </w:t>
      </w:r>
      <w:r w:rsidR="00612743">
        <w:rPr>
          <w:rFonts w:ascii="Century Gothic" w:hAnsi="Century Gothic"/>
          <w:color w:val="auto"/>
          <w:szCs w:val="15"/>
        </w:rPr>
        <w:t>trámite solicitado</w:t>
      </w:r>
      <w:r>
        <w:rPr>
          <w:rFonts w:ascii="Century Gothic" w:hAnsi="Century Gothic"/>
          <w:color w:val="auto"/>
          <w:szCs w:val="15"/>
        </w:rPr>
        <w:t xml:space="preserve"> por &lt;&lt;</w:t>
      </w:r>
      <w:r w:rsidR="007970FC" w:rsidRPr="007970FC">
        <w:rPr>
          <w:rFonts w:ascii="Century Gothic" w:hAnsi="Century Gothic"/>
          <w:i/>
          <w:iCs/>
          <w:color w:val="auto"/>
          <w:szCs w:val="15"/>
          <w:highlight w:val="lightGray"/>
        </w:rPr>
        <w:t>Nombre y apellidos del interesado</w:t>
      </w:r>
      <w:r>
        <w:rPr>
          <w:rFonts w:ascii="Century Gothic" w:hAnsi="Century Gothic"/>
          <w:color w:val="auto"/>
          <w:szCs w:val="15"/>
        </w:rPr>
        <w:t>&gt;&gt;</w:t>
      </w:r>
      <w:r w:rsidR="00612743">
        <w:rPr>
          <w:rFonts w:ascii="Century Gothic" w:hAnsi="Century Gothic"/>
          <w:color w:val="auto"/>
          <w:szCs w:val="15"/>
        </w:rPr>
        <w:t xml:space="preserve">, por medio del presente acuse se hace constar </w:t>
      </w:r>
      <w:r w:rsidR="00B54392">
        <w:rPr>
          <w:rFonts w:ascii="Century Gothic" w:hAnsi="Century Gothic"/>
          <w:color w:val="auto"/>
          <w:szCs w:val="15"/>
        </w:rPr>
        <w:t xml:space="preserve">el inicio del trámite </w:t>
      </w:r>
      <w:r w:rsidR="00612743">
        <w:rPr>
          <w:rFonts w:ascii="Century Gothic" w:hAnsi="Century Gothic"/>
          <w:color w:val="auto"/>
          <w:szCs w:val="15"/>
        </w:rPr>
        <w:t xml:space="preserve">para obtener una </w:t>
      </w:r>
      <w:r w:rsidR="00612743" w:rsidRPr="006E5107">
        <w:rPr>
          <w:rFonts w:ascii="Century Gothic" w:hAnsi="Century Gothic"/>
          <w:b/>
          <w:bCs/>
          <w:color w:val="auto"/>
          <w:szCs w:val="15"/>
        </w:rPr>
        <w:t xml:space="preserve">Licencia de </w:t>
      </w:r>
      <w:r w:rsidR="00D20C15" w:rsidRPr="006E5107">
        <w:rPr>
          <w:rFonts w:ascii="Century Gothic" w:hAnsi="Century Gothic"/>
          <w:b/>
          <w:bCs/>
          <w:color w:val="auto"/>
          <w:szCs w:val="15"/>
        </w:rPr>
        <w:t>construcci</w:t>
      </w:r>
      <w:r w:rsidR="000642D8" w:rsidRPr="006E5107">
        <w:rPr>
          <w:rFonts w:ascii="Century Gothic" w:hAnsi="Century Gothic"/>
          <w:b/>
          <w:bCs/>
          <w:color w:val="auto"/>
          <w:szCs w:val="15"/>
        </w:rPr>
        <w:t>ón</w:t>
      </w:r>
      <w:r w:rsidR="00612743">
        <w:rPr>
          <w:rFonts w:ascii="Century Gothic" w:hAnsi="Century Gothic"/>
          <w:color w:val="auto"/>
          <w:szCs w:val="15"/>
        </w:rPr>
        <w:t xml:space="preserve"> </w:t>
      </w:r>
      <w:r w:rsidR="00B54392">
        <w:rPr>
          <w:rFonts w:ascii="Century Gothic" w:hAnsi="Century Gothic"/>
          <w:color w:val="auto"/>
          <w:szCs w:val="15"/>
        </w:rPr>
        <w:t xml:space="preserve">para el </w:t>
      </w:r>
      <w:r w:rsidR="00612743" w:rsidRPr="00B12664">
        <w:rPr>
          <w:rFonts w:ascii="Century Gothic" w:hAnsi="Century Gothic"/>
          <w:color w:val="auto"/>
          <w:szCs w:val="15"/>
        </w:rPr>
        <w:t>predio</w:t>
      </w:r>
      <w:r w:rsidR="00612743">
        <w:rPr>
          <w:rFonts w:ascii="Century Gothic" w:hAnsi="Century Gothic"/>
          <w:color w:val="auto"/>
          <w:szCs w:val="15"/>
        </w:rPr>
        <w:t xml:space="preserve"> ubicado en</w:t>
      </w:r>
      <w:r w:rsidR="00B54392">
        <w:rPr>
          <w:rFonts w:ascii="Century Gothic" w:hAnsi="Century Gothic"/>
          <w:color w:val="auto"/>
          <w:szCs w:val="15"/>
        </w:rPr>
        <w:t xml:space="preserve"> el domicilio de </w:t>
      </w:r>
      <w:r w:rsidR="00612743">
        <w:rPr>
          <w:rFonts w:ascii="Century Gothic" w:hAnsi="Century Gothic"/>
          <w:color w:val="auto"/>
          <w:szCs w:val="15"/>
        </w:rPr>
        <w:t>&lt;&lt;</w:t>
      </w:r>
      <w:r w:rsidR="000642D8" w:rsidRPr="006E5107">
        <w:rPr>
          <w:rFonts w:ascii="Century Gothic" w:hAnsi="Century Gothic"/>
          <w:szCs w:val="15"/>
          <w:highlight w:val="lightGray"/>
        </w:rPr>
        <w:t xml:space="preserve">Calle, no. ext., </w:t>
      </w:r>
      <w:r w:rsidR="00B12664">
        <w:rPr>
          <w:rFonts w:ascii="Century Gothic" w:hAnsi="Century Gothic"/>
          <w:szCs w:val="15"/>
          <w:highlight w:val="lightGray"/>
        </w:rPr>
        <w:t>(</w:t>
      </w:r>
      <w:r w:rsidR="000642D8" w:rsidRPr="006E5107">
        <w:rPr>
          <w:rFonts w:ascii="Century Gothic" w:hAnsi="Century Gothic"/>
          <w:szCs w:val="15"/>
          <w:highlight w:val="lightGray"/>
        </w:rPr>
        <w:t>no. int.</w:t>
      </w:r>
      <w:r w:rsidR="00B12664">
        <w:rPr>
          <w:rFonts w:ascii="Century Gothic" w:hAnsi="Century Gothic"/>
          <w:szCs w:val="15"/>
          <w:highlight w:val="lightGray"/>
        </w:rPr>
        <w:t>)</w:t>
      </w:r>
      <w:r w:rsidR="000642D8" w:rsidRPr="006E5107">
        <w:rPr>
          <w:rFonts w:ascii="Century Gothic" w:hAnsi="Century Gothic"/>
          <w:szCs w:val="15"/>
          <w:highlight w:val="lightGray"/>
        </w:rPr>
        <w:t>, colonia</w:t>
      </w:r>
      <w:r w:rsidR="00612743">
        <w:rPr>
          <w:rFonts w:ascii="Century Gothic" w:hAnsi="Century Gothic"/>
          <w:szCs w:val="15"/>
        </w:rPr>
        <w:t>&gt;&gt;, en este Municipio de &lt;&lt;</w:t>
      </w:r>
      <w:r w:rsidR="00612743" w:rsidRPr="001C6D06">
        <w:rPr>
          <w:rFonts w:ascii="Century Gothic" w:hAnsi="Century Gothic"/>
          <w:szCs w:val="15"/>
          <w:highlight w:val="lightGray"/>
        </w:rPr>
        <w:t>Acatic</w:t>
      </w:r>
      <w:r w:rsidR="00612743">
        <w:rPr>
          <w:rFonts w:ascii="Century Gothic" w:hAnsi="Century Gothic"/>
          <w:szCs w:val="15"/>
        </w:rPr>
        <w:t>&gt;&gt;, Jalisco.</w:t>
      </w:r>
    </w:p>
    <w:p w14:paraId="5676519D" w14:textId="77777777" w:rsidR="002A517C" w:rsidRDefault="002A517C" w:rsidP="00E10075">
      <w:pPr>
        <w:pStyle w:val="Default"/>
        <w:jc w:val="both"/>
        <w:rPr>
          <w:rFonts w:ascii="Century Gothic" w:hAnsi="Century Gothic"/>
          <w:szCs w:val="15"/>
        </w:rPr>
      </w:pPr>
    </w:p>
    <w:p w14:paraId="5676519F" w14:textId="4122B2D5" w:rsidR="002A517C" w:rsidRDefault="002A517C" w:rsidP="00E10075">
      <w:pPr>
        <w:pStyle w:val="Default"/>
        <w:jc w:val="both"/>
        <w:rPr>
          <w:rFonts w:ascii="Century Gothic" w:hAnsi="Century Gothic"/>
          <w:szCs w:val="15"/>
        </w:rPr>
      </w:pPr>
      <w:r>
        <w:rPr>
          <w:rFonts w:ascii="Century Gothic" w:hAnsi="Century Gothic"/>
          <w:szCs w:val="15"/>
        </w:rPr>
        <w:t>Los documentos adjuntos a la Plataforma de Visor Urbano son los siguientes:</w:t>
      </w:r>
    </w:p>
    <w:p w14:paraId="567651A0" w14:textId="52F933EE" w:rsidR="002A517C" w:rsidRDefault="00D43109" w:rsidP="002A517C">
      <w:pPr>
        <w:pStyle w:val="Default"/>
        <w:jc w:val="center"/>
        <w:rPr>
          <w:rFonts w:ascii="Century Gothic" w:hAnsi="Century Gothic"/>
          <w:szCs w:val="15"/>
        </w:rPr>
      </w:pPr>
      <w:r w:rsidRPr="00D43109">
        <w:rPr>
          <w:rFonts w:ascii="Century Gothic" w:hAnsi="Century Gothic"/>
          <w:noProof/>
          <w:szCs w:val="15"/>
        </w:rPr>
        <w:drawing>
          <wp:inline distT="0" distB="0" distL="0" distR="0" wp14:anchorId="3D4A2680" wp14:editId="00F37499">
            <wp:extent cx="6400800" cy="1663065"/>
            <wp:effectExtent l="0" t="0" r="0" b="0"/>
            <wp:docPr id="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51A3" w14:textId="0C997716" w:rsidR="000F3B12" w:rsidRDefault="000F3B12" w:rsidP="004C375E">
      <w:pPr>
        <w:pStyle w:val="Default"/>
        <w:jc w:val="both"/>
        <w:rPr>
          <w:rFonts w:ascii="Century Gothic" w:hAnsi="Century Gothic"/>
          <w:color w:val="auto"/>
          <w:szCs w:val="15"/>
        </w:rPr>
      </w:pPr>
    </w:p>
    <w:p w14:paraId="7DF10AE5" w14:textId="2463050F" w:rsidR="00A36B31" w:rsidRDefault="00A36B31" w:rsidP="00E10075">
      <w:pPr>
        <w:pStyle w:val="Default"/>
        <w:jc w:val="both"/>
        <w:rPr>
          <w:rFonts w:ascii="Century Gothic" w:hAnsi="Century Gothic"/>
          <w:color w:val="auto"/>
          <w:szCs w:val="15"/>
        </w:rPr>
      </w:pPr>
      <w:r>
        <w:rPr>
          <w:rFonts w:ascii="Century Gothic" w:hAnsi="Century Gothic"/>
          <w:color w:val="auto"/>
          <w:szCs w:val="15"/>
        </w:rPr>
        <w:t>Dicha información será revisada por la autoridad municipal competente</w:t>
      </w:r>
      <w:r w:rsidR="00BA46AC">
        <w:rPr>
          <w:rFonts w:ascii="Century Gothic" w:hAnsi="Century Gothic"/>
          <w:color w:val="auto"/>
          <w:szCs w:val="15"/>
        </w:rPr>
        <w:t>,</w:t>
      </w:r>
      <w:r w:rsidR="00281124">
        <w:rPr>
          <w:rFonts w:ascii="Century Gothic" w:hAnsi="Century Gothic"/>
          <w:color w:val="auto"/>
          <w:szCs w:val="15"/>
        </w:rPr>
        <w:t xml:space="preserve"> </w:t>
      </w:r>
      <w:r w:rsidR="00506C72">
        <w:rPr>
          <w:rFonts w:ascii="Century Gothic" w:hAnsi="Century Gothic"/>
          <w:color w:val="auto"/>
          <w:szCs w:val="15"/>
          <w:shd w:val="clear" w:color="auto" w:fill="FFFFFF" w:themeFill="background1"/>
        </w:rPr>
        <w:t>la cual</w:t>
      </w:r>
      <w:r w:rsidR="00FF0BFC">
        <w:rPr>
          <w:rFonts w:ascii="Century Gothic" w:hAnsi="Century Gothic"/>
          <w:color w:val="auto"/>
          <w:szCs w:val="15"/>
          <w:shd w:val="clear" w:color="auto" w:fill="FFFFFF" w:themeFill="background1"/>
        </w:rPr>
        <w:t xml:space="preserve"> </w:t>
      </w:r>
      <w:r w:rsidR="00BA46AC" w:rsidRPr="00B54392">
        <w:rPr>
          <w:rFonts w:ascii="Century Gothic" w:hAnsi="Century Gothic"/>
          <w:color w:val="auto"/>
          <w:szCs w:val="15"/>
          <w:shd w:val="clear" w:color="auto" w:fill="FFFFFF" w:themeFill="background1"/>
        </w:rPr>
        <w:t xml:space="preserve">podrá requerir por información </w:t>
      </w:r>
      <w:r w:rsidR="00BA46AC">
        <w:rPr>
          <w:rFonts w:ascii="Century Gothic" w:hAnsi="Century Gothic"/>
          <w:color w:val="auto"/>
          <w:szCs w:val="15"/>
          <w:shd w:val="clear" w:color="auto" w:fill="FFFFFF" w:themeFill="background1"/>
        </w:rPr>
        <w:t xml:space="preserve">o requisitos </w:t>
      </w:r>
      <w:r w:rsidR="00BA46AC" w:rsidRPr="00B54392">
        <w:rPr>
          <w:rFonts w:ascii="Century Gothic" w:hAnsi="Century Gothic"/>
          <w:color w:val="auto"/>
          <w:szCs w:val="15"/>
          <w:shd w:val="clear" w:color="auto" w:fill="FFFFFF" w:themeFill="background1"/>
        </w:rPr>
        <w:t>adicional</w:t>
      </w:r>
      <w:r w:rsidR="00BA46AC">
        <w:rPr>
          <w:rFonts w:ascii="Century Gothic" w:hAnsi="Century Gothic"/>
          <w:color w:val="auto"/>
          <w:szCs w:val="15"/>
          <w:shd w:val="clear" w:color="auto" w:fill="FFFFFF" w:themeFill="background1"/>
        </w:rPr>
        <w:t xml:space="preserve">es en caso de que las particularidades </w:t>
      </w:r>
      <w:r w:rsidR="00F07083">
        <w:rPr>
          <w:rFonts w:ascii="Century Gothic" w:hAnsi="Century Gothic"/>
          <w:color w:val="auto"/>
          <w:szCs w:val="15"/>
          <w:shd w:val="clear" w:color="auto" w:fill="FFFFFF" w:themeFill="background1"/>
        </w:rPr>
        <w:t xml:space="preserve">de la </w:t>
      </w:r>
      <w:r w:rsidR="00DC5E2E">
        <w:rPr>
          <w:rFonts w:ascii="Century Gothic" w:hAnsi="Century Gothic"/>
          <w:color w:val="auto"/>
          <w:szCs w:val="15"/>
          <w:shd w:val="clear" w:color="auto" w:fill="FFFFFF" w:themeFill="background1"/>
        </w:rPr>
        <w:t>obra</w:t>
      </w:r>
      <w:r w:rsidR="00FF0BFC">
        <w:rPr>
          <w:rFonts w:ascii="Century Gothic" w:hAnsi="Century Gothic"/>
          <w:color w:val="auto"/>
          <w:szCs w:val="15"/>
          <w:shd w:val="clear" w:color="auto" w:fill="FFFFFF" w:themeFill="background1"/>
        </w:rPr>
        <w:t xml:space="preserve"> </w:t>
      </w:r>
      <w:r w:rsidR="00F07083">
        <w:rPr>
          <w:rFonts w:ascii="Century Gothic" w:hAnsi="Century Gothic"/>
          <w:color w:val="auto"/>
          <w:szCs w:val="15"/>
          <w:shd w:val="clear" w:color="auto" w:fill="FFFFFF" w:themeFill="background1"/>
        </w:rPr>
        <w:t>o trabajos a realizar así lo ameriten</w:t>
      </w:r>
      <w:r w:rsidR="00BA46AC" w:rsidRPr="00B54392">
        <w:rPr>
          <w:rFonts w:ascii="Century Gothic" w:hAnsi="Century Gothic"/>
          <w:color w:val="auto"/>
          <w:szCs w:val="15"/>
          <w:shd w:val="clear" w:color="auto" w:fill="FFFFFF" w:themeFill="background1"/>
        </w:rPr>
        <w:t>.</w:t>
      </w:r>
      <w:r w:rsidR="00DC5E2E">
        <w:rPr>
          <w:rFonts w:ascii="Century Gothic" w:hAnsi="Century Gothic"/>
          <w:color w:val="auto"/>
          <w:szCs w:val="15"/>
        </w:rPr>
        <w:t xml:space="preserve"> </w:t>
      </w:r>
      <w:r w:rsidR="00281124">
        <w:rPr>
          <w:rFonts w:ascii="Century Gothic" w:hAnsi="Century Gothic"/>
          <w:color w:val="auto"/>
          <w:szCs w:val="15"/>
        </w:rPr>
        <w:t>Cualquier avance</w:t>
      </w:r>
      <w:r w:rsidR="004B078F">
        <w:rPr>
          <w:rFonts w:ascii="Century Gothic" w:hAnsi="Century Gothic"/>
          <w:color w:val="auto"/>
          <w:szCs w:val="15"/>
        </w:rPr>
        <w:t xml:space="preserve"> </w:t>
      </w:r>
      <w:r w:rsidR="00281124">
        <w:rPr>
          <w:rFonts w:ascii="Century Gothic" w:hAnsi="Century Gothic"/>
          <w:color w:val="auto"/>
          <w:szCs w:val="15"/>
        </w:rPr>
        <w:t xml:space="preserve">será notificado al correo electrónico </w:t>
      </w:r>
      <w:r w:rsidR="00D3200A">
        <w:rPr>
          <w:rFonts w:ascii="Century Gothic" w:hAnsi="Century Gothic"/>
          <w:color w:val="auto"/>
          <w:szCs w:val="15"/>
        </w:rPr>
        <w:t>&lt;&lt;</w:t>
      </w:r>
      <w:r w:rsidR="00D3200A" w:rsidRPr="00D3200A">
        <w:rPr>
          <w:rFonts w:ascii="Century Gothic" w:hAnsi="Century Gothic"/>
          <w:color w:val="auto"/>
          <w:szCs w:val="15"/>
          <w:highlight w:val="lightGray"/>
        </w:rPr>
        <w:t>correo capturado en info</w:t>
      </w:r>
      <w:r w:rsidR="00D3200A">
        <w:rPr>
          <w:rFonts w:ascii="Century Gothic" w:hAnsi="Century Gothic"/>
          <w:color w:val="auto"/>
          <w:szCs w:val="15"/>
          <w:highlight w:val="lightGray"/>
        </w:rPr>
        <w:t>.</w:t>
      </w:r>
      <w:r w:rsidR="00D3200A" w:rsidRPr="00D3200A">
        <w:rPr>
          <w:rFonts w:ascii="Century Gothic" w:hAnsi="Century Gothic"/>
          <w:color w:val="auto"/>
          <w:szCs w:val="15"/>
          <w:highlight w:val="lightGray"/>
        </w:rPr>
        <w:t xml:space="preserve"> del interesado</w:t>
      </w:r>
      <w:r w:rsidR="00D3200A">
        <w:rPr>
          <w:rFonts w:ascii="Century Gothic" w:hAnsi="Century Gothic"/>
          <w:color w:val="auto"/>
          <w:szCs w:val="15"/>
        </w:rPr>
        <w:t>&gt;&gt; o al teléfono &lt;&lt;</w:t>
      </w:r>
      <w:r w:rsidR="00D3200A" w:rsidRPr="00D3200A">
        <w:rPr>
          <w:rFonts w:ascii="Century Gothic" w:hAnsi="Century Gothic"/>
          <w:color w:val="auto"/>
          <w:szCs w:val="15"/>
          <w:highlight w:val="lightGray"/>
        </w:rPr>
        <w:t>celular</w:t>
      </w:r>
      <w:r w:rsidR="00D3200A">
        <w:rPr>
          <w:rFonts w:ascii="Century Gothic" w:hAnsi="Century Gothic"/>
          <w:color w:val="auto"/>
          <w:szCs w:val="15"/>
        </w:rPr>
        <w:t>&gt;&gt;.</w:t>
      </w:r>
      <w:r w:rsidR="004B078F">
        <w:rPr>
          <w:rFonts w:ascii="Century Gothic" w:hAnsi="Century Gothic"/>
          <w:color w:val="auto"/>
          <w:szCs w:val="15"/>
        </w:rPr>
        <w:t xml:space="preserve"> Este acuse no ampara ni autoriza el inicio de obras</w:t>
      </w:r>
      <w:r w:rsidR="003775A9">
        <w:rPr>
          <w:rFonts w:ascii="Century Gothic" w:hAnsi="Century Gothic"/>
          <w:color w:val="auto"/>
          <w:szCs w:val="15"/>
        </w:rPr>
        <w:t>, para ello es necesario obtener la licencia de construcción y realizar el pago de derechos correspondiente.</w:t>
      </w:r>
    </w:p>
    <w:p w14:paraId="0189F0FE" w14:textId="77777777" w:rsidR="007A7100" w:rsidRDefault="007A7100" w:rsidP="00E10075">
      <w:pPr>
        <w:pStyle w:val="Default"/>
        <w:jc w:val="both"/>
        <w:rPr>
          <w:rFonts w:ascii="Century Gothic" w:hAnsi="Century Gothic"/>
          <w:color w:val="auto"/>
          <w:szCs w:val="15"/>
        </w:rPr>
      </w:pPr>
    </w:p>
    <w:p w14:paraId="2587F0D4" w14:textId="580A9EDA" w:rsidR="003775A9" w:rsidRDefault="006760C9" w:rsidP="00D93E2B">
      <w:pPr>
        <w:pStyle w:val="Default"/>
        <w:jc w:val="both"/>
        <w:rPr>
          <w:rFonts w:ascii="Century Gothic" w:hAnsi="Century Gothic"/>
          <w:color w:val="auto"/>
          <w:szCs w:val="15"/>
        </w:rPr>
      </w:pPr>
      <w:r w:rsidRPr="00D93E2B">
        <w:rPr>
          <w:rFonts w:ascii="Century Gothic" w:hAnsi="Century Gothic"/>
          <w:color w:val="auto"/>
          <w:szCs w:val="15"/>
        </w:rPr>
        <w:t>Se le informa al ciudadano, que l</w:t>
      </w:r>
      <w:r w:rsidR="00A36B31" w:rsidRPr="00D93E2B">
        <w:rPr>
          <w:rFonts w:ascii="Century Gothic" w:hAnsi="Century Gothic"/>
          <w:color w:val="auto"/>
          <w:szCs w:val="15"/>
        </w:rPr>
        <w:t>a autoridad tiene en todo momento la facultad de comprobar la veracidad de la información proporcionada y verificar la autenticidad de los documentos enviados apoyándose</w:t>
      </w:r>
      <w:r w:rsidR="00A36B31">
        <w:rPr>
          <w:rFonts w:ascii="Century Gothic" w:hAnsi="Century Gothic"/>
          <w:color w:val="auto"/>
          <w:szCs w:val="15"/>
        </w:rPr>
        <w:t xml:space="preserve"> en el artículo 4 inciso q) de la Ley </w:t>
      </w:r>
      <w:r w:rsidR="0039119A">
        <w:rPr>
          <w:rFonts w:ascii="Century Gothic" w:hAnsi="Century Gothic"/>
          <w:color w:val="auto"/>
          <w:szCs w:val="15"/>
        </w:rPr>
        <w:t xml:space="preserve">del Procedimiento </w:t>
      </w:r>
      <w:r w:rsidR="00463569">
        <w:rPr>
          <w:rFonts w:ascii="Century Gothic" w:hAnsi="Century Gothic"/>
          <w:color w:val="auto"/>
          <w:szCs w:val="15"/>
        </w:rPr>
        <w:t>Administrativo del Estado de Jalisco</w:t>
      </w:r>
      <w:r w:rsidR="00A36B31">
        <w:rPr>
          <w:rFonts w:ascii="Century Gothic" w:hAnsi="Century Gothic"/>
          <w:color w:val="auto"/>
          <w:szCs w:val="15"/>
        </w:rPr>
        <w:t>. En caso de falsedad en la información proporcionada, el ciudadano puede incurrir en responsabilidad penal o administrativa.</w:t>
      </w:r>
    </w:p>
    <w:p w14:paraId="567651A7" w14:textId="452D6728" w:rsidR="005637BD" w:rsidRPr="00D93E2B" w:rsidRDefault="00D93E2B" w:rsidP="00EC58F1">
      <w:pPr>
        <w:pStyle w:val="Default"/>
        <w:jc w:val="center"/>
        <w:rPr>
          <w:rFonts w:ascii="Century Gothic" w:hAnsi="Century Gothic"/>
          <w:color w:val="auto"/>
          <w:szCs w:val="15"/>
        </w:rPr>
      </w:pPr>
      <w:r w:rsidRPr="00D93E2B">
        <w:rPr>
          <w:rFonts w:ascii="Century Gothic" w:hAnsi="Century Gothic"/>
          <w:noProof/>
          <w:color w:val="auto"/>
          <w:szCs w:val="15"/>
        </w:rPr>
        <w:drawing>
          <wp:inline distT="0" distB="0" distL="0" distR="0" wp14:anchorId="02475023" wp14:editId="411A69AC">
            <wp:extent cx="6244706" cy="1319841"/>
            <wp:effectExtent l="0" t="0" r="3810" b="0"/>
            <wp:docPr id="4" name="Imagen 4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Texto&#10;&#10;Descripción generada automáticamente"/>
                    <pic:cNvPicPr/>
                  </pic:nvPicPr>
                  <pic:blipFill rotWithShape="1">
                    <a:blip r:embed="rId9"/>
                    <a:srcRect l="3594" t="7491" r="2689" b="7874"/>
                    <a:stretch/>
                  </pic:blipFill>
                  <pic:spPr bwMode="auto">
                    <a:xfrm>
                      <a:off x="0" y="0"/>
                      <a:ext cx="6490821" cy="1371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637BD" w:rsidRPr="00D93E2B" w:rsidSect="001A2617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05533" w14:textId="77777777" w:rsidR="003E607A" w:rsidRDefault="003E607A" w:rsidP="000F3B12">
      <w:pPr>
        <w:spacing w:after="0" w:line="240" w:lineRule="auto"/>
      </w:pPr>
      <w:r>
        <w:separator/>
      </w:r>
    </w:p>
  </w:endnote>
  <w:endnote w:type="continuationSeparator" w:id="0">
    <w:p w14:paraId="69920754" w14:textId="77777777" w:rsidR="003E607A" w:rsidRDefault="003E607A" w:rsidP="000F3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71E1E" w14:textId="77777777" w:rsidR="003E607A" w:rsidRDefault="003E607A" w:rsidP="000F3B12">
      <w:pPr>
        <w:spacing w:after="0" w:line="240" w:lineRule="auto"/>
      </w:pPr>
      <w:r>
        <w:separator/>
      </w:r>
    </w:p>
  </w:footnote>
  <w:footnote w:type="continuationSeparator" w:id="0">
    <w:p w14:paraId="5292C54A" w14:textId="77777777" w:rsidR="003E607A" w:rsidRDefault="003E607A" w:rsidP="000F3B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038B"/>
    <w:rsid w:val="00023617"/>
    <w:rsid w:val="0002462C"/>
    <w:rsid w:val="00030872"/>
    <w:rsid w:val="000460F6"/>
    <w:rsid w:val="000642D8"/>
    <w:rsid w:val="00073291"/>
    <w:rsid w:val="000A3F83"/>
    <w:rsid w:val="000B47DE"/>
    <w:rsid w:val="000E5490"/>
    <w:rsid w:val="000F3B12"/>
    <w:rsid w:val="00136B7C"/>
    <w:rsid w:val="001A2617"/>
    <w:rsid w:val="001C6D06"/>
    <w:rsid w:val="001D1B6D"/>
    <w:rsid w:val="001E79B3"/>
    <w:rsid w:val="00207A90"/>
    <w:rsid w:val="00217A56"/>
    <w:rsid w:val="00256986"/>
    <w:rsid w:val="00281124"/>
    <w:rsid w:val="00287111"/>
    <w:rsid w:val="002A517C"/>
    <w:rsid w:val="002C4538"/>
    <w:rsid w:val="002D1930"/>
    <w:rsid w:val="00316DCB"/>
    <w:rsid w:val="003241A9"/>
    <w:rsid w:val="003775A9"/>
    <w:rsid w:val="0039119A"/>
    <w:rsid w:val="003A0E5F"/>
    <w:rsid w:val="003B01BC"/>
    <w:rsid w:val="003E371B"/>
    <w:rsid w:val="003E607A"/>
    <w:rsid w:val="003F3E26"/>
    <w:rsid w:val="00416C83"/>
    <w:rsid w:val="00440323"/>
    <w:rsid w:val="00460E9A"/>
    <w:rsid w:val="00463569"/>
    <w:rsid w:val="004745E7"/>
    <w:rsid w:val="004B078F"/>
    <w:rsid w:val="004C375E"/>
    <w:rsid w:val="004D108B"/>
    <w:rsid w:val="004D18EA"/>
    <w:rsid w:val="004F0252"/>
    <w:rsid w:val="005008B2"/>
    <w:rsid w:val="00506C72"/>
    <w:rsid w:val="005125AC"/>
    <w:rsid w:val="0052270B"/>
    <w:rsid w:val="00553D08"/>
    <w:rsid w:val="005637BD"/>
    <w:rsid w:val="00575E50"/>
    <w:rsid w:val="00592169"/>
    <w:rsid w:val="00602E93"/>
    <w:rsid w:val="00612743"/>
    <w:rsid w:val="00621628"/>
    <w:rsid w:val="0063431A"/>
    <w:rsid w:val="00661557"/>
    <w:rsid w:val="006760C9"/>
    <w:rsid w:val="00682284"/>
    <w:rsid w:val="006E5107"/>
    <w:rsid w:val="00704AD8"/>
    <w:rsid w:val="007756EA"/>
    <w:rsid w:val="007970FC"/>
    <w:rsid w:val="007A7100"/>
    <w:rsid w:val="007B0EAA"/>
    <w:rsid w:val="007B48CA"/>
    <w:rsid w:val="007B7344"/>
    <w:rsid w:val="00801F4B"/>
    <w:rsid w:val="0082685B"/>
    <w:rsid w:val="008509A7"/>
    <w:rsid w:val="00886843"/>
    <w:rsid w:val="008960BE"/>
    <w:rsid w:val="008B7597"/>
    <w:rsid w:val="0093038B"/>
    <w:rsid w:val="009339D4"/>
    <w:rsid w:val="00965F0E"/>
    <w:rsid w:val="00992E9E"/>
    <w:rsid w:val="009B3296"/>
    <w:rsid w:val="009C49FE"/>
    <w:rsid w:val="009E7D1F"/>
    <w:rsid w:val="00A36B31"/>
    <w:rsid w:val="00A77213"/>
    <w:rsid w:val="00A87157"/>
    <w:rsid w:val="00B12664"/>
    <w:rsid w:val="00B23EAE"/>
    <w:rsid w:val="00B54392"/>
    <w:rsid w:val="00B61B0F"/>
    <w:rsid w:val="00B74004"/>
    <w:rsid w:val="00B96174"/>
    <w:rsid w:val="00BA2E4D"/>
    <w:rsid w:val="00BA46AC"/>
    <w:rsid w:val="00BE724D"/>
    <w:rsid w:val="00CB372F"/>
    <w:rsid w:val="00CC39C1"/>
    <w:rsid w:val="00D010D3"/>
    <w:rsid w:val="00D20C15"/>
    <w:rsid w:val="00D3200A"/>
    <w:rsid w:val="00D43109"/>
    <w:rsid w:val="00D826DA"/>
    <w:rsid w:val="00D93E2B"/>
    <w:rsid w:val="00D9699C"/>
    <w:rsid w:val="00DB6C44"/>
    <w:rsid w:val="00DC3712"/>
    <w:rsid w:val="00DC5E2E"/>
    <w:rsid w:val="00DE6CC4"/>
    <w:rsid w:val="00E10075"/>
    <w:rsid w:val="00E14E67"/>
    <w:rsid w:val="00E62BB5"/>
    <w:rsid w:val="00EA3407"/>
    <w:rsid w:val="00EC58F1"/>
    <w:rsid w:val="00F06C9C"/>
    <w:rsid w:val="00F07083"/>
    <w:rsid w:val="00F234D9"/>
    <w:rsid w:val="00F5042D"/>
    <w:rsid w:val="00F637E8"/>
    <w:rsid w:val="00F811CB"/>
    <w:rsid w:val="00F95D3C"/>
    <w:rsid w:val="00FF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519A"/>
  <w15:docId w15:val="{A6C97028-435A-41B3-A72D-02EE8F53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E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02361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236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236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23617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236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3617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69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6986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965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F3B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3B12"/>
  </w:style>
  <w:style w:type="paragraph" w:styleId="Piedepgina">
    <w:name w:val="footer"/>
    <w:basedOn w:val="Normal"/>
    <w:link w:val="PiedepginaCar"/>
    <w:uiPriority w:val="99"/>
    <w:unhideWhenUsed/>
    <w:rsid w:val="000F3B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749712-3BF8-4BE7-A176-0EF226CE4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Daniel Jasso</cp:lastModifiedBy>
  <cp:revision>67</cp:revision>
  <cp:lastPrinted>2019-07-26T20:32:00Z</cp:lastPrinted>
  <dcterms:created xsi:type="dcterms:W3CDTF">2019-07-22T18:46:00Z</dcterms:created>
  <dcterms:modified xsi:type="dcterms:W3CDTF">2022-06-02T17:20:00Z</dcterms:modified>
</cp:coreProperties>
</file>