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454E1" w14:textId="77777777" w:rsidR="00A935A0" w:rsidRPr="00A935A0" w:rsidRDefault="00A935A0" w:rsidP="00A935A0">
      <w:pPr>
        <w:widowControl w:val="0"/>
        <w:autoSpaceDE w:val="0"/>
        <w:autoSpaceDN w:val="0"/>
        <w:spacing w:before="61" w:after="0" w:line="240" w:lineRule="auto"/>
        <w:ind w:left="1357" w:right="1435"/>
        <w:jc w:val="center"/>
        <w:rPr>
          <w:rFonts w:ascii="Times New Roman" w:eastAsia="Times New Roman" w:hAnsi="Times New Roman" w:cs="Times New Roman"/>
          <w:b/>
          <w:bCs/>
          <w:kern w:val="0"/>
          <w:sz w:val="32"/>
          <w:szCs w:val="32"/>
          <w14:ligatures w14:val="none"/>
        </w:rPr>
      </w:pPr>
      <w:r w:rsidRPr="00A935A0">
        <w:rPr>
          <w:rFonts w:ascii="Times New Roman" w:eastAsia="Times New Roman" w:hAnsi="Times New Roman" w:cs="Times New Roman"/>
          <w:b/>
          <w:bCs/>
          <w:kern w:val="0"/>
          <w:sz w:val="32"/>
          <w:szCs w:val="32"/>
          <w14:ligatures w14:val="none"/>
        </w:rPr>
        <w:t>Ehsan</w:t>
      </w:r>
      <w:r w:rsidRPr="00A935A0">
        <w:rPr>
          <w:rFonts w:ascii="Times New Roman" w:eastAsia="Times New Roman" w:hAnsi="Times New Roman" w:cs="Times New Roman"/>
          <w:b/>
          <w:bCs/>
          <w:spacing w:val="-4"/>
          <w:kern w:val="0"/>
          <w:sz w:val="32"/>
          <w:szCs w:val="32"/>
          <w14:ligatures w14:val="none"/>
        </w:rPr>
        <w:t xml:space="preserve"> </w:t>
      </w:r>
      <w:r w:rsidRPr="00A935A0">
        <w:rPr>
          <w:rFonts w:ascii="Times New Roman" w:eastAsia="Times New Roman" w:hAnsi="Times New Roman" w:cs="Times New Roman"/>
          <w:b/>
          <w:bCs/>
          <w:kern w:val="0"/>
          <w:sz w:val="32"/>
          <w:szCs w:val="32"/>
          <w14:ligatures w14:val="none"/>
        </w:rPr>
        <w:t>Vahidi,</w:t>
      </w:r>
      <w:r w:rsidRPr="00A935A0">
        <w:rPr>
          <w:rFonts w:ascii="Times New Roman" w:eastAsia="Times New Roman" w:hAnsi="Times New Roman" w:cs="Times New Roman"/>
          <w:b/>
          <w:bCs/>
          <w:spacing w:val="-3"/>
          <w:kern w:val="0"/>
          <w:sz w:val="32"/>
          <w:szCs w:val="32"/>
          <w14:ligatures w14:val="none"/>
        </w:rPr>
        <w:t xml:space="preserve"> </w:t>
      </w:r>
      <w:r w:rsidRPr="00A935A0">
        <w:rPr>
          <w:rFonts w:ascii="Times New Roman" w:eastAsia="Times New Roman" w:hAnsi="Times New Roman" w:cs="Times New Roman"/>
          <w:b/>
          <w:bCs/>
          <w:kern w:val="0"/>
          <w:sz w:val="32"/>
          <w:szCs w:val="32"/>
          <w14:ligatures w14:val="none"/>
        </w:rPr>
        <w:t>Ph.D.</w:t>
      </w:r>
    </w:p>
    <w:p w14:paraId="67E94468" w14:textId="77777777" w:rsidR="00A935A0" w:rsidRPr="00A935A0" w:rsidRDefault="00A935A0" w:rsidP="00A935A0">
      <w:pPr>
        <w:widowControl w:val="0"/>
        <w:autoSpaceDE w:val="0"/>
        <w:autoSpaceDN w:val="0"/>
        <w:spacing w:before="37" w:after="0" w:line="240" w:lineRule="auto"/>
        <w:ind w:left="1357" w:right="1437"/>
        <w:jc w:val="center"/>
        <w:rPr>
          <w:rFonts w:ascii="Times New Roman" w:eastAsia="Times New Roman" w:hAnsi="Times New Roman" w:cs="Times New Roman"/>
          <w:kern w:val="0"/>
          <w:sz w:val="20"/>
          <w:szCs w:val="20"/>
          <w14:ligatures w14:val="none"/>
        </w:rPr>
      </w:pPr>
      <w:r w:rsidRPr="00A935A0">
        <w:rPr>
          <w:rFonts w:ascii="Times New Roman" w:eastAsia="Times New Roman" w:hAnsi="Times New Roman" w:cs="Times New Roman"/>
          <w:kern w:val="0"/>
          <w:sz w:val="20"/>
          <w:szCs w:val="20"/>
          <w14:ligatures w14:val="none"/>
        </w:rPr>
        <w:t>Chair</w:t>
      </w:r>
      <w:r w:rsidRPr="00A935A0">
        <w:rPr>
          <w:rFonts w:ascii="Times New Roman" w:eastAsia="Times New Roman" w:hAnsi="Times New Roman" w:cs="Times New Roman"/>
          <w:spacing w:val="-1"/>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w:t>
      </w:r>
      <w:r w:rsidRPr="00A935A0">
        <w:rPr>
          <w:rFonts w:ascii="Times New Roman" w:eastAsia="Times New Roman" w:hAnsi="Times New Roman" w:cs="Times New Roman"/>
          <w:spacing w:val="-1"/>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John</w:t>
      </w:r>
      <w:r w:rsidRPr="00A935A0">
        <w:rPr>
          <w:rFonts w:ascii="Times New Roman" w:eastAsia="Times New Roman" w:hAnsi="Times New Roman" w:cs="Times New Roman"/>
          <w:spacing w:val="-2"/>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N.</w:t>
      </w:r>
      <w:r w:rsidRPr="00A935A0">
        <w:rPr>
          <w:rFonts w:ascii="Times New Roman" w:eastAsia="Times New Roman" w:hAnsi="Times New Roman" w:cs="Times New Roman"/>
          <w:spacing w:val="-2"/>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Butler</w:t>
      </w:r>
      <w:r w:rsidRPr="00A935A0">
        <w:rPr>
          <w:rFonts w:ascii="Times New Roman" w:eastAsia="Times New Roman" w:hAnsi="Times New Roman" w:cs="Times New Roman"/>
          <w:spacing w:val="-3"/>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Endowed</w:t>
      </w:r>
      <w:r w:rsidRPr="00A935A0">
        <w:rPr>
          <w:rFonts w:ascii="Times New Roman" w:eastAsia="Times New Roman" w:hAnsi="Times New Roman" w:cs="Times New Roman"/>
          <w:spacing w:val="-2"/>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Professor</w:t>
      </w:r>
    </w:p>
    <w:p w14:paraId="7AF246AF" w14:textId="77777777" w:rsidR="00A935A0" w:rsidRPr="00A935A0" w:rsidRDefault="00A935A0" w:rsidP="00A935A0">
      <w:pPr>
        <w:widowControl w:val="0"/>
        <w:autoSpaceDE w:val="0"/>
        <w:autoSpaceDN w:val="0"/>
        <w:spacing w:before="22" w:after="0" w:line="264" w:lineRule="auto"/>
        <w:ind w:left="1357" w:right="1439"/>
        <w:jc w:val="center"/>
        <w:rPr>
          <w:rFonts w:ascii="Times New Roman" w:eastAsia="Times New Roman" w:hAnsi="Times New Roman" w:cs="Times New Roman"/>
          <w:kern w:val="0"/>
          <w:sz w:val="20"/>
          <w:szCs w:val="20"/>
          <w14:ligatures w14:val="none"/>
        </w:rPr>
      </w:pPr>
      <w:r w:rsidRPr="00A935A0">
        <w:rPr>
          <w:rFonts w:ascii="Times New Roman" w:eastAsia="Times New Roman" w:hAnsi="Times New Roman" w:cs="Times New Roman"/>
          <w:kern w:val="0"/>
          <w:sz w:val="20"/>
          <w:szCs w:val="20"/>
          <w14:ligatures w14:val="none"/>
        </w:rPr>
        <w:t xml:space="preserve">Department of Mining and Metallurgical Engineering </w:t>
      </w:r>
      <w:r w:rsidRPr="00A935A0">
        <w:rPr>
          <w:rFonts w:ascii="Times New Roman" w:eastAsia="Times New Roman" w:hAnsi="Times New Roman" w:cs="Times New Roman"/>
          <w:b/>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The University of Nevada, Reno</w:t>
      </w:r>
      <w:r w:rsidRPr="00A935A0">
        <w:rPr>
          <w:rFonts w:ascii="Times New Roman" w:eastAsia="Times New Roman" w:hAnsi="Times New Roman" w:cs="Times New Roman"/>
          <w:spacing w:val="-48"/>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1664 N.</w:t>
      </w:r>
      <w:r w:rsidRPr="00A935A0">
        <w:rPr>
          <w:rFonts w:ascii="Times New Roman" w:eastAsia="Times New Roman" w:hAnsi="Times New Roman" w:cs="Times New Roman"/>
          <w:spacing w:val="-2"/>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Virginia</w:t>
      </w:r>
      <w:r w:rsidRPr="00A935A0">
        <w:rPr>
          <w:rFonts w:ascii="Times New Roman" w:eastAsia="Times New Roman" w:hAnsi="Times New Roman" w:cs="Times New Roman"/>
          <w:spacing w:val="-1"/>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St., Reno, Nevada, 89557, Mail</w:t>
      </w:r>
      <w:r w:rsidRPr="00A935A0">
        <w:rPr>
          <w:rFonts w:ascii="Times New Roman" w:eastAsia="Times New Roman" w:hAnsi="Times New Roman" w:cs="Times New Roman"/>
          <w:spacing w:val="-2"/>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stop:</w:t>
      </w:r>
      <w:r w:rsidRPr="00A935A0">
        <w:rPr>
          <w:rFonts w:ascii="Times New Roman" w:eastAsia="Times New Roman" w:hAnsi="Times New Roman" w:cs="Times New Roman"/>
          <w:spacing w:val="6"/>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173</w:t>
      </w:r>
    </w:p>
    <w:p w14:paraId="3B8E9FE9" w14:textId="2B72FE1E" w:rsidR="00A935A0" w:rsidRPr="00A935A0" w:rsidRDefault="00A935A0" w:rsidP="00A935A0">
      <w:pPr>
        <w:widowControl w:val="0"/>
        <w:autoSpaceDE w:val="0"/>
        <w:autoSpaceDN w:val="0"/>
        <w:spacing w:before="1" w:after="0" w:line="276" w:lineRule="auto"/>
        <w:ind w:left="2218" w:right="2297" w:hanging="2"/>
        <w:jc w:val="center"/>
        <w:rPr>
          <w:rFonts w:ascii="Times New Roman" w:eastAsia="Times New Roman" w:hAnsi="Times New Roman" w:cs="Times New Roman"/>
          <w:kern w:val="0"/>
          <w:sz w:val="20"/>
          <w:szCs w:val="20"/>
          <w14:ligatures w14:val="none"/>
        </w:rPr>
      </w:pPr>
      <w:r w:rsidRPr="00A935A0">
        <w:rPr>
          <w:rFonts w:ascii="Times New Roman" w:eastAsia="Times New Roman" w:hAnsi="Times New Roman" w:cs="Times New Roman"/>
          <w:noProof/>
          <w:kern w:val="0"/>
          <w:sz w:val="20"/>
          <w:szCs w:val="20"/>
          <w14:ligatures w14:val="none"/>
        </w:rPr>
        <mc:AlternateContent>
          <mc:Choice Requires="wps">
            <w:drawing>
              <wp:anchor distT="0" distB="0" distL="114300" distR="114300" simplePos="0" relativeHeight="251659264" behindDoc="1" locked="0" layoutInCell="1" allowOverlap="1" wp14:anchorId="034B2FC5" wp14:editId="39E89A44">
                <wp:simplePos x="0" y="0"/>
                <wp:positionH relativeFrom="page">
                  <wp:posOffset>4694555</wp:posOffset>
                </wp:positionH>
                <wp:positionV relativeFrom="paragraph">
                  <wp:posOffset>300355</wp:posOffset>
                </wp:positionV>
                <wp:extent cx="31750" cy="6350"/>
                <wp:effectExtent l="0" t="1270" r="0" b="1905"/>
                <wp:wrapNone/>
                <wp:docPr id="202877221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750" cy="6350"/>
                        </a:xfrm>
                        <a:prstGeom prst="rect">
                          <a:avLst/>
                        </a:prstGeom>
                        <a:solidFill>
                          <a:srgbClr val="0000C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B14F53" id="Rectangle 1" o:spid="_x0000_s1026" style="position:absolute;margin-left:369.65pt;margin-top:23.65pt;width:2.5pt;height:.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" fillcolor="#00c" stroked="f">
                <w10:wrap anchorx="page"/>
              </v:rect>
            </w:pict>
          </mc:Fallback>
        </mc:AlternateContent>
      </w:r>
      <w:hyperlink r:id="rId7">
        <w:r w:rsidRPr="00A935A0">
          <w:rPr>
            <w:rFonts w:ascii="Times New Roman" w:eastAsia="Times New Roman" w:hAnsi="Times New Roman" w:cs="Times New Roman"/>
            <w:color w:val="0000FF"/>
            <w:kern w:val="0"/>
            <w:sz w:val="20"/>
            <w:szCs w:val="20"/>
            <w:u w:val="single" w:color="0000FF"/>
            <w14:ligatures w14:val="none"/>
          </w:rPr>
          <w:t>evahidi@unr.edu</w:t>
        </w:r>
        <w:r w:rsidRPr="00A935A0">
          <w:rPr>
            <w:rFonts w:ascii="Times New Roman" w:eastAsia="Times New Roman" w:hAnsi="Times New Roman" w:cs="Times New Roman"/>
            <w:color w:val="0000FF"/>
            <w:kern w:val="0"/>
            <w:sz w:val="20"/>
            <w:szCs w:val="20"/>
            <w14:ligatures w14:val="none"/>
          </w:rPr>
          <w:t xml:space="preserve"> </w:t>
        </w:r>
      </w:hyperlink>
      <w:r w:rsidRPr="00A935A0">
        <w:rPr>
          <w:rFonts w:ascii="Times New Roman" w:eastAsia="Times New Roman" w:hAnsi="Times New Roman" w:cs="Times New Roman"/>
          <w:kern w:val="0"/>
          <w:sz w:val="20"/>
          <w:szCs w:val="20"/>
          <w14:ligatures w14:val="none"/>
        </w:rPr>
        <w:t>| 765-772 8285 (cell) | 775-784 6923 (office)</w:t>
      </w:r>
      <w:r w:rsidRPr="00A935A0">
        <w:rPr>
          <w:rFonts w:ascii="Times New Roman" w:eastAsia="Times New Roman" w:hAnsi="Times New Roman" w:cs="Times New Roman"/>
          <w:spacing w:val="1"/>
          <w:kern w:val="0"/>
          <w:sz w:val="20"/>
          <w:szCs w:val="20"/>
          <w14:ligatures w14:val="none"/>
        </w:rPr>
        <w:t xml:space="preserve"> </w:t>
      </w:r>
      <w:hyperlink r:id="rId8">
        <w:r w:rsidRPr="00A935A0">
          <w:rPr>
            <w:rFonts w:ascii="Times New Roman" w:eastAsia="Times New Roman" w:hAnsi="Times New Roman" w:cs="Times New Roman"/>
            <w:color w:val="0000FF"/>
            <w:kern w:val="0"/>
            <w:sz w:val="20"/>
            <w:szCs w:val="20"/>
            <w:u w:val="single" w:color="0000FF"/>
            <w14:ligatures w14:val="none"/>
          </w:rPr>
          <w:t>https://www.unr.edu/mining/people/ehsan-vahidi</w:t>
        </w:r>
        <w:r w:rsidRPr="00A935A0">
          <w:rPr>
            <w:rFonts w:ascii="Times New Roman" w:eastAsia="Times New Roman" w:hAnsi="Times New Roman" w:cs="Times New Roman"/>
            <w:color w:val="0000FF"/>
            <w:spacing w:val="-4"/>
            <w:kern w:val="0"/>
            <w:sz w:val="20"/>
            <w:szCs w:val="20"/>
            <w14:ligatures w14:val="none"/>
          </w:rPr>
          <w:t xml:space="preserve"> </w:t>
        </w:r>
      </w:hyperlink>
      <w:r w:rsidRPr="00A935A0">
        <w:rPr>
          <w:rFonts w:ascii="Times New Roman" w:eastAsia="Times New Roman" w:hAnsi="Times New Roman" w:cs="Times New Roman"/>
          <w:kern w:val="0"/>
          <w:sz w:val="20"/>
          <w:szCs w:val="20"/>
          <w14:ligatures w14:val="none"/>
        </w:rPr>
        <w:t>|</w:t>
      </w:r>
      <w:r w:rsidRPr="00A935A0">
        <w:rPr>
          <w:rFonts w:ascii="Times New Roman" w:eastAsia="Times New Roman" w:hAnsi="Times New Roman" w:cs="Times New Roman"/>
          <w:spacing w:val="-5"/>
          <w:kern w:val="0"/>
          <w:sz w:val="20"/>
          <w:szCs w:val="20"/>
          <w14:ligatures w14:val="none"/>
        </w:rPr>
        <w:t xml:space="preserve"> </w:t>
      </w:r>
      <w:hyperlink r:id="rId9">
        <w:r w:rsidRPr="00A935A0">
          <w:rPr>
            <w:rFonts w:ascii="Times New Roman" w:eastAsia="Times New Roman" w:hAnsi="Times New Roman" w:cs="Times New Roman"/>
            <w:color w:val="0000CC"/>
            <w:kern w:val="0"/>
            <w:sz w:val="20"/>
            <w:szCs w:val="20"/>
            <w:u w:val="single" w:color="0000CC"/>
            <w14:ligatures w14:val="none"/>
          </w:rPr>
          <w:t>Google</w:t>
        </w:r>
        <w:r w:rsidRPr="00A935A0">
          <w:rPr>
            <w:rFonts w:ascii="Times New Roman" w:eastAsia="Times New Roman" w:hAnsi="Times New Roman" w:cs="Times New Roman"/>
            <w:color w:val="0000CC"/>
            <w:spacing w:val="-4"/>
            <w:kern w:val="0"/>
            <w:sz w:val="20"/>
            <w:szCs w:val="20"/>
            <w:u w:val="single" w:color="0000CC"/>
            <w14:ligatures w14:val="none"/>
          </w:rPr>
          <w:t xml:space="preserve"> </w:t>
        </w:r>
        <w:r w:rsidRPr="00A935A0">
          <w:rPr>
            <w:rFonts w:ascii="Times New Roman" w:eastAsia="Times New Roman" w:hAnsi="Times New Roman" w:cs="Times New Roman"/>
            <w:color w:val="0000CC"/>
            <w:kern w:val="0"/>
            <w:sz w:val="20"/>
            <w:szCs w:val="20"/>
            <w:u w:val="single" w:color="0000CC"/>
            <w14:ligatures w14:val="none"/>
          </w:rPr>
          <w:t>Scholar</w:t>
        </w:r>
      </w:hyperlink>
    </w:p>
    <w:p w14:paraId="69997CB1" w14:textId="77777777" w:rsidR="00A935A0" w:rsidRPr="00A935A0" w:rsidRDefault="00A935A0" w:rsidP="00A935A0">
      <w:pPr>
        <w:widowControl w:val="0"/>
        <w:autoSpaceDE w:val="0"/>
        <w:autoSpaceDN w:val="0"/>
        <w:spacing w:before="91" w:after="0" w:line="240" w:lineRule="auto"/>
        <w:ind w:left="200"/>
        <w:outlineLvl w:val="0"/>
        <w:rPr>
          <w:rFonts w:ascii="Times New Roman" w:eastAsia="Times New Roman" w:hAnsi="Times New Roman" w:cs="Times New Roman"/>
          <w:b/>
          <w:bCs/>
          <w:kern w:val="0"/>
          <w:sz w:val="22"/>
          <w:szCs w:val="22"/>
          <w:u w:color="000000"/>
          <w14:ligatures w14:val="none"/>
        </w:rPr>
      </w:pPr>
      <w:r w:rsidRPr="00A935A0">
        <w:rPr>
          <w:rFonts w:ascii="Times New Roman" w:eastAsia="Times New Roman" w:hAnsi="Times New Roman" w:cs="Times New Roman"/>
          <w:b/>
          <w:bCs/>
          <w:kern w:val="0"/>
          <w:sz w:val="22"/>
          <w:szCs w:val="22"/>
          <w:u w:val="single" w:color="000000"/>
          <w14:ligatures w14:val="none"/>
        </w:rPr>
        <w:t>PROFESSIONAL</w:t>
      </w:r>
      <w:r w:rsidRPr="00A935A0">
        <w:rPr>
          <w:rFonts w:ascii="Times New Roman" w:eastAsia="Times New Roman" w:hAnsi="Times New Roman" w:cs="Times New Roman"/>
          <w:b/>
          <w:bCs/>
          <w:spacing w:val="-6"/>
          <w:kern w:val="0"/>
          <w:sz w:val="22"/>
          <w:szCs w:val="22"/>
          <w:u w:val="single" w:color="000000"/>
          <w14:ligatures w14:val="none"/>
        </w:rPr>
        <w:t xml:space="preserve"> </w:t>
      </w:r>
      <w:r w:rsidRPr="00A935A0">
        <w:rPr>
          <w:rFonts w:ascii="Times New Roman" w:eastAsia="Times New Roman" w:hAnsi="Times New Roman" w:cs="Times New Roman"/>
          <w:b/>
          <w:bCs/>
          <w:kern w:val="0"/>
          <w:sz w:val="22"/>
          <w:szCs w:val="22"/>
          <w:u w:val="single" w:color="000000"/>
          <w14:ligatures w14:val="none"/>
        </w:rPr>
        <w:t>PREPARATION</w:t>
      </w:r>
    </w:p>
    <w:p w14:paraId="40518458" w14:textId="77777777" w:rsidR="00A935A0" w:rsidRPr="00A935A0" w:rsidRDefault="00A935A0" w:rsidP="005A4BD0">
      <w:pPr>
        <w:widowControl w:val="0"/>
        <w:autoSpaceDE w:val="0"/>
        <w:autoSpaceDN w:val="0"/>
        <w:spacing w:before="157" w:after="0" w:line="312" w:lineRule="auto"/>
        <w:ind w:left="200"/>
        <w:jc w:val="both"/>
        <w:rPr>
          <w:rFonts w:ascii="Times New Roman" w:eastAsia="Times New Roman" w:hAnsi="Times New Roman"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Chair,</w:t>
      </w:r>
      <w:r w:rsidRPr="00A935A0">
        <w:rPr>
          <w:rFonts w:ascii="Times New Roman" w:eastAsia="Times New Roman" w:hAnsi="Times New Roman" w:cs="Times New Roman"/>
          <w:b/>
          <w:spacing w:val="25"/>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University</w:t>
      </w:r>
      <w:r w:rsidRPr="00A935A0">
        <w:rPr>
          <w:rFonts w:ascii="Times New Roman" w:eastAsia="Times New Roman" w:hAnsi="Times New Roman" w:cs="Times New Roman"/>
          <w:b/>
          <w:spacing w:val="2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of</w:t>
      </w:r>
      <w:r w:rsidRPr="00A935A0">
        <w:rPr>
          <w:rFonts w:ascii="Times New Roman" w:eastAsia="Times New Roman" w:hAnsi="Times New Roman" w:cs="Times New Roman"/>
          <w:b/>
          <w:spacing w:val="25"/>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Nevada,</w:t>
      </w:r>
      <w:r w:rsidRPr="00A935A0">
        <w:rPr>
          <w:rFonts w:ascii="Times New Roman" w:eastAsia="Times New Roman" w:hAnsi="Times New Roman" w:cs="Times New Roman"/>
          <w:b/>
          <w:spacing w:val="25"/>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Reno,</w:t>
      </w:r>
      <w:r w:rsidRPr="00A935A0">
        <w:rPr>
          <w:rFonts w:ascii="Times New Roman" w:eastAsia="Times New Roman" w:hAnsi="Times New Roman" w:cs="Times New Roman"/>
          <w:b/>
          <w:spacing w:val="29"/>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Department</w:t>
      </w:r>
      <w:r w:rsidRPr="00A935A0">
        <w:rPr>
          <w:rFonts w:ascii="Times New Roman" w:eastAsia="Times New Roman" w:hAnsi="Times New Roman" w:cs="Times New Roman"/>
          <w:spacing w:val="2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of</w:t>
      </w:r>
      <w:r w:rsidRPr="00A935A0">
        <w:rPr>
          <w:rFonts w:ascii="Times New Roman" w:eastAsia="Times New Roman" w:hAnsi="Times New Roman" w:cs="Times New Roman"/>
          <w:spacing w:val="2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Mining</w:t>
      </w:r>
      <w:r w:rsidRPr="00A935A0">
        <w:rPr>
          <w:rFonts w:ascii="Times New Roman" w:eastAsia="Times New Roman" w:hAnsi="Times New Roman" w:cs="Times New Roman"/>
          <w:spacing w:val="2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and</w:t>
      </w:r>
      <w:r w:rsidRPr="00A935A0">
        <w:rPr>
          <w:rFonts w:ascii="Times New Roman" w:eastAsia="Times New Roman" w:hAnsi="Times New Roman" w:cs="Times New Roman"/>
          <w:spacing w:val="2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Metallurgical</w:t>
      </w:r>
      <w:r w:rsidRPr="00A935A0">
        <w:rPr>
          <w:rFonts w:ascii="Times New Roman" w:eastAsia="Times New Roman" w:hAnsi="Times New Roman" w:cs="Times New Roman"/>
          <w:spacing w:val="2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Engineering,</w:t>
      </w:r>
      <w:r w:rsidRPr="00A935A0">
        <w:rPr>
          <w:rFonts w:ascii="Times New Roman" w:eastAsia="Times New Roman" w:hAnsi="Times New Roman" w:cs="Times New Roman"/>
          <w:spacing w:val="3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07/2026-Present.</w:t>
      </w:r>
    </w:p>
    <w:p w14:paraId="124EE8FB" w14:textId="77777777" w:rsidR="00A935A0" w:rsidRPr="00A935A0" w:rsidRDefault="00A935A0" w:rsidP="005A4BD0">
      <w:pPr>
        <w:widowControl w:val="0"/>
        <w:autoSpaceDE w:val="0"/>
        <w:autoSpaceDN w:val="0"/>
        <w:spacing w:before="122" w:after="0" w:line="312" w:lineRule="auto"/>
        <w:ind w:left="200"/>
        <w:jc w:val="both"/>
        <w:rPr>
          <w:rFonts w:ascii="Times New Roman" w:eastAsia="Times New Roman" w:hAnsi="Times New Roman"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Associate</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Professor,</w:t>
      </w:r>
      <w:r w:rsidRPr="00A935A0">
        <w:rPr>
          <w:rFonts w:ascii="Times New Roman" w:eastAsia="Times New Roman" w:hAnsi="Times New Roman" w:cs="Times New Roman"/>
          <w:b/>
          <w:spacing w:val="7"/>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John</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N.</w:t>
      </w:r>
      <w:r w:rsidRPr="00A935A0">
        <w:rPr>
          <w:rFonts w:ascii="Times New Roman" w:eastAsia="Times New Roman" w:hAnsi="Times New Roman" w:cs="Times New Roman"/>
          <w:b/>
          <w:spacing w:val="6"/>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Butler</w:t>
      </w:r>
      <w:r w:rsidRPr="00A935A0">
        <w:rPr>
          <w:rFonts w:ascii="Times New Roman" w:eastAsia="Times New Roman" w:hAnsi="Times New Roman" w:cs="Times New Roman"/>
          <w:b/>
          <w:spacing w:val="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Endowed</w:t>
      </w:r>
      <w:r w:rsidRPr="00A935A0">
        <w:rPr>
          <w:rFonts w:ascii="Times New Roman" w:eastAsia="Times New Roman" w:hAnsi="Times New Roman" w:cs="Times New Roman"/>
          <w:b/>
          <w:spacing w:val="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Professor,</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University</w:t>
      </w:r>
      <w:r w:rsidRPr="00A935A0">
        <w:rPr>
          <w:rFonts w:ascii="Times New Roman" w:eastAsia="Times New Roman" w:hAnsi="Times New Roman" w:cs="Times New Roman"/>
          <w:b/>
          <w:spacing w:val="10"/>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of</w:t>
      </w:r>
      <w:r w:rsidRPr="00A935A0">
        <w:rPr>
          <w:rFonts w:ascii="Times New Roman" w:eastAsia="Times New Roman" w:hAnsi="Times New Roman" w:cs="Times New Roman"/>
          <w:b/>
          <w:spacing w:val="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Nevada,</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Reno,</w:t>
      </w:r>
      <w:r w:rsidRPr="00A935A0">
        <w:rPr>
          <w:rFonts w:ascii="Times New Roman" w:eastAsia="Times New Roman" w:hAnsi="Times New Roman" w:cs="Times New Roman"/>
          <w:b/>
          <w:spacing w:val="1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Mackay</w:t>
      </w:r>
      <w:r w:rsidRPr="00A935A0">
        <w:rPr>
          <w:rFonts w:ascii="Times New Roman" w:eastAsia="Times New Roman" w:hAnsi="Times New Roman" w:cs="Times New Roman"/>
          <w:spacing w:val="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School</w:t>
      </w:r>
      <w:r w:rsidRPr="00A935A0">
        <w:rPr>
          <w:rFonts w:ascii="Times New Roman" w:eastAsia="Times New Roman" w:hAnsi="Times New Roman" w:cs="Times New Roman"/>
          <w:spacing w:val="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of</w:t>
      </w:r>
      <w:r w:rsidRPr="00A935A0">
        <w:rPr>
          <w:rFonts w:ascii="Times New Roman" w:eastAsia="Times New Roman" w:hAnsi="Times New Roman" w:cs="Times New Roman"/>
          <w:spacing w:val="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Earth</w:t>
      </w:r>
      <w:r w:rsidRPr="00A935A0">
        <w:rPr>
          <w:rFonts w:ascii="Times New Roman" w:eastAsia="Times New Roman" w:hAnsi="Times New Roman" w:cs="Times New Roman"/>
          <w:spacing w:val="-4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Sciences</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and Engineering,</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Department</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of</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Mining and</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Metallurgical</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Engineering,</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07/2026-Present.</w:t>
      </w:r>
    </w:p>
    <w:p w14:paraId="784CA3D2" w14:textId="77777777" w:rsidR="00A935A0" w:rsidRPr="00A935A0" w:rsidRDefault="00A935A0" w:rsidP="005A4BD0">
      <w:pPr>
        <w:widowControl w:val="0"/>
        <w:autoSpaceDE w:val="0"/>
        <w:autoSpaceDN w:val="0"/>
        <w:spacing w:before="157" w:after="0" w:line="312" w:lineRule="auto"/>
        <w:ind w:left="200"/>
        <w:jc w:val="both"/>
        <w:rPr>
          <w:rFonts w:ascii="Times New Roman" w:eastAsia="Times New Roman" w:hAnsi="Times New Roman"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Associate</w:t>
      </w:r>
      <w:r w:rsidRPr="00A935A0">
        <w:rPr>
          <w:rFonts w:ascii="Times New Roman" w:eastAsia="Times New Roman" w:hAnsi="Times New Roman" w:cs="Times New Roman"/>
          <w:b/>
          <w:spacing w:val="25"/>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Chair,</w:t>
      </w:r>
      <w:r w:rsidRPr="00A935A0">
        <w:rPr>
          <w:rFonts w:ascii="Times New Roman" w:eastAsia="Times New Roman" w:hAnsi="Times New Roman" w:cs="Times New Roman"/>
          <w:b/>
          <w:spacing w:val="25"/>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University</w:t>
      </w:r>
      <w:r w:rsidRPr="00A935A0">
        <w:rPr>
          <w:rFonts w:ascii="Times New Roman" w:eastAsia="Times New Roman" w:hAnsi="Times New Roman" w:cs="Times New Roman"/>
          <w:b/>
          <w:spacing w:val="2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of</w:t>
      </w:r>
      <w:r w:rsidRPr="00A935A0">
        <w:rPr>
          <w:rFonts w:ascii="Times New Roman" w:eastAsia="Times New Roman" w:hAnsi="Times New Roman" w:cs="Times New Roman"/>
          <w:b/>
          <w:spacing w:val="25"/>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Nevada,</w:t>
      </w:r>
      <w:r w:rsidRPr="00A935A0">
        <w:rPr>
          <w:rFonts w:ascii="Times New Roman" w:eastAsia="Times New Roman" w:hAnsi="Times New Roman" w:cs="Times New Roman"/>
          <w:b/>
          <w:spacing w:val="25"/>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Reno,</w:t>
      </w:r>
      <w:r w:rsidRPr="00A935A0">
        <w:rPr>
          <w:rFonts w:ascii="Times New Roman" w:eastAsia="Times New Roman" w:hAnsi="Times New Roman" w:cs="Times New Roman"/>
          <w:b/>
          <w:spacing w:val="29"/>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Department</w:t>
      </w:r>
      <w:r w:rsidRPr="00A935A0">
        <w:rPr>
          <w:rFonts w:ascii="Times New Roman" w:eastAsia="Times New Roman" w:hAnsi="Times New Roman" w:cs="Times New Roman"/>
          <w:spacing w:val="2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of</w:t>
      </w:r>
      <w:r w:rsidRPr="00A935A0">
        <w:rPr>
          <w:rFonts w:ascii="Times New Roman" w:eastAsia="Times New Roman" w:hAnsi="Times New Roman" w:cs="Times New Roman"/>
          <w:spacing w:val="2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Mining</w:t>
      </w:r>
      <w:r w:rsidRPr="00A935A0">
        <w:rPr>
          <w:rFonts w:ascii="Times New Roman" w:eastAsia="Times New Roman" w:hAnsi="Times New Roman" w:cs="Times New Roman"/>
          <w:spacing w:val="2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and</w:t>
      </w:r>
      <w:r w:rsidRPr="00A935A0">
        <w:rPr>
          <w:rFonts w:ascii="Times New Roman" w:eastAsia="Times New Roman" w:hAnsi="Times New Roman" w:cs="Times New Roman"/>
          <w:spacing w:val="2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Metallurgical</w:t>
      </w:r>
      <w:r w:rsidRPr="00A935A0">
        <w:rPr>
          <w:rFonts w:ascii="Times New Roman" w:eastAsia="Times New Roman" w:hAnsi="Times New Roman" w:cs="Times New Roman"/>
          <w:spacing w:val="2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Engineering,</w:t>
      </w:r>
      <w:r w:rsidRPr="00A935A0">
        <w:rPr>
          <w:rFonts w:ascii="Times New Roman" w:eastAsia="Times New Roman" w:hAnsi="Times New Roman" w:cs="Times New Roman"/>
          <w:spacing w:val="3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08/2025-</w:t>
      </w:r>
      <w:r w:rsidRPr="00A935A0">
        <w:rPr>
          <w:rFonts w:ascii="Times New Roman" w:eastAsia="Times New Roman" w:hAnsi="Times New Roman" w:cs="Times New Roman"/>
          <w:spacing w:val="-4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07/2026.</w:t>
      </w:r>
    </w:p>
    <w:p w14:paraId="2F35A9CC" w14:textId="77777777" w:rsidR="00A935A0" w:rsidRPr="00A935A0" w:rsidRDefault="00A935A0" w:rsidP="005A4BD0">
      <w:pPr>
        <w:widowControl w:val="0"/>
        <w:autoSpaceDE w:val="0"/>
        <w:autoSpaceDN w:val="0"/>
        <w:spacing w:before="122" w:after="0" w:line="312" w:lineRule="auto"/>
        <w:ind w:left="200"/>
        <w:jc w:val="both"/>
        <w:rPr>
          <w:rFonts w:ascii="Times New Roman" w:eastAsia="Times New Roman" w:hAnsi="Times New Roman"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Assistant</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Professor,</w:t>
      </w:r>
      <w:r w:rsidRPr="00A935A0">
        <w:rPr>
          <w:rFonts w:ascii="Times New Roman" w:eastAsia="Times New Roman" w:hAnsi="Times New Roman" w:cs="Times New Roman"/>
          <w:b/>
          <w:spacing w:val="7"/>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John</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N.</w:t>
      </w:r>
      <w:r w:rsidRPr="00A935A0">
        <w:rPr>
          <w:rFonts w:ascii="Times New Roman" w:eastAsia="Times New Roman" w:hAnsi="Times New Roman" w:cs="Times New Roman"/>
          <w:b/>
          <w:spacing w:val="6"/>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Butler</w:t>
      </w:r>
      <w:r w:rsidRPr="00A935A0">
        <w:rPr>
          <w:rFonts w:ascii="Times New Roman" w:eastAsia="Times New Roman" w:hAnsi="Times New Roman" w:cs="Times New Roman"/>
          <w:b/>
          <w:spacing w:val="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Endowed</w:t>
      </w:r>
      <w:r w:rsidRPr="00A935A0">
        <w:rPr>
          <w:rFonts w:ascii="Times New Roman" w:eastAsia="Times New Roman" w:hAnsi="Times New Roman" w:cs="Times New Roman"/>
          <w:b/>
          <w:spacing w:val="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Professor,</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University</w:t>
      </w:r>
      <w:r w:rsidRPr="00A935A0">
        <w:rPr>
          <w:rFonts w:ascii="Times New Roman" w:eastAsia="Times New Roman" w:hAnsi="Times New Roman" w:cs="Times New Roman"/>
          <w:b/>
          <w:spacing w:val="10"/>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of</w:t>
      </w:r>
      <w:r w:rsidRPr="00A935A0">
        <w:rPr>
          <w:rFonts w:ascii="Times New Roman" w:eastAsia="Times New Roman" w:hAnsi="Times New Roman" w:cs="Times New Roman"/>
          <w:b/>
          <w:spacing w:val="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Nevada,</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Reno,</w:t>
      </w:r>
      <w:r w:rsidRPr="00A935A0">
        <w:rPr>
          <w:rFonts w:ascii="Times New Roman" w:eastAsia="Times New Roman" w:hAnsi="Times New Roman" w:cs="Times New Roman"/>
          <w:b/>
          <w:spacing w:val="1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Mackay</w:t>
      </w:r>
      <w:r w:rsidRPr="00A935A0">
        <w:rPr>
          <w:rFonts w:ascii="Times New Roman" w:eastAsia="Times New Roman" w:hAnsi="Times New Roman" w:cs="Times New Roman"/>
          <w:spacing w:val="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School</w:t>
      </w:r>
      <w:r w:rsidRPr="00A935A0">
        <w:rPr>
          <w:rFonts w:ascii="Times New Roman" w:eastAsia="Times New Roman" w:hAnsi="Times New Roman" w:cs="Times New Roman"/>
          <w:spacing w:val="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of</w:t>
      </w:r>
      <w:r w:rsidRPr="00A935A0">
        <w:rPr>
          <w:rFonts w:ascii="Times New Roman" w:eastAsia="Times New Roman" w:hAnsi="Times New Roman" w:cs="Times New Roman"/>
          <w:spacing w:val="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Earth</w:t>
      </w:r>
      <w:r w:rsidRPr="00A935A0">
        <w:rPr>
          <w:rFonts w:ascii="Times New Roman" w:eastAsia="Times New Roman" w:hAnsi="Times New Roman" w:cs="Times New Roman"/>
          <w:spacing w:val="-4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Sciences</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and Engineering,</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Department</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of</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Mining and</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Metallurgical</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Engineering,</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07/2020-06/2026.</w:t>
      </w:r>
    </w:p>
    <w:p w14:paraId="38BFD05A" w14:textId="77777777" w:rsidR="00A935A0" w:rsidRPr="00A935A0" w:rsidRDefault="00A935A0" w:rsidP="005A4BD0">
      <w:pPr>
        <w:widowControl w:val="0"/>
        <w:autoSpaceDE w:val="0"/>
        <w:autoSpaceDN w:val="0"/>
        <w:spacing w:before="120" w:after="0" w:line="309" w:lineRule="auto"/>
        <w:ind w:left="200"/>
        <w:jc w:val="both"/>
        <w:rPr>
          <w:rFonts w:ascii="Times New Roman" w:eastAsia="Times New Roman" w:hAnsi="Times New Roman"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Postdoctoral</w:t>
      </w:r>
      <w:r w:rsidRPr="00A935A0">
        <w:rPr>
          <w:rFonts w:ascii="Times New Roman" w:eastAsia="Times New Roman" w:hAnsi="Times New Roman" w:cs="Times New Roman"/>
          <w:b/>
          <w:spacing w:val="3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Associate,</w:t>
      </w:r>
      <w:r w:rsidRPr="00A935A0">
        <w:rPr>
          <w:rFonts w:ascii="Times New Roman" w:eastAsia="Times New Roman" w:hAnsi="Times New Roman" w:cs="Times New Roman"/>
          <w:b/>
          <w:spacing w:val="40"/>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Massachusetts</w:t>
      </w:r>
      <w:r w:rsidRPr="00A935A0">
        <w:rPr>
          <w:rFonts w:ascii="Times New Roman" w:eastAsia="Times New Roman" w:hAnsi="Times New Roman" w:cs="Times New Roman"/>
          <w:b/>
          <w:spacing w:val="41"/>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Institute</w:t>
      </w:r>
      <w:r w:rsidRPr="00A935A0">
        <w:rPr>
          <w:rFonts w:ascii="Times New Roman" w:eastAsia="Times New Roman" w:hAnsi="Times New Roman" w:cs="Times New Roman"/>
          <w:b/>
          <w:spacing w:val="40"/>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of</w:t>
      </w:r>
      <w:r w:rsidRPr="00A935A0">
        <w:rPr>
          <w:rFonts w:ascii="Times New Roman" w:eastAsia="Times New Roman" w:hAnsi="Times New Roman" w:cs="Times New Roman"/>
          <w:b/>
          <w:spacing w:val="40"/>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Technology</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39"/>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Department</w:t>
      </w:r>
      <w:r w:rsidRPr="00A935A0">
        <w:rPr>
          <w:rFonts w:ascii="Times New Roman" w:eastAsia="Times New Roman" w:hAnsi="Times New Roman" w:cs="Times New Roman"/>
          <w:spacing w:val="39"/>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of</w:t>
      </w:r>
      <w:r w:rsidRPr="00A935A0">
        <w:rPr>
          <w:rFonts w:ascii="Times New Roman" w:eastAsia="Times New Roman" w:hAnsi="Times New Roman" w:cs="Times New Roman"/>
          <w:spacing w:val="3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Civil</w:t>
      </w:r>
      <w:r w:rsidRPr="00A935A0">
        <w:rPr>
          <w:rFonts w:ascii="Times New Roman" w:eastAsia="Times New Roman" w:hAnsi="Times New Roman" w:cs="Times New Roman"/>
          <w:spacing w:val="39"/>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&amp;</w:t>
      </w:r>
      <w:r w:rsidRPr="00A935A0">
        <w:rPr>
          <w:rFonts w:ascii="Times New Roman" w:eastAsia="Times New Roman" w:hAnsi="Times New Roman" w:cs="Times New Roman"/>
          <w:spacing w:val="40"/>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Environmental</w:t>
      </w:r>
      <w:r w:rsidRPr="00A935A0">
        <w:rPr>
          <w:rFonts w:ascii="Times New Roman" w:eastAsia="Times New Roman" w:hAnsi="Times New Roman" w:cs="Times New Roman"/>
          <w:spacing w:val="-4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Engineering,</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08/2018-07/2020.</w:t>
      </w:r>
    </w:p>
    <w:p w14:paraId="31A8CCFC" w14:textId="77777777" w:rsidR="00A935A0" w:rsidRPr="00A935A0" w:rsidRDefault="00A935A0" w:rsidP="005A4BD0">
      <w:pPr>
        <w:widowControl w:val="0"/>
        <w:autoSpaceDE w:val="0"/>
        <w:autoSpaceDN w:val="0"/>
        <w:spacing w:before="125" w:after="0" w:line="312" w:lineRule="auto"/>
        <w:ind w:left="200"/>
        <w:jc w:val="both"/>
        <w:rPr>
          <w:rFonts w:ascii="Times New Roman" w:eastAsia="Times New Roman" w:hAnsi="Times New Roman"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Kaufman</w:t>
      </w:r>
      <w:r w:rsidRPr="00A935A0">
        <w:rPr>
          <w:rFonts w:ascii="Times New Roman" w:eastAsia="Times New Roman" w:hAnsi="Times New Roman" w:cs="Times New Roman"/>
          <w:b/>
          <w:spacing w:val="-7"/>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Teaching</w:t>
      </w:r>
      <w:r w:rsidRPr="00A935A0">
        <w:rPr>
          <w:rFonts w:ascii="Times New Roman" w:eastAsia="Times New Roman" w:hAnsi="Times New Roman" w:cs="Times New Roman"/>
          <w:b/>
          <w:spacing w:val="-5"/>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&amp;</w:t>
      </w:r>
      <w:r w:rsidRPr="00A935A0">
        <w:rPr>
          <w:rFonts w:ascii="Times New Roman" w:eastAsia="Times New Roman" w:hAnsi="Times New Roman" w:cs="Times New Roman"/>
          <w:b/>
          <w:spacing w:val="-6"/>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Learning</w:t>
      </w:r>
      <w:r w:rsidRPr="00A935A0">
        <w:rPr>
          <w:rFonts w:ascii="Times New Roman" w:eastAsia="Times New Roman" w:hAnsi="Times New Roman" w:cs="Times New Roman"/>
          <w:b/>
          <w:spacing w:val="-6"/>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Certificate,</w:t>
      </w:r>
      <w:r w:rsidRPr="00A935A0">
        <w:rPr>
          <w:rFonts w:ascii="Times New Roman" w:eastAsia="Times New Roman" w:hAnsi="Times New Roman" w:cs="Times New Roman"/>
          <w:b/>
          <w:spacing w:val="-5"/>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Massachusetts</w:t>
      </w:r>
      <w:r w:rsidRPr="00A935A0">
        <w:rPr>
          <w:rFonts w:ascii="Times New Roman" w:eastAsia="Times New Roman" w:hAnsi="Times New Roman" w:cs="Times New Roman"/>
          <w:b/>
          <w:spacing w:val="-6"/>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Institute</w:t>
      </w:r>
      <w:r w:rsidRPr="00A935A0">
        <w:rPr>
          <w:rFonts w:ascii="Times New Roman" w:eastAsia="Times New Roman" w:hAnsi="Times New Roman" w:cs="Times New Roman"/>
          <w:b/>
          <w:spacing w:val="-5"/>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of</w:t>
      </w:r>
      <w:r w:rsidRPr="00A935A0">
        <w:rPr>
          <w:rFonts w:ascii="Times New Roman" w:eastAsia="Times New Roman" w:hAnsi="Times New Roman" w:cs="Times New Roman"/>
          <w:b/>
          <w:spacing w:val="-6"/>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Technology,</w:t>
      </w:r>
      <w:r w:rsidRPr="00A935A0">
        <w:rPr>
          <w:rFonts w:ascii="Times New Roman" w:eastAsia="Times New Roman" w:hAnsi="Times New Roman" w:cs="Times New Roman"/>
          <w:b/>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Teaching</w:t>
      </w:r>
      <w:r w:rsidRPr="00A935A0">
        <w:rPr>
          <w:rFonts w:ascii="Times New Roman" w:eastAsia="Times New Roman" w:hAnsi="Times New Roman" w:cs="Times New Roman"/>
          <w:spacing w:val="-5"/>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and</w:t>
      </w:r>
      <w:r w:rsidRPr="00A935A0">
        <w:rPr>
          <w:rFonts w:ascii="Times New Roman" w:eastAsia="Times New Roman" w:hAnsi="Times New Roman" w:cs="Times New Roman"/>
          <w:spacing w:val="-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Learning</w:t>
      </w:r>
      <w:r w:rsidRPr="00A935A0">
        <w:rPr>
          <w:rFonts w:ascii="Times New Roman" w:eastAsia="Times New Roman" w:hAnsi="Times New Roman" w:cs="Times New Roman"/>
          <w:spacing w:val="-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Lab,</w:t>
      </w:r>
      <w:r w:rsidRPr="00A935A0">
        <w:rPr>
          <w:rFonts w:ascii="Times New Roman" w:eastAsia="Times New Roman" w:hAnsi="Times New Roman" w:cs="Times New Roman"/>
          <w:spacing w:val="-4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2019.</w:t>
      </w:r>
    </w:p>
    <w:p w14:paraId="33CCB38B" w14:textId="77777777" w:rsidR="00A935A0" w:rsidRPr="00A935A0" w:rsidRDefault="00A935A0" w:rsidP="005A4BD0">
      <w:pPr>
        <w:widowControl w:val="0"/>
        <w:autoSpaceDE w:val="0"/>
        <w:autoSpaceDN w:val="0"/>
        <w:spacing w:before="119" w:after="0" w:line="240" w:lineRule="auto"/>
        <w:ind w:left="200"/>
        <w:jc w:val="both"/>
        <w:rPr>
          <w:rFonts w:ascii="Times New Roman" w:eastAsia="Times New Roman" w:hAnsi="Times New Roman"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Mini-MBA,</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Applied</w:t>
      </w:r>
      <w:r w:rsidRPr="00A935A0">
        <w:rPr>
          <w:rFonts w:ascii="Times New Roman" w:eastAsia="Times New Roman" w:hAnsi="Times New Roman" w:cs="Times New Roman"/>
          <w:b/>
          <w:spacing w:val="-4"/>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Management</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Principles,</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Purdue</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University,</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Krannert</w:t>
      </w:r>
      <w:r w:rsidRPr="00A935A0">
        <w:rPr>
          <w:rFonts w:ascii="Times New Roman" w:eastAsia="Times New Roman" w:hAnsi="Times New Roman" w:cs="Times New Roman"/>
          <w:spacing w:val="-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School</w:t>
      </w:r>
      <w:r w:rsidRPr="00A935A0">
        <w:rPr>
          <w:rFonts w:ascii="Times New Roman" w:eastAsia="Times New Roman" w:hAnsi="Times New Roman" w:cs="Times New Roman"/>
          <w:spacing w:val="-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of</w:t>
      </w:r>
      <w:r w:rsidRPr="00A935A0">
        <w:rPr>
          <w:rFonts w:ascii="Times New Roman" w:eastAsia="Times New Roman" w:hAnsi="Times New Roman" w:cs="Times New Roman"/>
          <w:spacing w:val="-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Management,</w:t>
      </w:r>
      <w:r w:rsidRPr="00A935A0">
        <w:rPr>
          <w:rFonts w:ascii="Times New Roman" w:eastAsia="Times New Roman" w:hAnsi="Times New Roman" w:cs="Times New Roman"/>
          <w:spacing w:val="-5"/>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2018.</w:t>
      </w:r>
    </w:p>
    <w:p w14:paraId="4F10A6B9" w14:textId="77777777" w:rsidR="00A935A0" w:rsidRPr="00A935A0" w:rsidRDefault="00A935A0" w:rsidP="005A4BD0">
      <w:pPr>
        <w:widowControl w:val="0"/>
        <w:autoSpaceDE w:val="0"/>
        <w:autoSpaceDN w:val="0"/>
        <w:spacing w:after="0" w:line="240" w:lineRule="auto"/>
        <w:jc w:val="both"/>
        <w:rPr>
          <w:rFonts w:ascii="Times New Roman" w:eastAsia="Times New Roman" w:hAnsi="Times New Roman" w:cs="Times New Roman"/>
          <w:kern w:val="0"/>
          <w:sz w:val="27"/>
          <w:szCs w:val="20"/>
          <w14:ligatures w14:val="none"/>
        </w:rPr>
      </w:pPr>
    </w:p>
    <w:p w14:paraId="4CD8EF22" w14:textId="77777777" w:rsidR="00A935A0" w:rsidRPr="00A935A0" w:rsidRDefault="00A935A0" w:rsidP="005A4BD0">
      <w:pPr>
        <w:widowControl w:val="0"/>
        <w:autoSpaceDE w:val="0"/>
        <w:autoSpaceDN w:val="0"/>
        <w:spacing w:after="0" w:line="240" w:lineRule="auto"/>
        <w:ind w:left="200"/>
        <w:jc w:val="both"/>
        <w:outlineLvl w:val="0"/>
        <w:rPr>
          <w:rFonts w:ascii="Times New Roman" w:eastAsia="Times New Roman" w:hAnsi="Times New Roman" w:cs="Times New Roman"/>
          <w:b/>
          <w:bCs/>
          <w:kern w:val="0"/>
          <w:sz w:val="22"/>
          <w:szCs w:val="22"/>
          <w:u w:color="000000"/>
          <w14:ligatures w14:val="none"/>
        </w:rPr>
      </w:pPr>
      <w:r w:rsidRPr="00A935A0">
        <w:rPr>
          <w:rFonts w:ascii="Times New Roman" w:eastAsia="Times New Roman" w:hAnsi="Times New Roman" w:cs="Times New Roman"/>
          <w:b/>
          <w:bCs/>
          <w:kern w:val="0"/>
          <w:sz w:val="22"/>
          <w:szCs w:val="22"/>
          <w:u w:val="single" w:color="000000"/>
          <w14:ligatures w14:val="none"/>
        </w:rPr>
        <w:t>ACADEMIC</w:t>
      </w:r>
      <w:r w:rsidRPr="00A935A0">
        <w:rPr>
          <w:rFonts w:ascii="Times New Roman" w:eastAsia="Times New Roman" w:hAnsi="Times New Roman" w:cs="Times New Roman"/>
          <w:b/>
          <w:bCs/>
          <w:spacing w:val="-4"/>
          <w:kern w:val="0"/>
          <w:sz w:val="22"/>
          <w:szCs w:val="22"/>
          <w:u w:val="single" w:color="000000"/>
          <w14:ligatures w14:val="none"/>
        </w:rPr>
        <w:t xml:space="preserve"> </w:t>
      </w:r>
      <w:r w:rsidRPr="00A935A0">
        <w:rPr>
          <w:rFonts w:ascii="Times New Roman" w:eastAsia="Times New Roman" w:hAnsi="Times New Roman" w:cs="Times New Roman"/>
          <w:b/>
          <w:bCs/>
          <w:kern w:val="0"/>
          <w:sz w:val="22"/>
          <w:szCs w:val="22"/>
          <w:u w:val="single" w:color="000000"/>
          <w14:ligatures w14:val="none"/>
        </w:rPr>
        <w:t>PREPARATION</w:t>
      </w:r>
    </w:p>
    <w:p w14:paraId="395AC2B8" w14:textId="77777777" w:rsidR="00A935A0" w:rsidRPr="00A935A0" w:rsidRDefault="00A935A0" w:rsidP="005A4BD0">
      <w:pPr>
        <w:widowControl w:val="0"/>
        <w:autoSpaceDE w:val="0"/>
        <w:autoSpaceDN w:val="0"/>
        <w:spacing w:before="157" w:after="0" w:line="309" w:lineRule="auto"/>
        <w:ind w:left="200" w:right="282"/>
        <w:jc w:val="both"/>
        <w:rPr>
          <w:rFonts w:ascii="Times New Roman" w:eastAsia="Times New Roman" w:hAnsi="Times New Roman" w:cs="Times New Roman"/>
          <w:kern w:val="0"/>
          <w:sz w:val="20"/>
          <w:szCs w:val="20"/>
          <w14:ligatures w14:val="none"/>
        </w:rPr>
      </w:pPr>
      <w:r w:rsidRPr="00A935A0">
        <w:rPr>
          <w:rFonts w:ascii="Times New Roman" w:eastAsia="Times New Roman" w:hAnsi="Times New Roman" w:cs="Times New Roman"/>
          <w:b/>
          <w:kern w:val="0"/>
          <w:sz w:val="20"/>
          <w:szCs w:val="20"/>
          <w14:ligatures w14:val="none"/>
        </w:rPr>
        <w:t xml:space="preserve">Ph.D., Purdue University, </w:t>
      </w:r>
      <w:r w:rsidRPr="00A935A0">
        <w:rPr>
          <w:rFonts w:ascii="Times New Roman" w:eastAsia="Times New Roman" w:hAnsi="Times New Roman" w:cs="Times New Roman"/>
          <w:kern w:val="0"/>
          <w:sz w:val="20"/>
          <w:szCs w:val="20"/>
          <w14:ligatures w14:val="none"/>
        </w:rPr>
        <w:t>Environmental and Ecological Engineering, 2018. (Sustainability Assessment of Critical</w:t>
      </w:r>
      <w:r w:rsidRPr="00A935A0">
        <w:rPr>
          <w:rFonts w:ascii="Times New Roman" w:eastAsia="Times New Roman" w:hAnsi="Times New Roman" w:cs="Times New Roman"/>
          <w:spacing w:val="-47"/>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Materials</w:t>
      </w:r>
      <w:r w:rsidRPr="00A935A0">
        <w:rPr>
          <w:rFonts w:ascii="Times New Roman" w:eastAsia="Times New Roman" w:hAnsi="Times New Roman" w:cs="Times New Roman"/>
          <w:spacing w:val="-2"/>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for Energy Applications, Sponsored</w:t>
      </w:r>
      <w:r w:rsidRPr="00A935A0">
        <w:rPr>
          <w:rFonts w:ascii="Times New Roman" w:eastAsia="Times New Roman" w:hAnsi="Times New Roman" w:cs="Times New Roman"/>
          <w:spacing w:val="1"/>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by</w:t>
      </w:r>
      <w:r w:rsidRPr="00A935A0">
        <w:rPr>
          <w:rFonts w:ascii="Times New Roman" w:eastAsia="Times New Roman" w:hAnsi="Times New Roman" w:cs="Times New Roman"/>
          <w:spacing w:val="-2"/>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US</w:t>
      </w:r>
      <w:r w:rsidRPr="00A935A0">
        <w:rPr>
          <w:rFonts w:ascii="Times New Roman" w:eastAsia="Times New Roman" w:hAnsi="Times New Roman" w:cs="Times New Roman"/>
          <w:spacing w:val="-1"/>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DoE,</w:t>
      </w:r>
      <w:r w:rsidRPr="00A935A0">
        <w:rPr>
          <w:rFonts w:ascii="Times New Roman" w:eastAsia="Times New Roman" w:hAnsi="Times New Roman" w:cs="Times New Roman"/>
          <w:spacing w:val="-2"/>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Advisor:</w:t>
      </w:r>
      <w:r w:rsidRPr="00A935A0">
        <w:rPr>
          <w:rFonts w:ascii="Times New Roman" w:eastAsia="Times New Roman" w:hAnsi="Times New Roman" w:cs="Times New Roman"/>
          <w:spacing w:val="-2"/>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Prof. Fu</w:t>
      </w:r>
      <w:r w:rsidRPr="00A935A0">
        <w:rPr>
          <w:rFonts w:ascii="Times New Roman" w:eastAsia="Times New Roman" w:hAnsi="Times New Roman" w:cs="Times New Roman"/>
          <w:spacing w:val="-3"/>
          <w:kern w:val="0"/>
          <w:sz w:val="20"/>
          <w:szCs w:val="20"/>
          <w14:ligatures w14:val="none"/>
        </w:rPr>
        <w:t xml:space="preserve"> </w:t>
      </w:r>
      <w:r w:rsidRPr="00A935A0">
        <w:rPr>
          <w:rFonts w:ascii="Times New Roman" w:eastAsia="Times New Roman" w:hAnsi="Times New Roman" w:cs="Times New Roman"/>
          <w:kern w:val="0"/>
          <w:sz w:val="20"/>
          <w:szCs w:val="20"/>
          <w14:ligatures w14:val="none"/>
        </w:rPr>
        <w:t>Zhao)</w:t>
      </w:r>
    </w:p>
    <w:p w14:paraId="69ECDEBD" w14:textId="77777777" w:rsidR="00A935A0" w:rsidRPr="00A935A0" w:rsidRDefault="00A935A0" w:rsidP="005A4BD0">
      <w:pPr>
        <w:widowControl w:val="0"/>
        <w:autoSpaceDE w:val="0"/>
        <w:autoSpaceDN w:val="0"/>
        <w:spacing w:before="125" w:after="0" w:line="240" w:lineRule="auto"/>
        <w:ind w:left="200"/>
        <w:jc w:val="both"/>
        <w:rPr>
          <w:rFonts w:ascii="Times New Roman" w:eastAsia="Times New Roman" w:hAnsi="Times New Roman"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M.Eng.,</w:t>
      </w:r>
      <w:r w:rsidRPr="00A935A0">
        <w:rPr>
          <w:rFonts w:ascii="Times New Roman" w:eastAsia="Times New Roman" w:hAnsi="Times New Roman" w:cs="Times New Roman"/>
          <w:b/>
          <w:spacing w:val="-4"/>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University</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of</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South</w:t>
      </w:r>
      <w:r w:rsidRPr="00A935A0">
        <w:rPr>
          <w:rFonts w:ascii="Times New Roman" w:eastAsia="Times New Roman" w:hAnsi="Times New Roman" w:cs="Times New Roman"/>
          <w:b/>
          <w:spacing w:val="-5"/>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Florida,</w:t>
      </w:r>
      <w:r w:rsidRPr="00A935A0">
        <w:rPr>
          <w:rFonts w:ascii="Times New Roman" w:eastAsia="Times New Roman" w:hAnsi="Times New Roman" w:cs="Times New Roman"/>
          <w:b/>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Environmental</w:t>
      </w:r>
      <w:r w:rsidRPr="00A935A0">
        <w:rPr>
          <w:rFonts w:ascii="Times New Roman" w:eastAsia="Times New Roman" w:hAnsi="Times New Roman" w:cs="Times New Roman"/>
          <w:spacing w:val="-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Engineering,</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2014.</w:t>
      </w:r>
    </w:p>
    <w:p w14:paraId="3F29E6F4" w14:textId="77777777" w:rsidR="00A935A0" w:rsidRPr="00A935A0" w:rsidRDefault="00A935A0" w:rsidP="005A4BD0">
      <w:pPr>
        <w:widowControl w:val="0"/>
        <w:autoSpaceDE w:val="0"/>
        <w:autoSpaceDN w:val="0"/>
        <w:spacing w:before="190" w:after="0" w:line="240" w:lineRule="auto"/>
        <w:ind w:left="200"/>
        <w:jc w:val="both"/>
        <w:rPr>
          <w:rFonts w:ascii="Times New Roman" w:eastAsia="Times New Roman" w:hAnsi="Times New Roman"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M.Sc.,</w:t>
      </w:r>
      <w:r w:rsidRPr="00A935A0">
        <w:rPr>
          <w:rFonts w:ascii="Times New Roman" w:eastAsia="Times New Roman" w:hAnsi="Times New Roman" w:cs="Times New Roman"/>
          <w:b/>
          <w:spacing w:val="-4"/>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University</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of</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Tehran,</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Materials</w:t>
      </w:r>
      <w:r w:rsidRPr="00A935A0">
        <w:rPr>
          <w:rFonts w:ascii="Times New Roman" w:eastAsia="Times New Roman" w:hAnsi="Times New Roman" w:cs="Times New Roman"/>
          <w:spacing w:val="-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and</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Metallurgical</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Engineering,</w:t>
      </w:r>
      <w:r w:rsidRPr="00A935A0">
        <w:rPr>
          <w:rFonts w:ascii="Times New Roman" w:eastAsia="Times New Roman" w:hAnsi="Times New Roman" w:cs="Times New Roman"/>
          <w:spacing w:val="-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2008.</w:t>
      </w:r>
    </w:p>
    <w:p w14:paraId="458E06DE" w14:textId="77777777" w:rsidR="00A935A0" w:rsidRPr="00A935A0" w:rsidRDefault="00A935A0" w:rsidP="005A4BD0">
      <w:pPr>
        <w:widowControl w:val="0"/>
        <w:autoSpaceDE w:val="0"/>
        <w:autoSpaceDN w:val="0"/>
        <w:spacing w:before="188" w:after="0" w:line="240" w:lineRule="auto"/>
        <w:ind w:left="200"/>
        <w:jc w:val="both"/>
        <w:rPr>
          <w:rFonts w:ascii="Times New Roman" w:eastAsia="Times New Roman" w:hAnsi="Times New Roman"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B.Sc.,</w:t>
      </w:r>
      <w:r w:rsidRPr="00A935A0">
        <w:rPr>
          <w:rFonts w:ascii="Times New Roman" w:eastAsia="Times New Roman" w:hAnsi="Times New Roman" w:cs="Times New Roman"/>
          <w:b/>
          <w:spacing w:val="-4"/>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Sharif</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University</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of</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Technology,</w:t>
      </w:r>
      <w:r w:rsidRPr="00A935A0">
        <w:rPr>
          <w:rFonts w:ascii="Times New Roman" w:eastAsia="Times New Roman" w:hAnsi="Times New Roman" w:cs="Times New Roman"/>
          <w:b/>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Materials</w:t>
      </w:r>
      <w:r w:rsidRPr="00A935A0">
        <w:rPr>
          <w:rFonts w:ascii="Times New Roman" w:eastAsia="Times New Roman" w:hAnsi="Times New Roman" w:cs="Times New Roman"/>
          <w:spacing w:val="-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Sciences</w:t>
      </w:r>
      <w:r w:rsidRPr="00A935A0">
        <w:rPr>
          <w:rFonts w:ascii="Times New Roman" w:eastAsia="Times New Roman" w:hAnsi="Times New Roman" w:cs="Times New Roman"/>
          <w:spacing w:val="-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and</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Engineering,</w:t>
      </w:r>
      <w:r w:rsidRPr="00A935A0">
        <w:rPr>
          <w:rFonts w:ascii="Times New Roman" w:eastAsia="Times New Roman" w:hAnsi="Times New Roman" w:cs="Times New Roman"/>
          <w:spacing w:val="-6"/>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2005.</w:t>
      </w:r>
    </w:p>
    <w:p w14:paraId="74AA3F86" w14:textId="77777777" w:rsidR="00A935A0" w:rsidRPr="00A935A0" w:rsidRDefault="00A935A0" w:rsidP="005A4BD0">
      <w:pPr>
        <w:widowControl w:val="0"/>
        <w:autoSpaceDE w:val="0"/>
        <w:autoSpaceDN w:val="0"/>
        <w:spacing w:before="11" w:after="0" w:line="240" w:lineRule="auto"/>
        <w:jc w:val="both"/>
        <w:rPr>
          <w:rFonts w:ascii="Times New Roman" w:eastAsia="Times New Roman" w:hAnsi="Times New Roman" w:cs="Times New Roman"/>
          <w:kern w:val="0"/>
          <w:sz w:val="26"/>
          <w:szCs w:val="20"/>
          <w14:ligatures w14:val="none"/>
        </w:rPr>
      </w:pPr>
    </w:p>
    <w:p w14:paraId="4253DF75" w14:textId="77777777" w:rsidR="00A935A0" w:rsidRPr="00A935A0" w:rsidRDefault="00A935A0" w:rsidP="005A4BD0">
      <w:pPr>
        <w:widowControl w:val="0"/>
        <w:autoSpaceDE w:val="0"/>
        <w:autoSpaceDN w:val="0"/>
        <w:spacing w:after="0" w:line="240" w:lineRule="auto"/>
        <w:ind w:left="200"/>
        <w:jc w:val="both"/>
        <w:outlineLvl w:val="0"/>
        <w:rPr>
          <w:rFonts w:ascii="Times New Roman" w:eastAsia="Times New Roman" w:hAnsi="Times New Roman" w:cs="Times New Roman"/>
          <w:b/>
          <w:bCs/>
          <w:kern w:val="0"/>
          <w:sz w:val="22"/>
          <w:szCs w:val="22"/>
          <w:u w:color="000000"/>
          <w14:ligatures w14:val="none"/>
        </w:rPr>
      </w:pPr>
      <w:r w:rsidRPr="00A935A0">
        <w:rPr>
          <w:rFonts w:ascii="Times New Roman" w:eastAsia="Times New Roman" w:hAnsi="Times New Roman" w:cs="Times New Roman"/>
          <w:b/>
          <w:bCs/>
          <w:kern w:val="0"/>
          <w:sz w:val="22"/>
          <w:szCs w:val="22"/>
          <w:u w:val="single" w:color="000000"/>
          <w14:ligatures w14:val="none"/>
        </w:rPr>
        <w:t>HONORS</w:t>
      </w:r>
      <w:r w:rsidRPr="00A935A0">
        <w:rPr>
          <w:rFonts w:ascii="Times New Roman" w:eastAsia="Times New Roman" w:hAnsi="Times New Roman" w:cs="Times New Roman"/>
          <w:b/>
          <w:bCs/>
          <w:spacing w:val="-3"/>
          <w:kern w:val="0"/>
          <w:sz w:val="22"/>
          <w:szCs w:val="22"/>
          <w:u w:val="single" w:color="000000"/>
          <w14:ligatures w14:val="none"/>
        </w:rPr>
        <w:t xml:space="preserve"> </w:t>
      </w:r>
      <w:r w:rsidRPr="00A935A0">
        <w:rPr>
          <w:rFonts w:ascii="Times New Roman" w:eastAsia="Times New Roman" w:hAnsi="Times New Roman" w:cs="Times New Roman"/>
          <w:b/>
          <w:bCs/>
          <w:kern w:val="0"/>
          <w:sz w:val="22"/>
          <w:szCs w:val="22"/>
          <w:u w:val="single" w:color="000000"/>
          <w14:ligatures w14:val="none"/>
        </w:rPr>
        <w:t>&amp;</w:t>
      </w:r>
      <w:r w:rsidRPr="00A935A0">
        <w:rPr>
          <w:rFonts w:ascii="Times New Roman" w:eastAsia="Times New Roman" w:hAnsi="Times New Roman" w:cs="Times New Roman"/>
          <w:b/>
          <w:bCs/>
          <w:spacing w:val="-2"/>
          <w:kern w:val="0"/>
          <w:sz w:val="22"/>
          <w:szCs w:val="22"/>
          <w:u w:val="single" w:color="000000"/>
          <w14:ligatures w14:val="none"/>
        </w:rPr>
        <w:t xml:space="preserve"> </w:t>
      </w:r>
      <w:r w:rsidRPr="00A935A0">
        <w:rPr>
          <w:rFonts w:ascii="Times New Roman" w:eastAsia="Times New Roman" w:hAnsi="Times New Roman" w:cs="Times New Roman"/>
          <w:b/>
          <w:bCs/>
          <w:kern w:val="0"/>
          <w:sz w:val="22"/>
          <w:szCs w:val="22"/>
          <w:u w:val="single" w:color="000000"/>
          <w14:ligatures w14:val="none"/>
        </w:rPr>
        <w:t>AWARDS</w:t>
      </w:r>
    </w:p>
    <w:p w14:paraId="26B05503" w14:textId="7511A63C" w:rsidR="00A935A0" w:rsidRPr="00A935A0" w:rsidRDefault="00A935A0" w:rsidP="005A4BD0">
      <w:pPr>
        <w:widowControl w:val="0"/>
        <w:numPr>
          <w:ilvl w:val="0"/>
          <w:numId w:val="1"/>
        </w:numPr>
        <w:tabs>
          <w:tab w:val="left" w:pos="360"/>
        </w:tabs>
        <w:autoSpaceDE w:val="0"/>
        <w:autoSpaceDN w:val="0"/>
        <w:spacing w:after="0" w:line="360" w:lineRule="auto"/>
        <w:ind w:left="360" w:right="28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2024</w:t>
      </w:r>
      <w:r w:rsidRPr="00A935A0">
        <w:rPr>
          <w:rFonts w:ascii="Times New Roman" w:eastAsia="Times New Roman" w:hAnsi="Times New Roman" w:cs="Times New Roman"/>
          <w:b/>
          <w:spacing w:val="1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Freeport-McMoRan,</w:t>
      </w:r>
      <w:r w:rsidRPr="00A935A0">
        <w:rPr>
          <w:rFonts w:ascii="Times New Roman" w:eastAsia="Times New Roman" w:hAnsi="Times New Roman" w:cs="Times New Roman"/>
          <w:b/>
          <w:spacing w:val="1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Inc.</w:t>
      </w:r>
      <w:r w:rsidRPr="00A935A0">
        <w:rPr>
          <w:rFonts w:ascii="Times New Roman" w:eastAsia="Times New Roman" w:hAnsi="Times New Roman" w:cs="Times New Roman"/>
          <w:b/>
          <w:spacing w:val="1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Career</w:t>
      </w:r>
      <w:r w:rsidRPr="00A935A0">
        <w:rPr>
          <w:rFonts w:ascii="Times New Roman" w:eastAsia="Times New Roman" w:hAnsi="Times New Roman" w:cs="Times New Roman"/>
          <w:b/>
          <w:spacing w:val="1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Development</w:t>
      </w:r>
      <w:r w:rsidRPr="00A935A0">
        <w:rPr>
          <w:rFonts w:ascii="Times New Roman" w:eastAsia="Times New Roman" w:hAnsi="Times New Roman" w:cs="Times New Roman"/>
          <w:b/>
          <w:spacing w:val="1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Grant;</w:t>
      </w:r>
      <w:r w:rsidRPr="00A935A0">
        <w:rPr>
          <w:rFonts w:ascii="Times New Roman" w:eastAsia="Times New Roman" w:hAnsi="Times New Roman" w:cs="Times New Roman"/>
          <w:b/>
          <w:spacing w:val="19"/>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Society</w:t>
      </w:r>
      <w:r w:rsidRPr="00A935A0">
        <w:rPr>
          <w:rFonts w:ascii="Times New Roman" w:eastAsia="Times New Roman" w:hAnsi="Times New Roman" w:cs="Times New Roman"/>
          <w:spacing w:val="19"/>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for</w:t>
      </w:r>
      <w:r w:rsidRPr="00A935A0">
        <w:rPr>
          <w:rFonts w:ascii="Times New Roman" w:eastAsia="Times New Roman" w:hAnsi="Times New Roman" w:cs="Times New Roman"/>
          <w:spacing w:val="19"/>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Mining,</w:t>
      </w:r>
      <w:r w:rsidRPr="00A935A0">
        <w:rPr>
          <w:rFonts w:ascii="Times New Roman" w:eastAsia="Times New Roman" w:hAnsi="Times New Roman" w:cs="Times New Roman"/>
          <w:spacing w:val="19"/>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Metallurgy</w:t>
      </w:r>
      <w:r w:rsidRPr="00A935A0">
        <w:rPr>
          <w:rFonts w:ascii="Times New Roman" w:eastAsia="Times New Roman" w:hAnsi="Times New Roman" w:cs="Times New Roman"/>
          <w:spacing w:val="19"/>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&amp;</w:t>
      </w:r>
      <w:r w:rsidRPr="00A935A0">
        <w:rPr>
          <w:rFonts w:ascii="Times New Roman" w:eastAsia="Times New Roman" w:hAnsi="Times New Roman" w:cs="Times New Roman"/>
          <w:spacing w:val="19"/>
          <w:kern w:val="0"/>
          <w:sz w:val="20"/>
          <w:szCs w:val="22"/>
          <w14:ligatures w14:val="none"/>
        </w:rPr>
        <w:t xml:space="preserve"> </w:t>
      </w:r>
      <w:proofErr w:type="gramStart"/>
      <w:r w:rsidRPr="00A935A0">
        <w:rPr>
          <w:rFonts w:ascii="Times New Roman" w:eastAsia="Times New Roman" w:hAnsi="Times New Roman" w:cs="Times New Roman"/>
          <w:kern w:val="0"/>
          <w:sz w:val="20"/>
          <w:szCs w:val="22"/>
          <w14:ligatures w14:val="none"/>
        </w:rPr>
        <w:t>Exploration</w:t>
      </w:r>
      <w:r w:rsidR="008947A9">
        <w:rPr>
          <w:rFonts w:ascii="Times New Roman" w:eastAsia="Times New Roman" w:hAnsi="Times New Roman" w:cs="Times New Roman"/>
          <w:kern w:val="0"/>
          <w:sz w:val="20"/>
          <w:szCs w:val="22"/>
          <w14:ligatures w14:val="none"/>
        </w:rPr>
        <w:t xml:space="preserve"> </w:t>
      </w:r>
      <w:r w:rsidRPr="00A935A0">
        <w:rPr>
          <w:rFonts w:ascii="Times New Roman" w:eastAsia="Times New Roman" w:hAnsi="Times New Roman" w:cs="Times New Roman"/>
          <w:spacing w:val="-4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w:t>
      </w:r>
      <w:proofErr w:type="gramEnd"/>
      <w:r w:rsidRPr="00A935A0">
        <w:rPr>
          <w:rFonts w:ascii="Times New Roman" w:eastAsia="Times New Roman" w:hAnsi="Times New Roman" w:cs="Times New Roman"/>
          <w:kern w:val="0"/>
          <w:sz w:val="20"/>
          <w:szCs w:val="22"/>
          <w14:ligatures w14:val="none"/>
        </w:rPr>
        <w:t>SME),</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June 2024.</w:t>
      </w:r>
    </w:p>
    <w:p w14:paraId="55BA0ED5" w14:textId="77777777" w:rsidR="00A935A0" w:rsidRPr="00A935A0" w:rsidRDefault="00A935A0" w:rsidP="005A4BD0">
      <w:pPr>
        <w:widowControl w:val="0"/>
        <w:numPr>
          <w:ilvl w:val="0"/>
          <w:numId w:val="1"/>
        </w:numPr>
        <w:tabs>
          <w:tab w:val="left" w:pos="360"/>
        </w:tabs>
        <w:autoSpaceDE w:val="0"/>
        <w:autoSpaceDN w:val="0"/>
        <w:spacing w:after="0" w:line="360" w:lineRule="auto"/>
        <w:ind w:left="360" w:hanging="160"/>
        <w:jc w:val="both"/>
        <w:rPr>
          <w:rFonts w:ascii="Times New Roman" w:eastAsia="Times New Roman" w:hAnsi="Times New Roman" w:cs="Times New Roman"/>
          <w:kern w:val="0"/>
          <w:sz w:val="22"/>
          <w:szCs w:val="22"/>
          <w14:ligatures w14:val="none"/>
        </w:rPr>
      </w:pPr>
      <w:r w:rsidRPr="00A935A0">
        <w:rPr>
          <w:rFonts w:ascii="Times New Roman" w:eastAsia="Times New Roman" w:hAnsi="Times New Roman" w:cs="Times New Roman"/>
          <w:b/>
          <w:kern w:val="0"/>
          <w:sz w:val="20"/>
          <w:szCs w:val="22"/>
          <w14:ligatures w14:val="none"/>
        </w:rPr>
        <w:t>Second</w:t>
      </w:r>
      <w:r w:rsidRPr="00A935A0">
        <w:rPr>
          <w:rFonts w:ascii="Times New Roman" w:eastAsia="Times New Roman" w:hAnsi="Times New Roman" w:cs="Times New Roman"/>
          <w:b/>
          <w:spacing w:val="3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Place</w:t>
      </w:r>
      <w:r w:rsidRPr="00A935A0">
        <w:rPr>
          <w:rFonts w:ascii="Times New Roman" w:eastAsia="Times New Roman" w:hAnsi="Times New Roman" w:cs="Times New Roman"/>
          <w:b/>
          <w:spacing w:val="41"/>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in</w:t>
      </w:r>
      <w:r w:rsidRPr="00A935A0">
        <w:rPr>
          <w:rFonts w:ascii="Times New Roman" w:eastAsia="Times New Roman" w:hAnsi="Times New Roman" w:cs="Times New Roman"/>
          <w:b/>
          <w:spacing w:val="3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the</w:t>
      </w:r>
      <w:r w:rsidRPr="00A935A0">
        <w:rPr>
          <w:rFonts w:ascii="Times New Roman" w:eastAsia="Times New Roman" w:hAnsi="Times New Roman" w:cs="Times New Roman"/>
          <w:b/>
          <w:spacing w:val="4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First</w:t>
      </w:r>
      <w:r w:rsidRPr="00A935A0">
        <w:rPr>
          <w:rFonts w:ascii="Times New Roman" w:eastAsia="Times New Roman" w:hAnsi="Times New Roman" w:cs="Times New Roman"/>
          <w:b/>
          <w:spacing w:val="3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Annual</w:t>
      </w:r>
      <w:r w:rsidRPr="00A935A0">
        <w:rPr>
          <w:rFonts w:ascii="Times New Roman" w:eastAsia="Times New Roman" w:hAnsi="Times New Roman" w:cs="Times New Roman"/>
          <w:b/>
          <w:spacing w:val="41"/>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American-Made</w:t>
      </w:r>
      <w:r w:rsidRPr="00A935A0">
        <w:rPr>
          <w:rFonts w:ascii="Times New Roman" w:eastAsia="Times New Roman" w:hAnsi="Times New Roman" w:cs="Times New Roman"/>
          <w:b/>
          <w:spacing w:val="40"/>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Carbon</w:t>
      </w:r>
      <w:r w:rsidRPr="00A935A0">
        <w:rPr>
          <w:rFonts w:ascii="Times New Roman" w:eastAsia="Times New Roman" w:hAnsi="Times New Roman" w:cs="Times New Roman"/>
          <w:b/>
          <w:spacing w:val="3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Management</w:t>
      </w:r>
      <w:r w:rsidRPr="00A935A0">
        <w:rPr>
          <w:rFonts w:ascii="Times New Roman" w:eastAsia="Times New Roman" w:hAnsi="Times New Roman" w:cs="Times New Roman"/>
          <w:b/>
          <w:spacing w:val="41"/>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Collegiate</w:t>
      </w:r>
      <w:r w:rsidRPr="00A935A0">
        <w:rPr>
          <w:rFonts w:ascii="Times New Roman" w:eastAsia="Times New Roman" w:hAnsi="Times New Roman" w:cs="Times New Roman"/>
          <w:b/>
          <w:spacing w:val="40"/>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Competition:</w:t>
      </w:r>
      <w:r w:rsidRPr="00A935A0">
        <w:rPr>
          <w:rFonts w:ascii="Times New Roman" w:eastAsia="Times New Roman" w:hAnsi="Times New Roman" w:cs="Times New Roman"/>
          <w:b/>
          <w:spacing w:val="40"/>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 xml:space="preserve">U.S. </w:t>
      </w:r>
      <w:r w:rsidRPr="00A935A0">
        <w:rPr>
          <w:rFonts w:ascii="Times New Roman" w:eastAsia="Times New Roman" w:hAnsi="Times New Roman" w:cs="Times New Roman"/>
          <w:kern w:val="0"/>
          <w:sz w:val="22"/>
          <w:szCs w:val="22"/>
          <w14:ligatures w14:val="none"/>
        </w:rPr>
        <w:t>Department</w:t>
      </w:r>
      <w:r w:rsidRPr="00A935A0">
        <w:rPr>
          <w:rFonts w:ascii="Times New Roman" w:eastAsia="Times New Roman" w:hAnsi="Times New Roman" w:cs="Times New Roman"/>
          <w:spacing w:val="-3"/>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of</w:t>
      </w:r>
      <w:r w:rsidRPr="00A935A0">
        <w:rPr>
          <w:rFonts w:ascii="Times New Roman" w:eastAsia="Times New Roman" w:hAnsi="Times New Roman" w:cs="Times New Roman"/>
          <w:spacing w:val="-4"/>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Energy’s</w:t>
      </w:r>
      <w:r w:rsidRPr="00A935A0">
        <w:rPr>
          <w:rFonts w:ascii="Times New Roman" w:eastAsia="Times New Roman" w:hAnsi="Times New Roman" w:cs="Times New Roman"/>
          <w:spacing w:val="-2"/>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(DOE)</w:t>
      </w:r>
      <w:r w:rsidRPr="00A935A0">
        <w:rPr>
          <w:rFonts w:ascii="Times New Roman" w:eastAsia="Times New Roman" w:hAnsi="Times New Roman" w:cs="Times New Roman"/>
          <w:spacing w:val="-2"/>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Office</w:t>
      </w:r>
      <w:r w:rsidRPr="00A935A0">
        <w:rPr>
          <w:rFonts w:ascii="Times New Roman" w:eastAsia="Times New Roman" w:hAnsi="Times New Roman" w:cs="Times New Roman"/>
          <w:spacing w:val="-1"/>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of</w:t>
      </w:r>
      <w:r w:rsidRPr="00A935A0">
        <w:rPr>
          <w:rFonts w:ascii="Times New Roman" w:eastAsia="Times New Roman" w:hAnsi="Times New Roman" w:cs="Times New Roman"/>
          <w:spacing w:val="-4"/>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Fossil</w:t>
      </w:r>
      <w:r w:rsidRPr="00A935A0">
        <w:rPr>
          <w:rFonts w:ascii="Times New Roman" w:eastAsia="Times New Roman" w:hAnsi="Times New Roman" w:cs="Times New Roman"/>
          <w:spacing w:val="-2"/>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Energy</w:t>
      </w:r>
      <w:r w:rsidRPr="00A935A0">
        <w:rPr>
          <w:rFonts w:ascii="Times New Roman" w:eastAsia="Times New Roman" w:hAnsi="Times New Roman" w:cs="Times New Roman"/>
          <w:spacing w:val="-1"/>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and Carbon</w:t>
      </w:r>
      <w:r w:rsidRPr="00A935A0">
        <w:rPr>
          <w:rFonts w:ascii="Times New Roman" w:eastAsia="Times New Roman" w:hAnsi="Times New Roman" w:cs="Times New Roman"/>
          <w:spacing w:val="-1"/>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Management</w:t>
      </w:r>
      <w:r w:rsidRPr="00A935A0">
        <w:rPr>
          <w:rFonts w:ascii="Times New Roman" w:eastAsia="Times New Roman" w:hAnsi="Times New Roman" w:cs="Times New Roman"/>
          <w:spacing w:val="-5"/>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(FECM),</w:t>
      </w:r>
      <w:r w:rsidRPr="00A935A0">
        <w:rPr>
          <w:rFonts w:ascii="Times New Roman" w:eastAsia="Times New Roman" w:hAnsi="Times New Roman" w:cs="Times New Roman"/>
          <w:spacing w:val="-1"/>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June</w:t>
      </w:r>
      <w:r w:rsidRPr="00A935A0">
        <w:rPr>
          <w:rFonts w:ascii="Times New Roman" w:eastAsia="Times New Roman" w:hAnsi="Times New Roman" w:cs="Times New Roman"/>
          <w:spacing w:val="-2"/>
          <w:kern w:val="0"/>
          <w:sz w:val="22"/>
          <w:szCs w:val="22"/>
          <w14:ligatures w14:val="none"/>
        </w:rPr>
        <w:t xml:space="preserve"> </w:t>
      </w:r>
      <w:r w:rsidRPr="00A935A0">
        <w:rPr>
          <w:rFonts w:ascii="Times New Roman" w:eastAsia="Times New Roman" w:hAnsi="Times New Roman" w:cs="Times New Roman"/>
          <w:kern w:val="0"/>
          <w:sz w:val="22"/>
          <w:szCs w:val="22"/>
          <w14:ligatures w14:val="none"/>
        </w:rPr>
        <w:t>2023.</w:t>
      </w:r>
    </w:p>
    <w:p w14:paraId="5DD7EACD" w14:textId="77777777" w:rsidR="00A935A0" w:rsidRPr="00A935A0" w:rsidRDefault="00A935A0" w:rsidP="005A4BD0">
      <w:pPr>
        <w:widowControl w:val="0"/>
        <w:numPr>
          <w:ilvl w:val="0"/>
          <w:numId w:val="1"/>
        </w:numPr>
        <w:tabs>
          <w:tab w:val="left" w:pos="360"/>
        </w:tabs>
        <w:autoSpaceDE w:val="0"/>
        <w:autoSpaceDN w:val="0"/>
        <w:spacing w:after="0" w:line="360" w:lineRule="auto"/>
        <w:ind w:left="36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Excellence</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in</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Review</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Award for</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2018;</w:t>
      </w:r>
      <w:r w:rsidRPr="00A935A0">
        <w:rPr>
          <w:rFonts w:ascii="Times New Roman" w:eastAsia="Times New Roman" w:hAnsi="Times New Roman" w:cs="Times New Roman"/>
          <w:b/>
          <w:spacing w:val="-1"/>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Resources,</w:t>
      </w:r>
      <w:r w:rsidRPr="00A935A0">
        <w:rPr>
          <w:rFonts w:ascii="Times New Roman" w:eastAsia="Times New Roman" w:hAnsi="Times New Roman" w:cs="Times New Roman"/>
          <w:i/>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Conservation,</w:t>
      </w:r>
      <w:r w:rsidRPr="00A935A0">
        <w:rPr>
          <w:rFonts w:ascii="Times New Roman" w:eastAsia="Times New Roman" w:hAnsi="Times New Roman" w:cs="Times New Roman"/>
          <w:i/>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and</w:t>
      </w:r>
      <w:r w:rsidRPr="00A935A0">
        <w:rPr>
          <w:rFonts w:ascii="Times New Roman" w:eastAsia="Times New Roman" w:hAnsi="Times New Roman" w:cs="Times New Roman"/>
          <w:i/>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Recycling</w:t>
      </w:r>
      <w:r w:rsidRPr="00A935A0">
        <w:rPr>
          <w:rFonts w:ascii="Times New Roman" w:eastAsia="Times New Roman" w:hAnsi="Times New Roman" w:cs="Times New Roman"/>
          <w:i/>
          <w:spacing w:val="-1"/>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Journal</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February</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2019.</w:t>
      </w:r>
    </w:p>
    <w:p w14:paraId="3F57AA1E" w14:textId="77777777" w:rsidR="00A935A0" w:rsidRPr="00A935A0" w:rsidRDefault="00A935A0" w:rsidP="005A4BD0">
      <w:pPr>
        <w:widowControl w:val="0"/>
        <w:numPr>
          <w:ilvl w:val="0"/>
          <w:numId w:val="1"/>
        </w:numPr>
        <w:tabs>
          <w:tab w:val="left" w:pos="360"/>
        </w:tabs>
        <w:autoSpaceDE w:val="0"/>
        <w:autoSpaceDN w:val="0"/>
        <w:spacing w:after="0" w:line="360" w:lineRule="auto"/>
        <w:ind w:left="36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College</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of</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Engineering</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Outstanding</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Graduate</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Student</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Research</w:t>
      </w:r>
      <w:r w:rsidRPr="00A935A0">
        <w:rPr>
          <w:rFonts w:ascii="Times New Roman" w:eastAsia="Times New Roman" w:hAnsi="Times New Roman" w:cs="Times New Roman"/>
          <w:b/>
          <w:spacing w:val="-4"/>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Award</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Purdue</w:t>
      </w:r>
      <w:r w:rsidRPr="00A935A0">
        <w:rPr>
          <w:rFonts w:ascii="Times New Roman" w:eastAsia="Times New Roman" w:hAnsi="Times New Roman" w:cs="Times New Roman"/>
          <w:i/>
          <w:spacing w:val="-3"/>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University</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May</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2018.</w:t>
      </w:r>
    </w:p>
    <w:p w14:paraId="21260D1A" w14:textId="77777777" w:rsidR="00A935A0" w:rsidRPr="00A935A0" w:rsidRDefault="00A935A0" w:rsidP="005A4BD0">
      <w:pPr>
        <w:widowControl w:val="0"/>
        <w:numPr>
          <w:ilvl w:val="0"/>
          <w:numId w:val="1"/>
        </w:numPr>
        <w:tabs>
          <w:tab w:val="left" w:pos="360"/>
        </w:tabs>
        <w:autoSpaceDE w:val="0"/>
        <w:autoSpaceDN w:val="0"/>
        <w:spacing w:after="0" w:line="360" w:lineRule="auto"/>
        <w:ind w:left="360" w:right="28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Ecological</w:t>
      </w:r>
      <w:r w:rsidRPr="00A935A0">
        <w:rPr>
          <w:rFonts w:ascii="Times New Roman" w:eastAsia="Times New Roman" w:hAnsi="Times New Roman" w:cs="Times New Roman"/>
          <w:b/>
          <w:spacing w:val="-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Sciences</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and</w:t>
      </w:r>
      <w:r w:rsidRPr="00A935A0">
        <w:rPr>
          <w:rFonts w:ascii="Times New Roman" w:eastAsia="Times New Roman" w:hAnsi="Times New Roman" w:cs="Times New Roman"/>
          <w:b/>
          <w:spacing w:val="-7"/>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Engineering</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Outstanding</w:t>
      </w:r>
      <w:r w:rsidRPr="00A935A0">
        <w:rPr>
          <w:rFonts w:ascii="Times New Roman" w:eastAsia="Times New Roman" w:hAnsi="Times New Roman" w:cs="Times New Roman"/>
          <w:b/>
          <w:spacing w:val="-7"/>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Graduate</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Student</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in</w:t>
      </w:r>
      <w:r w:rsidRPr="00A935A0">
        <w:rPr>
          <w:rFonts w:ascii="Times New Roman" w:eastAsia="Times New Roman" w:hAnsi="Times New Roman" w:cs="Times New Roman"/>
          <w:b/>
          <w:spacing w:val="-9"/>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Research</w:t>
      </w:r>
      <w:r w:rsidRPr="00A935A0">
        <w:rPr>
          <w:rFonts w:ascii="Times New Roman" w:eastAsia="Times New Roman" w:hAnsi="Times New Roman" w:cs="Times New Roman"/>
          <w:b/>
          <w:spacing w:val="-8"/>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Award</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9"/>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Purdue</w:t>
      </w:r>
      <w:r w:rsidRPr="00A935A0">
        <w:rPr>
          <w:rFonts w:ascii="Times New Roman" w:eastAsia="Times New Roman" w:hAnsi="Times New Roman" w:cs="Times New Roman"/>
          <w:i/>
          <w:spacing w:val="-7"/>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University</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47"/>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April</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2018.</w:t>
      </w:r>
    </w:p>
    <w:p w14:paraId="4BD16DDE" w14:textId="77777777" w:rsidR="00A935A0" w:rsidRPr="00A935A0" w:rsidRDefault="00A935A0" w:rsidP="008947A9">
      <w:pPr>
        <w:widowControl w:val="0"/>
        <w:numPr>
          <w:ilvl w:val="0"/>
          <w:numId w:val="1"/>
        </w:numPr>
        <w:tabs>
          <w:tab w:val="left" w:pos="360"/>
        </w:tabs>
        <w:autoSpaceDE w:val="0"/>
        <w:autoSpaceDN w:val="0"/>
        <w:spacing w:after="0" w:line="360" w:lineRule="auto"/>
        <w:ind w:left="36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lastRenderedPageBreak/>
        <w:t>Hugh</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W.</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and</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Edna</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M.</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Donnan</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Dissertation</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Fellowship</w:t>
      </w:r>
      <w:r w:rsidRPr="00A935A0">
        <w:rPr>
          <w:rFonts w:ascii="Times New Roman" w:eastAsia="Times New Roman" w:hAnsi="Times New Roman" w:cs="Times New Roman"/>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Purdue</w:t>
      </w:r>
      <w:r w:rsidRPr="00A935A0">
        <w:rPr>
          <w:rFonts w:ascii="Times New Roman" w:eastAsia="Times New Roman" w:hAnsi="Times New Roman" w:cs="Times New Roman"/>
          <w:i/>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University</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July</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2017-</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June</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2018.</w:t>
      </w:r>
    </w:p>
    <w:p w14:paraId="3C70CC2B" w14:textId="77777777" w:rsidR="00A935A0" w:rsidRPr="00A935A0" w:rsidRDefault="00A935A0" w:rsidP="008947A9">
      <w:pPr>
        <w:widowControl w:val="0"/>
        <w:numPr>
          <w:ilvl w:val="0"/>
          <w:numId w:val="1"/>
        </w:numPr>
        <w:tabs>
          <w:tab w:val="left" w:pos="360"/>
        </w:tabs>
        <w:autoSpaceDE w:val="0"/>
        <w:autoSpaceDN w:val="0"/>
        <w:spacing w:after="0" w:line="360" w:lineRule="auto"/>
        <w:ind w:left="36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A.H.</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Ismail</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Interdisciplinary</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Program Doctoral</w:t>
      </w:r>
      <w:r w:rsidRPr="00A935A0">
        <w:rPr>
          <w:rFonts w:ascii="Times New Roman" w:eastAsia="Times New Roman" w:hAnsi="Times New Roman" w:cs="Times New Roman"/>
          <w:b/>
          <w:spacing w:val="-4"/>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Research</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Award</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Purdue</w:t>
      </w:r>
      <w:r w:rsidRPr="00A935A0">
        <w:rPr>
          <w:rFonts w:ascii="Times New Roman" w:eastAsia="Times New Roman" w:hAnsi="Times New Roman" w:cs="Times New Roman"/>
          <w:i/>
          <w:spacing w:val="-3"/>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University</w:t>
      </w:r>
      <w:r w:rsidRPr="00A935A0">
        <w:rPr>
          <w:rFonts w:ascii="Times New Roman" w:eastAsia="Times New Roman" w:hAnsi="Times New Roman" w:cs="Times New Roman"/>
          <w:kern w:val="0"/>
          <w:sz w:val="20"/>
          <w:szCs w:val="22"/>
          <w14:ligatures w14:val="none"/>
        </w:rPr>
        <w:t>, January</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2018.</w:t>
      </w:r>
    </w:p>
    <w:p w14:paraId="4E556463" w14:textId="77777777" w:rsidR="00A935A0" w:rsidRPr="00A935A0" w:rsidRDefault="00A935A0" w:rsidP="008947A9">
      <w:pPr>
        <w:widowControl w:val="0"/>
        <w:numPr>
          <w:ilvl w:val="0"/>
          <w:numId w:val="1"/>
        </w:numPr>
        <w:tabs>
          <w:tab w:val="left" w:pos="360"/>
        </w:tabs>
        <w:autoSpaceDE w:val="0"/>
        <w:autoSpaceDN w:val="0"/>
        <w:spacing w:after="0" w:line="360" w:lineRule="auto"/>
        <w:ind w:left="36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College</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of</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Engineering</w:t>
      </w:r>
      <w:r w:rsidRPr="00A935A0">
        <w:rPr>
          <w:rFonts w:ascii="Times New Roman" w:eastAsia="Times New Roman" w:hAnsi="Times New Roman" w:cs="Times New Roman"/>
          <w:b/>
          <w:spacing w:val="-1"/>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Travel</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Award</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Purdue</w:t>
      </w:r>
      <w:r w:rsidRPr="00A935A0">
        <w:rPr>
          <w:rFonts w:ascii="Times New Roman" w:eastAsia="Times New Roman" w:hAnsi="Times New Roman" w:cs="Times New Roman"/>
          <w:i/>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University</w:t>
      </w:r>
      <w:r w:rsidRPr="00A935A0">
        <w:rPr>
          <w:rFonts w:ascii="Times New Roman" w:eastAsia="Times New Roman" w:hAnsi="Times New Roman" w:cs="Times New Roman"/>
          <w:kern w:val="0"/>
          <w:sz w:val="20"/>
          <w:szCs w:val="22"/>
          <w14:ligatures w14:val="none"/>
        </w:rPr>
        <w:t>, October</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2017.</w:t>
      </w:r>
    </w:p>
    <w:p w14:paraId="3CF910D8" w14:textId="77777777" w:rsidR="00A935A0" w:rsidRPr="00A935A0" w:rsidRDefault="00A935A0" w:rsidP="008947A9">
      <w:pPr>
        <w:widowControl w:val="0"/>
        <w:numPr>
          <w:ilvl w:val="0"/>
          <w:numId w:val="1"/>
        </w:numPr>
        <w:tabs>
          <w:tab w:val="left" w:pos="360"/>
        </w:tabs>
        <w:autoSpaceDE w:val="0"/>
        <w:autoSpaceDN w:val="0"/>
        <w:spacing w:after="0" w:line="360" w:lineRule="auto"/>
        <w:ind w:left="36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Andrews</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Environmental</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Research</w:t>
      </w:r>
      <w:r w:rsidRPr="00A935A0">
        <w:rPr>
          <w:rFonts w:ascii="Times New Roman" w:eastAsia="Times New Roman" w:hAnsi="Times New Roman" w:cs="Times New Roman"/>
          <w:b/>
          <w:spacing w:val="-4"/>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Award</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Purdue</w:t>
      </w:r>
      <w:r w:rsidRPr="00A935A0">
        <w:rPr>
          <w:rFonts w:ascii="Times New Roman" w:eastAsia="Times New Roman" w:hAnsi="Times New Roman" w:cs="Times New Roman"/>
          <w:i/>
          <w:spacing w:val="-3"/>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University</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February</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2017.</w:t>
      </w:r>
    </w:p>
    <w:p w14:paraId="3A07F101" w14:textId="77777777" w:rsidR="00A935A0" w:rsidRPr="00A935A0" w:rsidRDefault="00A935A0" w:rsidP="008947A9">
      <w:pPr>
        <w:widowControl w:val="0"/>
        <w:numPr>
          <w:ilvl w:val="0"/>
          <w:numId w:val="1"/>
        </w:numPr>
        <w:tabs>
          <w:tab w:val="left" w:pos="360"/>
        </w:tabs>
        <w:autoSpaceDE w:val="0"/>
        <w:autoSpaceDN w:val="0"/>
        <w:spacing w:after="0" w:line="360" w:lineRule="auto"/>
        <w:ind w:left="36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TMS</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(The</w:t>
      </w:r>
      <w:r w:rsidRPr="00A935A0">
        <w:rPr>
          <w:rFonts w:ascii="Times New Roman" w:eastAsia="Times New Roman" w:hAnsi="Times New Roman" w:cs="Times New Roman"/>
          <w:b/>
          <w:spacing w:val="1"/>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Minerals, Metals &amp;</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Materials</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Society)</w:t>
      </w:r>
      <w:r w:rsidRPr="00A935A0">
        <w:rPr>
          <w:rFonts w:ascii="Times New Roman" w:eastAsia="Times New Roman" w:hAnsi="Times New Roman" w:cs="Times New Roman"/>
          <w:b/>
          <w:spacing w:val="-2"/>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Travel</w:t>
      </w:r>
      <w:r w:rsidRPr="00A935A0">
        <w:rPr>
          <w:rFonts w:ascii="Times New Roman" w:eastAsia="Times New Roman" w:hAnsi="Times New Roman" w:cs="Times New Roman"/>
          <w:b/>
          <w:spacing w:val="-1"/>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Award</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TMS 2016</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February</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2016.</w:t>
      </w:r>
    </w:p>
    <w:p w14:paraId="5DB59897" w14:textId="77777777" w:rsidR="00A935A0" w:rsidRPr="00A935A0" w:rsidRDefault="00A935A0" w:rsidP="008947A9">
      <w:pPr>
        <w:widowControl w:val="0"/>
        <w:numPr>
          <w:ilvl w:val="0"/>
          <w:numId w:val="1"/>
        </w:numPr>
        <w:tabs>
          <w:tab w:val="left" w:pos="360"/>
        </w:tabs>
        <w:autoSpaceDE w:val="0"/>
        <w:autoSpaceDN w:val="0"/>
        <w:spacing w:after="0" w:line="360" w:lineRule="auto"/>
        <w:ind w:left="36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Blosser Environmental</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Research</w:t>
      </w:r>
      <w:r w:rsidRPr="00A935A0">
        <w:rPr>
          <w:rFonts w:ascii="Times New Roman" w:eastAsia="Times New Roman" w:hAnsi="Times New Roman" w:cs="Times New Roman"/>
          <w:b/>
          <w:spacing w:val="-4"/>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Award</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Purdue</w:t>
      </w:r>
      <w:r w:rsidRPr="00A935A0">
        <w:rPr>
          <w:rFonts w:ascii="Times New Roman" w:eastAsia="Times New Roman" w:hAnsi="Times New Roman" w:cs="Times New Roman"/>
          <w:i/>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University</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January</w:t>
      </w:r>
      <w:r w:rsidRPr="00A935A0">
        <w:rPr>
          <w:rFonts w:ascii="Times New Roman" w:eastAsia="Times New Roman" w:hAnsi="Times New Roman" w:cs="Times New Roman"/>
          <w:spacing w:val="-1"/>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2016.</w:t>
      </w:r>
    </w:p>
    <w:p w14:paraId="1AABC1E8" w14:textId="77777777" w:rsidR="00A935A0" w:rsidRPr="00A935A0" w:rsidRDefault="00A935A0" w:rsidP="008947A9">
      <w:pPr>
        <w:widowControl w:val="0"/>
        <w:numPr>
          <w:ilvl w:val="0"/>
          <w:numId w:val="1"/>
        </w:numPr>
        <w:tabs>
          <w:tab w:val="left" w:pos="360"/>
        </w:tabs>
        <w:autoSpaceDE w:val="0"/>
        <w:autoSpaceDN w:val="0"/>
        <w:spacing w:after="0" w:line="360" w:lineRule="auto"/>
        <w:ind w:left="36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Lynn</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Fellowship</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Purdue</w:t>
      </w:r>
      <w:r w:rsidRPr="00A935A0">
        <w:rPr>
          <w:rFonts w:ascii="Times New Roman" w:eastAsia="Times New Roman" w:hAnsi="Times New Roman" w:cs="Times New Roman"/>
          <w:i/>
          <w:spacing w:val="-1"/>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University</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July 2014-June</w:t>
      </w:r>
      <w:r w:rsidRPr="00A935A0">
        <w:rPr>
          <w:rFonts w:ascii="Times New Roman" w:eastAsia="Times New Roman" w:hAnsi="Times New Roman" w:cs="Times New Roman"/>
          <w:spacing w:val="-4"/>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2015.</w:t>
      </w:r>
    </w:p>
    <w:p w14:paraId="4A3AAE15" w14:textId="77777777" w:rsidR="00A935A0" w:rsidRPr="002A6C23" w:rsidRDefault="00A935A0" w:rsidP="008947A9">
      <w:pPr>
        <w:widowControl w:val="0"/>
        <w:numPr>
          <w:ilvl w:val="0"/>
          <w:numId w:val="1"/>
        </w:numPr>
        <w:tabs>
          <w:tab w:val="left" w:pos="360"/>
        </w:tabs>
        <w:autoSpaceDE w:val="0"/>
        <w:autoSpaceDN w:val="0"/>
        <w:spacing w:after="0" w:line="360" w:lineRule="auto"/>
        <w:ind w:left="360" w:hanging="160"/>
        <w:jc w:val="both"/>
        <w:rPr>
          <w:rFonts w:ascii="Symbol" w:eastAsia="Times New Roman" w:hAnsi="Symbol" w:cs="Times New Roman"/>
          <w:kern w:val="0"/>
          <w:sz w:val="20"/>
          <w:szCs w:val="22"/>
          <w14:ligatures w14:val="none"/>
        </w:rPr>
      </w:pPr>
      <w:r w:rsidRPr="00A935A0">
        <w:rPr>
          <w:rFonts w:ascii="Times New Roman" w:eastAsia="Times New Roman" w:hAnsi="Times New Roman" w:cs="Times New Roman"/>
          <w:b/>
          <w:kern w:val="0"/>
          <w:sz w:val="20"/>
          <w:szCs w:val="22"/>
          <w14:ligatures w14:val="none"/>
        </w:rPr>
        <w:t>Presidential</w:t>
      </w:r>
      <w:r w:rsidRPr="00A935A0">
        <w:rPr>
          <w:rFonts w:ascii="Times New Roman" w:eastAsia="Times New Roman" w:hAnsi="Times New Roman" w:cs="Times New Roman"/>
          <w:b/>
          <w:spacing w:val="-3"/>
          <w:kern w:val="0"/>
          <w:sz w:val="20"/>
          <w:szCs w:val="22"/>
          <w14:ligatures w14:val="none"/>
        </w:rPr>
        <w:t xml:space="preserve"> </w:t>
      </w:r>
      <w:r w:rsidRPr="00A935A0">
        <w:rPr>
          <w:rFonts w:ascii="Times New Roman" w:eastAsia="Times New Roman" w:hAnsi="Times New Roman" w:cs="Times New Roman"/>
          <w:b/>
          <w:kern w:val="0"/>
          <w:sz w:val="20"/>
          <w:szCs w:val="22"/>
          <w14:ligatures w14:val="none"/>
        </w:rPr>
        <w:t>Fellowship</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The</w:t>
      </w:r>
      <w:r w:rsidRPr="00A935A0">
        <w:rPr>
          <w:rFonts w:ascii="Times New Roman" w:eastAsia="Times New Roman" w:hAnsi="Times New Roman" w:cs="Times New Roman"/>
          <w:i/>
          <w:spacing w:val="1"/>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University</w:t>
      </w:r>
      <w:r w:rsidRPr="00A935A0">
        <w:rPr>
          <w:rFonts w:ascii="Times New Roman" w:eastAsia="Times New Roman" w:hAnsi="Times New Roman" w:cs="Times New Roman"/>
          <w:i/>
          <w:spacing w:val="-2"/>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of</w:t>
      </w:r>
      <w:r w:rsidRPr="00A935A0">
        <w:rPr>
          <w:rFonts w:ascii="Times New Roman" w:eastAsia="Times New Roman" w:hAnsi="Times New Roman" w:cs="Times New Roman"/>
          <w:i/>
          <w:spacing w:val="-3"/>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South</w:t>
      </w:r>
      <w:r w:rsidRPr="00A935A0">
        <w:rPr>
          <w:rFonts w:ascii="Times New Roman" w:eastAsia="Times New Roman" w:hAnsi="Times New Roman" w:cs="Times New Roman"/>
          <w:i/>
          <w:spacing w:val="-1"/>
          <w:kern w:val="0"/>
          <w:sz w:val="20"/>
          <w:szCs w:val="22"/>
          <w14:ligatures w14:val="none"/>
        </w:rPr>
        <w:t xml:space="preserve"> </w:t>
      </w:r>
      <w:r w:rsidRPr="00A935A0">
        <w:rPr>
          <w:rFonts w:ascii="Times New Roman" w:eastAsia="Times New Roman" w:hAnsi="Times New Roman" w:cs="Times New Roman"/>
          <w:i/>
          <w:kern w:val="0"/>
          <w:sz w:val="20"/>
          <w:szCs w:val="22"/>
          <w14:ligatures w14:val="none"/>
        </w:rPr>
        <w:t>Florida</w:t>
      </w:r>
      <w:r w:rsidRPr="00A935A0">
        <w:rPr>
          <w:rFonts w:ascii="Times New Roman" w:eastAsia="Times New Roman" w:hAnsi="Times New Roman" w:cs="Times New Roman"/>
          <w:kern w:val="0"/>
          <w:sz w:val="20"/>
          <w:szCs w:val="22"/>
          <w14:ligatures w14:val="none"/>
        </w:rPr>
        <w:t>,</w:t>
      </w:r>
      <w:r w:rsidRPr="00A935A0">
        <w:rPr>
          <w:rFonts w:ascii="Times New Roman" w:eastAsia="Times New Roman" w:hAnsi="Times New Roman" w:cs="Times New Roman"/>
          <w:spacing w:val="-2"/>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August</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2011-May</w:t>
      </w:r>
      <w:r w:rsidRPr="00A935A0">
        <w:rPr>
          <w:rFonts w:ascii="Times New Roman" w:eastAsia="Times New Roman" w:hAnsi="Times New Roman" w:cs="Times New Roman"/>
          <w:spacing w:val="-3"/>
          <w:kern w:val="0"/>
          <w:sz w:val="20"/>
          <w:szCs w:val="22"/>
          <w14:ligatures w14:val="none"/>
        </w:rPr>
        <w:t xml:space="preserve"> </w:t>
      </w:r>
      <w:r w:rsidRPr="00A935A0">
        <w:rPr>
          <w:rFonts w:ascii="Times New Roman" w:eastAsia="Times New Roman" w:hAnsi="Times New Roman" w:cs="Times New Roman"/>
          <w:kern w:val="0"/>
          <w:sz w:val="20"/>
          <w:szCs w:val="22"/>
          <w14:ligatures w14:val="none"/>
        </w:rPr>
        <w:t>2014.</w:t>
      </w:r>
    </w:p>
    <w:p w14:paraId="4A5AF1AD" w14:textId="77777777" w:rsidR="002A6C23" w:rsidRPr="00A935A0" w:rsidRDefault="002A6C23" w:rsidP="002A6C23">
      <w:pPr>
        <w:widowControl w:val="0"/>
        <w:tabs>
          <w:tab w:val="left" w:pos="360"/>
        </w:tabs>
        <w:autoSpaceDE w:val="0"/>
        <w:autoSpaceDN w:val="0"/>
        <w:spacing w:after="0" w:line="360" w:lineRule="auto"/>
        <w:ind w:left="360"/>
        <w:jc w:val="both"/>
        <w:rPr>
          <w:rFonts w:ascii="Symbol" w:eastAsia="Times New Roman" w:hAnsi="Symbol" w:cs="Times New Roman"/>
          <w:kern w:val="0"/>
          <w:sz w:val="20"/>
          <w:szCs w:val="22"/>
          <w14:ligatures w14:val="none"/>
        </w:rPr>
      </w:pPr>
    </w:p>
    <w:p w14:paraId="02A0EA8D" w14:textId="2BBC8333" w:rsidR="00A935A0" w:rsidRPr="00A935A0" w:rsidRDefault="00A935A0" w:rsidP="000D3DDB">
      <w:pPr>
        <w:spacing w:after="0" w:line="312" w:lineRule="auto"/>
        <w:ind w:left="202"/>
        <w:jc w:val="both"/>
        <w:rPr>
          <w:rFonts w:asciiTheme="majorBidi" w:hAnsiTheme="majorBidi" w:cstheme="majorBidi"/>
          <w:i/>
          <w:sz w:val="20"/>
          <w:szCs w:val="20"/>
        </w:rPr>
      </w:pPr>
      <w:r w:rsidRPr="00A935A0">
        <w:rPr>
          <w:rFonts w:asciiTheme="majorBidi" w:hAnsiTheme="majorBidi" w:cstheme="majorBidi"/>
          <w:b/>
          <w:sz w:val="20"/>
          <w:szCs w:val="20"/>
          <w:u w:val="single"/>
        </w:rPr>
        <w:t>GRANTS</w:t>
      </w:r>
      <w:r w:rsidRPr="00A935A0">
        <w:rPr>
          <w:rFonts w:asciiTheme="majorBidi" w:hAnsiTheme="majorBidi" w:cstheme="majorBidi"/>
          <w:b/>
          <w:spacing w:val="-10"/>
          <w:sz w:val="20"/>
          <w:szCs w:val="20"/>
        </w:rPr>
        <w:t xml:space="preserve"> </w:t>
      </w:r>
      <w:r w:rsidRPr="00A935A0">
        <w:rPr>
          <w:rFonts w:asciiTheme="majorBidi" w:hAnsiTheme="majorBidi" w:cstheme="majorBidi"/>
          <w:i/>
          <w:sz w:val="20"/>
          <w:szCs w:val="20"/>
        </w:rPr>
        <w:t>(</w:t>
      </w:r>
      <w:r w:rsidR="000D3DDB" w:rsidRPr="000D3DDB">
        <w:rPr>
          <w:rFonts w:asciiTheme="majorBidi" w:hAnsiTheme="majorBidi" w:cstheme="majorBidi"/>
          <w:i/>
          <w:sz w:val="20"/>
          <w:szCs w:val="20"/>
        </w:rPr>
        <w:t xml:space="preserve">Secured over </w:t>
      </w:r>
      <w:r w:rsidR="000D3DDB" w:rsidRPr="000D3DDB">
        <w:rPr>
          <w:rFonts w:asciiTheme="majorBidi" w:hAnsiTheme="majorBidi" w:cstheme="majorBidi"/>
          <w:b/>
          <w:bCs/>
          <w:i/>
          <w:sz w:val="20"/>
          <w:szCs w:val="20"/>
        </w:rPr>
        <w:t>$11.3 million</w:t>
      </w:r>
      <w:r w:rsidR="000D3DDB" w:rsidRPr="000D3DDB">
        <w:rPr>
          <w:rFonts w:asciiTheme="majorBidi" w:hAnsiTheme="majorBidi" w:cstheme="majorBidi"/>
          <w:i/>
          <w:sz w:val="20"/>
          <w:szCs w:val="20"/>
        </w:rPr>
        <w:t xml:space="preserve"> in sponsored research as </w:t>
      </w:r>
      <w:r w:rsidR="000D3DDB">
        <w:rPr>
          <w:rFonts w:asciiTheme="majorBidi" w:hAnsiTheme="majorBidi" w:cstheme="majorBidi"/>
          <w:i/>
          <w:sz w:val="20"/>
          <w:szCs w:val="20"/>
        </w:rPr>
        <w:t>PI</w:t>
      </w:r>
      <w:r w:rsidR="009F4C37">
        <w:rPr>
          <w:rFonts w:asciiTheme="majorBidi" w:hAnsiTheme="majorBidi" w:cstheme="majorBidi"/>
          <w:i/>
          <w:sz w:val="20"/>
          <w:szCs w:val="20"/>
        </w:rPr>
        <w:t xml:space="preserve"> </w:t>
      </w:r>
      <w:r w:rsidR="00D8127E">
        <w:rPr>
          <w:rFonts w:asciiTheme="majorBidi" w:hAnsiTheme="majorBidi" w:cstheme="majorBidi"/>
          <w:i/>
          <w:sz w:val="20"/>
          <w:szCs w:val="20"/>
        </w:rPr>
        <w:t>(</w:t>
      </w:r>
      <w:r w:rsidR="009F4C37" w:rsidRPr="00967CA2">
        <w:rPr>
          <w:rFonts w:asciiTheme="majorBidi" w:hAnsiTheme="majorBidi" w:cstheme="majorBidi"/>
          <w:b/>
          <w:bCs/>
          <w:i/>
          <w:sz w:val="20"/>
          <w:szCs w:val="20"/>
        </w:rPr>
        <w:t>$</w:t>
      </w:r>
      <w:r w:rsidR="00D33A4D">
        <w:rPr>
          <w:rFonts w:asciiTheme="majorBidi" w:hAnsiTheme="majorBidi" w:cstheme="majorBidi"/>
          <w:b/>
          <w:bCs/>
          <w:i/>
          <w:sz w:val="20"/>
          <w:szCs w:val="20"/>
        </w:rPr>
        <w:t>3</w:t>
      </w:r>
      <w:r w:rsidR="009F4C37" w:rsidRPr="00967CA2">
        <w:rPr>
          <w:rFonts w:asciiTheme="majorBidi" w:hAnsiTheme="majorBidi" w:cstheme="majorBidi"/>
          <w:b/>
          <w:bCs/>
          <w:i/>
          <w:sz w:val="20"/>
          <w:szCs w:val="20"/>
        </w:rPr>
        <w:t>.</w:t>
      </w:r>
      <w:r w:rsidR="00D33A4D">
        <w:rPr>
          <w:rFonts w:asciiTheme="majorBidi" w:hAnsiTheme="majorBidi" w:cstheme="majorBidi"/>
          <w:b/>
          <w:bCs/>
          <w:i/>
          <w:sz w:val="20"/>
          <w:szCs w:val="20"/>
        </w:rPr>
        <w:t>9</w:t>
      </w:r>
      <w:r w:rsidR="00E84F10">
        <w:rPr>
          <w:rFonts w:asciiTheme="majorBidi" w:hAnsiTheme="majorBidi" w:cstheme="majorBidi"/>
          <w:b/>
          <w:bCs/>
          <w:i/>
          <w:sz w:val="20"/>
          <w:szCs w:val="20"/>
        </w:rPr>
        <w:t xml:space="preserve"> million</w:t>
      </w:r>
      <w:r w:rsidR="009F4C37">
        <w:rPr>
          <w:rFonts w:asciiTheme="majorBidi" w:hAnsiTheme="majorBidi" w:cstheme="majorBidi"/>
          <w:i/>
          <w:sz w:val="20"/>
          <w:szCs w:val="20"/>
        </w:rPr>
        <w:t xml:space="preserve"> as Sole PI</w:t>
      </w:r>
      <w:proofErr w:type="gramStart"/>
      <w:r w:rsidR="00D8127E">
        <w:rPr>
          <w:rFonts w:asciiTheme="majorBidi" w:hAnsiTheme="majorBidi" w:cstheme="majorBidi"/>
          <w:i/>
          <w:sz w:val="20"/>
          <w:szCs w:val="20"/>
        </w:rPr>
        <w:t>)</w:t>
      </w:r>
      <w:r w:rsidR="00967CA2">
        <w:rPr>
          <w:rFonts w:asciiTheme="majorBidi" w:hAnsiTheme="majorBidi" w:cstheme="majorBidi"/>
          <w:i/>
          <w:sz w:val="20"/>
          <w:szCs w:val="20"/>
        </w:rPr>
        <w:t>,</w:t>
      </w:r>
      <w:r w:rsidR="000D3DDB" w:rsidRPr="000D3DDB">
        <w:rPr>
          <w:rFonts w:asciiTheme="majorBidi" w:hAnsiTheme="majorBidi" w:cstheme="majorBidi"/>
          <w:i/>
          <w:sz w:val="20"/>
          <w:szCs w:val="20"/>
        </w:rPr>
        <w:t xml:space="preserve"> and</w:t>
      </w:r>
      <w:proofErr w:type="gramEnd"/>
      <w:r w:rsidR="000D3DDB" w:rsidRPr="000D3DDB">
        <w:rPr>
          <w:rFonts w:asciiTheme="majorBidi" w:hAnsiTheme="majorBidi" w:cstheme="majorBidi"/>
          <w:i/>
          <w:sz w:val="20"/>
          <w:szCs w:val="20"/>
        </w:rPr>
        <w:t xml:space="preserve"> participated in projects totaling an additional </w:t>
      </w:r>
      <w:r w:rsidR="000D3DDB" w:rsidRPr="000D3DDB">
        <w:rPr>
          <w:rFonts w:asciiTheme="majorBidi" w:hAnsiTheme="majorBidi" w:cstheme="majorBidi"/>
          <w:b/>
          <w:bCs/>
          <w:i/>
          <w:sz w:val="20"/>
          <w:szCs w:val="20"/>
        </w:rPr>
        <w:t>$5.8 million</w:t>
      </w:r>
      <w:r w:rsidR="000D3DDB" w:rsidRPr="000D3DDB">
        <w:rPr>
          <w:rFonts w:asciiTheme="majorBidi" w:hAnsiTheme="majorBidi" w:cstheme="majorBidi"/>
          <w:i/>
          <w:sz w:val="20"/>
          <w:szCs w:val="20"/>
        </w:rPr>
        <w:t xml:space="preserve"> as Co-I, for a cumulative research portfolio exceeding </w:t>
      </w:r>
      <w:r w:rsidR="000D3DDB" w:rsidRPr="000D3DDB">
        <w:rPr>
          <w:rFonts w:asciiTheme="majorBidi" w:hAnsiTheme="majorBidi" w:cstheme="majorBidi"/>
          <w:b/>
          <w:bCs/>
          <w:i/>
          <w:sz w:val="20"/>
          <w:szCs w:val="20"/>
        </w:rPr>
        <w:t>$17.2 million</w:t>
      </w:r>
      <w:r w:rsidR="000D3DDB" w:rsidRPr="000D3DDB">
        <w:rPr>
          <w:rFonts w:asciiTheme="majorBidi" w:hAnsiTheme="majorBidi" w:cstheme="majorBidi"/>
          <w:i/>
          <w:sz w:val="20"/>
          <w:szCs w:val="20"/>
        </w:rPr>
        <w:t>.</w:t>
      </w:r>
      <w:r w:rsidR="000D3DDB">
        <w:rPr>
          <w:rFonts w:asciiTheme="majorBidi" w:hAnsiTheme="majorBidi" w:cstheme="majorBidi"/>
          <w:i/>
          <w:sz w:val="20"/>
          <w:szCs w:val="20"/>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0"/>
        <w:gridCol w:w="7830"/>
      </w:tblGrid>
      <w:tr w:rsidR="001F5F93" w:rsidRPr="007C614F" w14:paraId="01E62DBF" w14:textId="77777777" w:rsidTr="001F5F93">
        <w:trPr>
          <w:trHeight w:val="300"/>
          <w:jc w:val="center"/>
        </w:trPr>
        <w:tc>
          <w:tcPr>
            <w:tcW w:w="1530" w:type="dxa"/>
            <w:vAlign w:val="center"/>
          </w:tcPr>
          <w:p w14:paraId="7252CCE1" w14:textId="22469C5C" w:rsidR="001F5F93" w:rsidRPr="007C614F" w:rsidRDefault="001F5F93" w:rsidP="00FC2F99">
            <w:pPr>
              <w:pStyle w:val="BodyText"/>
              <w:spacing w:before="60" w:after="120"/>
              <w:ind w:left="90" w:right="-61"/>
              <w:rPr>
                <w:rFonts w:asciiTheme="majorBidi" w:hAnsiTheme="majorBidi" w:cstheme="majorBidi"/>
                <w:i/>
                <w:sz w:val="18"/>
                <w:szCs w:val="18"/>
              </w:rPr>
            </w:pPr>
            <w:r>
              <w:rPr>
                <w:rFonts w:asciiTheme="majorBidi" w:hAnsiTheme="majorBidi" w:cstheme="majorBidi"/>
                <w:sz w:val="18"/>
                <w:szCs w:val="18"/>
              </w:rPr>
              <w:t>July</w:t>
            </w:r>
            <w:r w:rsidRPr="007C614F">
              <w:rPr>
                <w:rFonts w:asciiTheme="majorBidi" w:hAnsiTheme="majorBidi" w:cstheme="majorBidi"/>
                <w:spacing w:val="-2"/>
                <w:sz w:val="18"/>
                <w:szCs w:val="18"/>
              </w:rPr>
              <w:t xml:space="preserve"> </w:t>
            </w:r>
            <w:r>
              <w:rPr>
                <w:rFonts w:asciiTheme="majorBidi" w:hAnsiTheme="majorBidi" w:cstheme="majorBidi"/>
                <w:sz w:val="18"/>
                <w:szCs w:val="18"/>
              </w:rPr>
              <w:t>2026</w:t>
            </w:r>
            <w:r w:rsidRPr="007C614F">
              <w:rPr>
                <w:rFonts w:asciiTheme="majorBidi" w:hAnsiTheme="majorBidi" w:cstheme="majorBidi"/>
                <w:sz w:val="18"/>
                <w:szCs w:val="18"/>
              </w:rPr>
              <w:t xml:space="preserve"> </w:t>
            </w:r>
            <w:r w:rsidR="00CB2AAD">
              <w:rPr>
                <w:rFonts w:asciiTheme="majorBidi" w:hAnsiTheme="majorBidi" w:cstheme="majorBidi"/>
                <w:sz w:val="18"/>
                <w:szCs w:val="18"/>
              </w:rPr>
              <w:t xml:space="preserve">  </w:t>
            </w:r>
            <w:r w:rsidRPr="007C614F">
              <w:rPr>
                <w:rFonts w:asciiTheme="majorBidi" w:hAnsiTheme="majorBidi" w:cstheme="majorBidi"/>
                <w:sz w:val="18"/>
                <w:szCs w:val="18"/>
              </w:rPr>
              <w:t>$</w:t>
            </w:r>
            <w:r w:rsidR="00CB2AAD">
              <w:rPr>
                <w:rFonts w:asciiTheme="majorBidi" w:hAnsiTheme="majorBidi" w:cstheme="majorBidi"/>
                <w:sz w:val="18"/>
                <w:szCs w:val="18"/>
              </w:rPr>
              <w:t>7,500,00</w:t>
            </w:r>
            <w:r w:rsidR="000F063A">
              <w:rPr>
                <w:rFonts w:asciiTheme="majorBidi" w:hAnsiTheme="majorBidi" w:cstheme="majorBidi"/>
                <w:sz w:val="18"/>
                <w:szCs w:val="18"/>
              </w:rPr>
              <w:t>0</w:t>
            </w:r>
          </w:p>
        </w:tc>
        <w:tc>
          <w:tcPr>
            <w:tcW w:w="7830" w:type="dxa"/>
            <w:vAlign w:val="center"/>
          </w:tcPr>
          <w:p w14:paraId="6D8AD3A4" w14:textId="208DD971" w:rsidR="001F5F93" w:rsidRPr="007C614F" w:rsidRDefault="001F5F93" w:rsidP="000F063A">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PI;</w:t>
            </w:r>
            <w:r w:rsidRPr="007C614F">
              <w:rPr>
                <w:rFonts w:asciiTheme="majorBidi" w:hAnsiTheme="majorBidi" w:cstheme="majorBidi"/>
                <w:b/>
                <w:i/>
                <w:spacing w:val="11"/>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12"/>
                <w:sz w:val="18"/>
                <w:szCs w:val="18"/>
              </w:rPr>
              <w:t xml:space="preserve"> </w:t>
            </w:r>
            <w:r w:rsidR="000F063A" w:rsidRPr="000F063A">
              <w:rPr>
                <w:rFonts w:asciiTheme="majorBidi" w:hAnsiTheme="majorBidi" w:cstheme="majorBidi"/>
                <w:i/>
                <w:sz w:val="18"/>
                <w:szCs w:val="18"/>
              </w:rPr>
              <w:t>The United States Department of Energy (DoE);</w:t>
            </w:r>
            <w:r w:rsidR="000F063A">
              <w:rPr>
                <w:rFonts w:asciiTheme="majorBidi" w:hAnsiTheme="majorBidi" w:cstheme="majorBidi"/>
                <w:i/>
                <w:sz w:val="18"/>
                <w:szCs w:val="18"/>
              </w:rPr>
              <w:t xml:space="preserve"> </w:t>
            </w:r>
            <w:r w:rsidRPr="007C614F">
              <w:rPr>
                <w:rFonts w:asciiTheme="majorBidi" w:hAnsiTheme="majorBidi" w:cstheme="majorBidi"/>
                <w:sz w:val="18"/>
                <w:szCs w:val="18"/>
              </w:rPr>
              <w:t>“</w:t>
            </w:r>
            <w:r w:rsidR="00777B8D">
              <w:rPr>
                <w:rFonts w:asciiTheme="majorBidi" w:hAnsiTheme="majorBidi" w:cstheme="majorBidi"/>
                <w:sz w:val="18"/>
                <w:szCs w:val="18"/>
                <w:u w:val="single"/>
              </w:rPr>
              <w:t>CORE-CM Region 7: Pacific Coast &amp; Basin</w:t>
            </w:r>
            <w:r w:rsidR="001D7EA0">
              <w:rPr>
                <w:rFonts w:asciiTheme="majorBidi" w:hAnsiTheme="majorBidi" w:cstheme="majorBidi"/>
                <w:sz w:val="18"/>
                <w:szCs w:val="18"/>
                <w:u w:val="single"/>
              </w:rPr>
              <w:t xml:space="preserve"> and Range Critical Minerals Initiative</w:t>
            </w:r>
            <w:r w:rsidRPr="007C614F">
              <w:rPr>
                <w:rFonts w:asciiTheme="majorBidi" w:hAnsiTheme="majorBidi" w:cstheme="majorBidi"/>
                <w:sz w:val="18"/>
                <w:szCs w:val="18"/>
              </w:rPr>
              <w:t>”.</w:t>
            </w:r>
          </w:p>
        </w:tc>
      </w:tr>
      <w:tr w:rsidR="0093122F" w:rsidRPr="007C614F" w14:paraId="160B224E" w14:textId="77777777" w:rsidTr="0093122F">
        <w:trPr>
          <w:trHeight w:val="300"/>
          <w:jc w:val="center"/>
        </w:trPr>
        <w:tc>
          <w:tcPr>
            <w:tcW w:w="1530" w:type="dxa"/>
            <w:vAlign w:val="center"/>
          </w:tcPr>
          <w:p w14:paraId="54ABCC4D" w14:textId="7CFBFBFC" w:rsidR="0093122F" w:rsidRDefault="0093122F" w:rsidP="001F5F93">
            <w:pPr>
              <w:pStyle w:val="BodyText"/>
              <w:spacing w:before="60" w:after="120"/>
              <w:ind w:left="90" w:right="-61"/>
              <w:rPr>
                <w:rFonts w:asciiTheme="majorBidi" w:hAnsiTheme="majorBidi" w:cstheme="majorBidi"/>
                <w:sz w:val="18"/>
                <w:szCs w:val="18"/>
              </w:rPr>
            </w:pPr>
            <w:r>
              <w:rPr>
                <w:rFonts w:asciiTheme="majorBidi" w:hAnsiTheme="majorBidi" w:cstheme="majorBidi"/>
                <w:sz w:val="18"/>
                <w:szCs w:val="18"/>
              </w:rPr>
              <w:t>July</w:t>
            </w:r>
            <w:r w:rsidRPr="007C614F">
              <w:rPr>
                <w:rFonts w:asciiTheme="majorBidi" w:hAnsiTheme="majorBidi" w:cstheme="majorBidi"/>
                <w:spacing w:val="-2"/>
                <w:sz w:val="18"/>
                <w:szCs w:val="18"/>
              </w:rPr>
              <w:t xml:space="preserve"> </w:t>
            </w:r>
            <w:r>
              <w:rPr>
                <w:rFonts w:asciiTheme="majorBidi" w:hAnsiTheme="majorBidi" w:cstheme="majorBidi"/>
                <w:sz w:val="18"/>
                <w:szCs w:val="18"/>
              </w:rPr>
              <w:t>2026</w:t>
            </w:r>
            <w:r w:rsidRPr="007C614F">
              <w:rPr>
                <w:rFonts w:asciiTheme="majorBidi" w:hAnsiTheme="majorBidi" w:cstheme="majorBidi"/>
                <w:sz w:val="18"/>
                <w:szCs w:val="18"/>
              </w:rPr>
              <w:t xml:space="preserve"> $</w:t>
            </w:r>
            <w:r>
              <w:rPr>
                <w:rFonts w:asciiTheme="majorBidi" w:hAnsiTheme="majorBidi" w:cstheme="majorBidi"/>
                <w:sz w:val="18"/>
                <w:szCs w:val="18"/>
              </w:rPr>
              <w:t>118</w:t>
            </w:r>
            <w:r w:rsidRPr="007C614F">
              <w:rPr>
                <w:rFonts w:asciiTheme="majorBidi" w:hAnsiTheme="majorBidi" w:cstheme="majorBidi"/>
                <w:sz w:val="18"/>
                <w:szCs w:val="18"/>
              </w:rPr>
              <w:t>,</w:t>
            </w:r>
            <w:r>
              <w:rPr>
                <w:rFonts w:asciiTheme="majorBidi" w:hAnsiTheme="majorBidi" w:cstheme="majorBidi"/>
                <w:sz w:val="18"/>
                <w:szCs w:val="18"/>
              </w:rPr>
              <w:t>607</w:t>
            </w:r>
          </w:p>
        </w:tc>
        <w:tc>
          <w:tcPr>
            <w:tcW w:w="7830" w:type="dxa"/>
            <w:vAlign w:val="center"/>
          </w:tcPr>
          <w:p w14:paraId="5DC97E9D" w14:textId="69FEDC6B" w:rsidR="0093122F" w:rsidRPr="007C614F" w:rsidRDefault="0093122F" w:rsidP="001F5F93">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PI;</w:t>
            </w:r>
            <w:r w:rsidRPr="007C614F">
              <w:rPr>
                <w:rFonts w:asciiTheme="majorBidi" w:hAnsiTheme="majorBidi" w:cstheme="majorBidi"/>
                <w:b/>
                <w:i/>
                <w:spacing w:val="11"/>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12"/>
                <w:sz w:val="18"/>
                <w:szCs w:val="18"/>
              </w:rPr>
              <w:t xml:space="preserve"> </w:t>
            </w:r>
            <w:r w:rsidRPr="00655B4E">
              <w:rPr>
                <w:rFonts w:asciiTheme="majorBidi" w:hAnsiTheme="majorBidi" w:cstheme="majorBidi"/>
                <w:i/>
                <w:sz w:val="18"/>
                <w:szCs w:val="18"/>
              </w:rPr>
              <w:t>Peloton Minerals Corporation</w:t>
            </w:r>
            <w:r w:rsidRPr="007C614F">
              <w:rPr>
                <w:rFonts w:asciiTheme="majorBidi" w:hAnsiTheme="majorBidi" w:cstheme="majorBidi"/>
                <w:i/>
                <w:sz w:val="18"/>
                <w:szCs w:val="18"/>
              </w:rPr>
              <w:t>;</w:t>
            </w:r>
            <w:r w:rsidRPr="007C614F">
              <w:rPr>
                <w:rFonts w:asciiTheme="majorBidi" w:hAnsiTheme="majorBidi" w:cstheme="majorBidi"/>
                <w:i/>
                <w:spacing w:val="11"/>
                <w:sz w:val="18"/>
                <w:szCs w:val="18"/>
              </w:rPr>
              <w:t xml:space="preserve"> </w:t>
            </w:r>
            <w:r w:rsidRPr="007C614F">
              <w:rPr>
                <w:rFonts w:asciiTheme="majorBidi" w:hAnsiTheme="majorBidi" w:cstheme="majorBidi"/>
                <w:sz w:val="18"/>
                <w:szCs w:val="18"/>
              </w:rPr>
              <w:t>“</w:t>
            </w:r>
            <w:r w:rsidRPr="00170BCE">
              <w:rPr>
                <w:rFonts w:asciiTheme="majorBidi" w:hAnsiTheme="majorBidi" w:cstheme="majorBidi"/>
                <w:sz w:val="18"/>
                <w:szCs w:val="18"/>
                <w:u w:val="single"/>
              </w:rPr>
              <w:t>Integrated Leaching Strategies for Co-Recovery of Lithium, Rubidium, Gallium, and Cesium from NELP Clay Ores</w:t>
            </w:r>
            <w:r w:rsidRPr="007C614F">
              <w:rPr>
                <w:rFonts w:asciiTheme="majorBidi" w:hAnsiTheme="majorBidi" w:cstheme="majorBidi"/>
                <w:sz w:val="18"/>
                <w:szCs w:val="18"/>
              </w:rPr>
              <w:t>”.</w:t>
            </w:r>
          </w:p>
        </w:tc>
      </w:tr>
      <w:tr w:rsidR="004E7DBA" w:rsidRPr="007C614F" w14:paraId="52BDC109" w14:textId="77777777" w:rsidTr="0093122F">
        <w:trPr>
          <w:trHeight w:val="300"/>
          <w:jc w:val="center"/>
        </w:trPr>
        <w:tc>
          <w:tcPr>
            <w:tcW w:w="1530" w:type="dxa"/>
            <w:vAlign w:val="center"/>
          </w:tcPr>
          <w:p w14:paraId="20F8C84D" w14:textId="1D704E26" w:rsidR="004E7DBA" w:rsidRDefault="004E7DBA" w:rsidP="004E7DBA">
            <w:pPr>
              <w:pStyle w:val="BodyText"/>
              <w:spacing w:before="60" w:after="120"/>
              <w:ind w:left="90" w:right="-61"/>
              <w:rPr>
                <w:rFonts w:asciiTheme="majorBidi" w:hAnsiTheme="majorBidi" w:cstheme="majorBidi"/>
                <w:sz w:val="18"/>
                <w:szCs w:val="18"/>
              </w:rPr>
            </w:pPr>
            <w:r>
              <w:rPr>
                <w:rFonts w:asciiTheme="majorBidi" w:hAnsiTheme="majorBidi" w:cstheme="majorBidi"/>
                <w:sz w:val="18"/>
                <w:szCs w:val="18"/>
              </w:rPr>
              <w:t>July</w:t>
            </w:r>
            <w:r w:rsidRPr="007C614F">
              <w:rPr>
                <w:rFonts w:asciiTheme="majorBidi" w:hAnsiTheme="majorBidi" w:cstheme="majorBidi"/>
                <w:spacing w:val="-2"/>
                <w:sz w:val="18"/>
                <w:szCs w:val="18"/>
              </w:rPr>
              <w:t xml:space="preserve"> </w:t>
            </w:r>
            <w:r>
              <w:rPr>
                <w:rFonts w:asciiTheme="majorBidi" w:hAnsiTheme="majorBidi" w:cstheme="majorBidi"/>
                <w:sz w:val="18"/>
                <w:szCs w:val="18"/>
              </w:rPr>
              <w:t>2026</w:t>
            </w:r>
            <w:r w:rsidRPr="007C614F">
              <w:rPr>
                <w:rFonts w:asciiTheme="majorBidi" w:hAnsiTheme="majorBidi" w:cstheme="majorBidi"/>
                <w:sz w:val="18"/>
                <w:szCs w:val="18"/>
              </w:rPr>
              <w:t xml:space="preserve"> $</w:t>
            </w:r>
            <w:r w:rsidR="006C0FDF">
              <w:rPr>
                <w:rFonts w:asciiTheme="majorBidi" w:hAnsiTheme="majorBidi" w:cstheme="majorBidi"/>
                <w:sz w:val="18"/>
                <w:szCs w:val="18"/>
              </w:rPr>
              <w:t>2,500</w:t>
            </w:r>
            <w:r w:rsidRPr="007C614F">
              <w:rPr>
                <w:rFonts w:asciiTheme="majorBidi" w:hAnsiTheme="majorBidi" w:cstheme="majorBidi"/>
                <w:sz w:val="18"/>
                <w:szCs w:val="18"/>
              </w:rPr>
              <w:t>,</w:t>
            </w:r>
            <w:r w:rsidR="006C0FDF">
              <w:rPr>
                <w:rFonts w:asciiTheme="majorBidi" w:hAnsiTheme="majorBidi" w:cstheme="majorBidi"/>
                <w:sz w:val="18"/>
                <w:szCs w:val="18"/>
              </w:rPr>
              <w:t>000</w:t>
            </w:r>
          </w:p>
        </w:tc>
        <w:tc>
          <w:tcPr>
            <w:tcW w:w="7830" w:type="dxa"/>
            <w:vAlign w:val="center"/>
          </w:tcPr>
          <w:p w14:paraId="0328E3F4" w14:textId="5FFB7A70" w:rsidR="004E7DBA" w:rsidRPr="007C614F" w:rsidRDefault="004E7DBA" w:rsidP="004E7DBA">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PI;</w:t>
            </w:r>
            <w:r w:rsidRPr="007C614F">
              <w:rPr>
                <w:rFonts w:asciiTheme="majorBidi" w:hAnsiTheme="majorBidi" w:cstheme="majorBidi"/>
                <w:b/>
                <w:i/>
                <w:spacing w:val="11"/>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12"/>
                <w:sz w:val="18"/>
                <w:szCs w:val="18"/>
              </w:rPr>
              <w:t xml:space="preserve"> </w:t>
            </w:r>
            <w:r w:rsidR="006C0FDF" w:rsidRPr="000F063A">
              <w:rPr>
                <w:rFonts w:asciiTheme="majorBidi" w:hAnsiTheme="majorBidi" w:cstheme="majorBidi"/>
                <w:i/>
                <w:sz w:val="18"/>
                <w:szCs w:val="18"/>
              </w:rPr>
              <w:t xml:space="preserve">The United States Department of </w:t>
            </w:r>
            <w:r w:rsidR="006C0FDF">
              <w:rPr>
                <w:rFonts w:asciiTheme="majorBidi" w:hAnsiTheme="majorBidi" w:cstheme="majorBidi"/>
                <w:i/>
                <w:sz w:val="18"/>
                <w:szCs w:val="18"/>
              </w:rPr>
              <w:t>Defense</w:t>
            </w:r>
            <w:r w:rsidR="006C0FDF" w:rsidRPr="000F063A">
              <w:rPr>
                <w:rFonts w:asciiTheme="majorBidi" w:hAnsiTheme="majorBidi" w:cstheme="majorBidi"/>
                <w:i/>
                <w:sz w:val="18"/>
                <w:szCs w:val="18"/>
              </w:rPr>
              <w:t xml:space="preserve"> (Do</w:t>
            </w:r>
            <w:r w:rsidR="006C0FDF">
              <w:rPr>
                <w:rFonts w:asciiTheme="majorBidi" w:hAnsiTheme="majorBidi" w:cstheme="majorBidi"/>
                <w:i/>
                <w:sz w:val="18"/>
                <w:szCs w:val="18"/>
              </w:rPr>
              <w:t>D</w:t>
            </w:r>
            <w:r w:rsidR="006C0FDF" w:rsidRPr="000F063A">
              <w:rPr>
                <w:rFonts w:asciiTheme="majorBidi" w:hAnsiTheme="majorBidi" w:cstheme="majorBidi"/>
                <w:i/>
                <w:sz w:val="18"/>
                <w:szCs w:val="18"/>
              </w:rPr>
              <w:t>);</w:t>
            </w:r>
            <w:r w:rsidR="006C0FDF">
              <w:rPr>
                <w:rFonts w:asciiTheme="majorBidi" w:hAnsiTheme="majorBidi" w:cstheme="majorBidi"/>
                <w:i/>
                <w:sz w:val="18"/>
                <w:szCs w:val="18"/>
              </w:rPr>
              <w:t xml:space="preserve"> </w:t>
            </w:r>
            <w:r w:rsidRPr="007C614F">
              <w:rPr>
                <w:rFonts w:asciiTheme="majorBidi" w:hAnsiTheme="majorBidi" w:cstheme="majorBidi"/>
                <w:sz w:val="18"/>
                <w:szCs w:val="18"/>
              </w:rPr>
              <w:t>“</w:t>
            </w:r>
            <w:r w:rsidR="006C0FDF" w:rsidRPr="006C0FDF">
              <w:rPr>
                <w:rFonts w:asciiTheme="majorBidi" w:hAnsiTheme="majorBidi" w:cstheme="majorBidi"/>
                <w:sz w:val="18"/>
                <w:szCs w:val="18"/>
                <w:u w:val="single"/>
              </w:rPr>
              <w:t>Laser-Assisted Separation of Rare Earth Elements</w:t>
            </w:r>
            <w:r w:rsidRPr="007C614F">
              <w:rPr>
                <w:rFonts w:asciiTheme="majorBidi" w:hAnsiTheme="majorBidi" w:cstheme="majorBidi"/>
                <w:sz w:val="18"/>
                <w:szCs w:val="18"/>
              </w:rPr>
              <w:t>”.</w:t>
            </w:r>
          </w:p>
        </w:tc>
      </w:tr>
      <w:tr w:rsidR="007E4F67" w:rsidRPr="007C614F" w14:paraId="0FFAF943" w14:textId="77777777" w:rsidTr="007E4F67">
        <w:trPr>
          <w:trHeight w:val="300"/>
          <w:jc w:val="center"/>
        </w:trPr>
        <w:tc>
          <w:tcPr>
            <w:tcW w:w="1530" w:type="dxa"/>
            <w:vAlign w:val="center"/>
          </w:tcPr>
          <w:p w14:paraId="49CE4D70" w14:textId="6E6ECBE0" w:rsidR="007E4F67" w:rsidRPr="007C614F" w:rsidRDefault="007E4F67" w:rsidP="007E4F67">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z w:val="18"/>
                <w:szCs w:val="18"/>
              </w:rPr>
              <w:t>June</w:t>
            </w:r>
            <w:r w:rsidRPr="007C614F">
              <w:rPr>
                <w:rFonts w:asciiTheme="majorBidi" w:hAnsiTheme="majorBidi" w:cstheme="majorBidi"/>
                <w:spacing w:val="-2"/>
                <w:sz w:val="18"/>
                <w:szCs w:val="18"/>
              </w:rPr>
              <w:t xml:space="preserve"> </w:t>
            </w:r>
            <w:r w:rsidRPr="007C614F">
              <w:rPr>
                <w:rFonts w:asciiTheme="majorBidi" w:hAnsiTheme="majorBidi" w:cstheme="majorBidi"/>
                <w:sz w:val="18"/>
                <w:szCs w:val="18"/>
              </w:rPr>
              <w:t>2024 $300,000</w:t>
            </w:r>
          </w:p>
        </w:tc>
        <w:tc>
          <w:tcPr>
            <w:tcW w:w="7830" w:type="dxa"/>
            <w:vAlign w:val="center"/>
          </w:tcPr>
          <w:p w14:paraId="0A7D9CF4" w14:textId="2B9034B5" w:rsidR="007E4F67" w:rsidRPr="007C614F" w:rsidRDefault="007E4F67" w:rsidP="007E4F67">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PI;</w:t>
            </w:r>
            <w:r w:rsidRPr="007C614F">
              <w:rPr>
                <w:rFonts w:asciiTheme="majorBidi" w:hAnsiTheme="majorBidi" w:cstheme="majorBidi"/>
                <w:b/>
                <w:i/>
                <w:spacing w:val="11"/>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12"/>
                <w:sz w:val="18"/>
                <w:szCs w:val="18"/>
              </w:rPr>
              <w:t xml:space="preserve"> </w:t>
            </w:r>
            <w:r w:rsidRPr="007C614F">
              <w:rPr>
                <w:rFonts w:asciiTheme="majorBidi" w:hAnsiTheme="majorBidi" w:cstheme="majorBidi"/>
                <w:i/>
                <w:sz w:val="18"/>
                <w:szCs w:val="18"/>
              </w:rPr>
              <w:t>Society</w:t>
            </w:r>
            <w:r w:rsidRPr="007C614F">
              <w:rPr>
                <w:rFonts w:asciiTheme="majorBidi" w:hAnsiTheme="majorBidi" w:cstheme="majorBidi"/>
                <w:i/>
                <w:spacing w:val="10"/>
                <w:sz w:val="18"/>
                <w:szCs w:val="18"/>
              </w:rPr>
              <w:t xml:space="preserve"> </w:t>
            </w:r>
            <w:r w:rsidRPr="007C614F">
              <w:rPr>
                <w:rFonts w:asciiTheme="majorBidi" w:hAnsiTheme="majorBidi" w:cstheme="majorBidi"/>
                <w:i/>
                <w:sz w:val="18"/>
                <w:szCs w:val="18"/>
              </w:rPr>
              <w:t>for</w:t>
            </w:r>
            <w:r w:rsidRPr="007C614F">
              <w:rPr>
                <w:rFonts w:asciiTheme="majorBidi" w:hAnsiTheme="majorBidi" w:cstheme="majorBidi"/>
                <w:i/>
                <w:spacing w:val="10"/>
                <w:sz w:val="18"/>
                <w:szCs w:val="18"/>
              </w:rPr>
              <w:t xml:space="preserve"> </w:t>
            </w:r>
            <w:r w:rsidRPr="007C614F">
              <w:rPr>
                <w:rFonts w:asciiTheme="majorBidi" w:hAnsiTheme="majorBidi" w:cstheme="majorBidi"/>
                <w:i/>
                <w:sz w:val="18"/>
                <w:szCs w:val="18"/>
              </w:rPr>
              <w:t>Mining,</w:t>
            </w:r>
            <w:r w:rsidRPr="007C614F">
              <w:rPr>
                <w:rFonts w:asciiTheme="majorBidi" w:hAnsiTheme="majorBidi" w:cstheme="majorBidi"/>
                <w:i/>
                <w:spacing w:val="10"/>
                <w:sz w:val="18"/>
                <w:szCs w:val="18"/>
              </w:rPr>
              <w:t xml:space="preserve"> </w:t>
            </w:r>
            <w:r w:rsidRPr="007C614F">
              <w:rPr>
                <w:rFonts w:asciiTheme="majorBidi" w:hAnsiTheme="majorBidi" w:cstheme="majorBidi"/>
                <w:i/>
                <w:sz w:val="18"/>
                <w:szCs w:val="18"/>
              </w:rPr>
              <w:t>Metallurgy</w:t>
            </w:r>
            <w:r w:rsidRPr="007C614F">
              <w:rPr>
                <w:rFonts w:asciiTheme="majorBidi" w:hAnsiTheme="majorBidi" w:cstheme="majorBidi"/>
                <w:i/>
                <w:spacing w:val="10"/>
                <w:sz w:val="18"/>
                <w:szCs w:val="18"/>
              </w:rPr>
              <w:t xml:space="preserve"> </w:t>
            </w:r>
            <w:r w:rsidRPr="007C614F">
              <w:rPr>
                <w:rFonts w:asciiTheme="majorBidi" w:hAnsiTheme="majorBidi" w:cstheme="majorBidi"/>
                <w:i/>
                <w:sz w:val="18"/>
                <w:szCs w:val="18"/>
              </w:rPr>
              <w:t>&amp;</w:t>
            </w:r>
            <w:r w:rsidRPr="007C614F">
              <w:rPr>
                <w:rFonts w:asciiTheme="majorBidi" w:hAnsiTheme="majorBidi" w:cstheme="majorBidi"/>
                <w:i/>
                <w:spacing w:val="11"/>
                <w:sz w:val="18"/>
                <w:szCs w:val="18"/>
              </w:rPr>
              <w:t xml:space="preserve"> </w:t>
            </w:r>
            <w:r w:rsidRPr="007C614F">
              <w:rPr>
                <w:rFonts w:asciiTheme="majorBidi" w:hAnsiTheme="majorBidi" w:cstheme="majorBidi"/>
                <w:i/>
                <w:sz w:val="18"/>
                <w:szCs w:val="18"/>
              </w:rPr>
              <w:t>Exploration</w:t>
            </w:r>
            <w:r w:rsidRPr="007C614F">
              <w:rPr>
                <w:rFonts w:asciiTheme="majorBidi" w:hAnsiTheme="majorBidi" w:cstheme="majorBidi"/>
                <w:i/>
                <w:spacing w:val="8"/>
                <w:sz w:val="18"/>
                <w:szCs w:val="18"/>
              </w:rPr>
              <w:t xml:space="preserve"> </w:t>
            </w:r>
            <w:r w:rsidRPr="007C614F">
              <w:rPr>
                <w:rFonts w:asciiTheme="majorBidi" w:hAnsiTheme="majorBidi" w:cstheme="majorBidi"/>
                <w:i/>
                <w:sz w:val="18"/>
                <w:szCs w:val="18"/>
              </w:rPr>
              <w:t>(SME);</w:t>
            </w:r>
            <w:r w:rsidRPr="007C614F">
              <w:rPr>
                <w:rFonts w:asciiTheme="majorBidi" w:hAnsiTheme="majorBidi" w:cstheme="majorBidi"/>
                <w:i/>
                <w:spacing w:val="11"/>
                <w:sz w:val="18"/>
                <w:szCs w:val="18"/>
              </w:rPr>
              <w:t xml:space="preserve"> </w:t>
            </w:r>
            <w:r w:rsidRPr="007C614F">
              <w:rPr>
                <w:rFonts w:asciiTheme="majorBidi" w:hAnsiTheme="majorBidi" w:cstheme="majorBidi"/>
                <w:sz w:val="18"/>
                <w:szCs w:val="18"/>
              </w:rPr>
              <w:t>“</w:t>
            </w:r>
            <w:r w:rsidRPr="007C614F">
              <w:rPr>
                <w:rFonts w:asciiTheme="majorBidi" w:hAnsiTheme="majorBidi" w:cstheme="majorBidi"/>
                <w:sz w:val="18"/>
                <w:szCs w:val="18"/>
                <w:u w:val="single"/>
              </w:rPr>
              <w:t>2024</w:t>
            </w:r>
            <w:r w:rsidRPr="007C614F">
              <w:rPr>
                <w:rFonts w:asciiTheme="majorBidi" w:hAnsiTheme="majorBidi" w:cstheme="majorBidi"/>
                <w:spacing w:val="13"/>
                <w:sz w:val="18"/>
                <w:szCs w:val="18"/>
                <w:u w:val="single"/>
              </w:rPr>
              <w:t xml:space="preserve"> </w:t>
            </w:r>
            <w:r w:rsidRPr="007C614F">
              <w:rPr>
                <w:rFonts w:asciiTheme="majorBidi" w:hAnsiTheme="majorBidi" w:cstheme="majorBidi"/>
                <w:sz w:val="18"/>
                <w:szCs w:val="18"/>
                <w:u w:val="single"/>
              </w:rPr>
              <w:t>Freeport-McMoRan,</w:t>
            </w:r>
            <w:r w:rsidRPr="007C614F">
              <w:rPr>
                <w:rFonts w:asciiTheme="majorBidi" w:hAnsiTheme="majorBidi" w:cstheme="majorBidi"/>
                <w:spacing w:val="-47"/>
                <w:sz w:val="18"/>
                <w:szCs w:val="18"/>
              </w:rPr>
              <w:t xml:space="preserve"> </w:t>
            </w:r>
            <w:r w:rsidRPr="007C614F">
              <w:rPr>
                <w:rFonts w:asciiTheme="majorBidi" w:hAnsiTheme="majorBidi" w:cstheme="majorBidi"/>
                <w:sz w:val="18"/>
                <w:szCs w:val="18"/>
                <w:u w:val="single"/>
              </w:rPr>
              <w:t>Inc. Career Development</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Grant</w:t>
            </w:r>
            <w:r w:rsidRPr="007C614F">
              <w:rPr>
                <w:rFonts w:asciiTheme="majorBidi" w:hAnsiTheme="majorBidi" w:cstheme="majorBidi"/>
                <w:sz w:val="18"/>
                <w:szCs w:val="18"/>
              </w:rPr>
              <w:t>”.</w:t>
            </w:r>
          </w:p>
        </w:tc>
      </w:tr>
      <w:tr w:rsidR="00A935A0" w:rsidRPr="007C614F" w14:paraId="40D89F32" w14:textId="77777777" w:rsidTr="006B5891">
        <w:trPr>
          <w:jc w:val="center"/>
        </w:trPr>
        <w:tc>
          <w:tcPr>
            <w:tcW w:w="1530" w:type="dxa"/>
            <w:vAlign w:val="center"/>
          </w:tcPr>
          <w:p w14:paraId="7675B2E7" w14:textId="77777777" w:rsidR="00A935A0" w:rsidRPr="007C614F" w:rsidRDefault="00A935A0" w:rsidP="00FC2F99">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z w:val="18"/>
                <w:szCs w:val="18"/>
              </w:rPr>
              <w:t>June 2024 $1,000,000</w:t>
            </w:r>
          </w:p>
        </w:tc>
        <w:tc>
          <w:tcPr>
            <w:tcW w:w="7830" w:type="dxa"/>
            <w:vAlign w:val="center"/>
          </w:tcPr>
          <w:p w14:paraId="1C5D42CE" w14:textId="77777777" w:rsidR="00A935A0" w:rsidRPr="007C614F" w:rsidRDefault="00A935A0" w:rsidP="00A935A0">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Co-I;</w:t>
            </w:r>
            <w:r w:rsidRPr="007C614F">
              <w:rPr>
                <w:rFonts w:asciiTheme="majorBidi" w:hAnsiTheme="majorBidi" w:cstheme="majorBidi"/>
                <w:b/>
                <w:i/>
                <w:spacing w:val="-3"/>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2"/>
                <w:sz w:val="18"/>
                <w:szCs w:val="18"/>
              </w:rPr>
              <w:t xml:space="preserve"> </w:t>
            </w:r>
            <w:r w:rsidRPr="007C614F">
              <w:rPr>
                <w:rFonts w:asciiTheme="majorBidi" w:hAnsiTheme="majorBidi" w:cstheme="majorBidi"/>
                <w:i/>
                <w:sz w:val="18"/>
                <w:szCs w:val="18"/>
              </w:rPr>
              <w:t>The</w:t>
            </w:r>
            <w:r w:rsidRPr="007C614F">
              <w:rPr>
                <w:rFonts w:asciiTheme="majorBidi" w:hAnsiTheme="majorBidi" w:cstheme="majorBidi"/>
                <w:i/>
                <w:spacing w:val="-3"/>
                <w:sz w:val="18"/>
                <w:szCs w:val="18"/>
              </w:rPr>
              <w:t xml:space="preserve"> </w:t>
            </w:r>
            <w:r w:rsidRPr="007C614F">
              <w:rPr>
                <w:rFonts w:asciiTheme="majorBidi" w:hAnsiTheme="majorBidi" w:cstheme="majorBidi"/>
                <w:i/>
                <w:sz w:val="18"/>
                <w:szCs w:val="18"/>
              </w:rPr>
              <w:t>United</w:t>
            </w:r>
            <w:r w:rsidRPr="007C614F">
              <w:rPr>
                <w:rFonts w:asciiTheme="majorBidi" w:hAnsiTheme="majorBidi" w:cstheme="majorBidi"/>
                <w:i/>
                <w:spacing w:val="-3"/>
                <w:sz w:val="18"/>
                <w:szCs w:val="18"/>
              </w:rPr>
              <w:t xml:space="preserve"> </w:t>
            </w:r>
            <w:r w:rsidRPr="007C614F">
              <w:rPr>
                <w:rFonts w:asciiTheme="majorBidi" w:hAnsiTheme="majorBidi" w:cstheme="majorBidi"/>
                <w:i/>
                <w:sz w:val="18"/>
                <w:szCs w:val="18"/>
              </w:rPr>
              <w:t>States</w:t>
            </w:r>
            <w:r w:rsidRPr="007C614F">
              <w:rPr>
                <w:rFonts w:asciiTheme="majorBidi" w:hAnsiTheme="majorBidi" w:cstheme="majorBidi"/>
                <w:i/>
                <w:spacing w:val="-4"/>
                <w:sz w:val="18"/>
                <w:szCs w:val="18"/>
              </w:rPr>
              <w:t xml:space="preserve"> </w:t>
            </w:r>
            <w:r w:rsidRPr="007C614F">
              <w:rPr>
                <w:rFonts w:asciiTheme="majorBidi" w:hAnsiTheme="majorBidi" w:cstheme="majorBidi"/>
                <w:i/>
                <w:sz w:val="18"/>
                <w:szCs w:val="18"/>
              </w:rPr>
              <w:t>Department</w:t>
            </w:r>
            <w:r w:rsidRPr="007C614F">
              <w:rPr>
                <w:rFonts w:asciiTheme="majorBidi" w:hAnsiTheme="majorBidi" w:cstheme="majorBidi"/>
                <w:i/>
                <w:spacing w:val="-4"/>
                <w:sz w:val="18"/>
                <w:szCs w:val="18"/>
              </w:rPr>
              <w:t xml:space="preserve"> </w:t>
            </w:r>
            <w:r w:rsidRPr="007C614F">
              <w:rPr>
                <w:rFonts w:asciiTheme="majorBidi" w:hAnsiTheme="majorBidi" w:cstheme="majorBidi"/>
                <w:i/>
                <w:sz w:val="18"/>
                <w:szCs w:val="18"/>
              </w:rPr>
              <w:t>of</w:t>
            </w:r>
            <w:r w:rsidRPr="007C614F">
              <w:rPr>
                <w:rFonts w:asciiTheme="majorBidi" w:hAnsiTheme="majorBidi" w:cstheme="majorBidi"/>
                <w:i/>
                <w:spacing w:val="-5"/>
                <w:sz w:val="18"/>
                <w:szCs w:val="18"/>
              </w:rPr>
              <w:t xml:space="preserve"> </w:t>
            </w:r>
            <w:r w:rsidRPr="007C614F">
              <w:rPr>
                <w:rFonts w:asciiTheme="majorBidi" w:hAnsiTheme="majorBidi" w:cstheme="majorBidi"/>
                <w:i/>
                <w:sz w:val="18"/>
                <w:szCs w:val="18"/>
              </w:rPr>
              <w:t>Energy</w:t>
            </w:r>
            <w:r w:rsidRPr="007C614F">
              <w:rPr>
                <w:rFonts w:asciiTheme="majorBidi" w:hAnsiTheme="majorBidi" w:cstheme="majorBidi"/>
                <w:i/>
                <w:spacing w:val="-3"/>
                <w:sz w:val="18"/>
                <w:szCs w:val="18"/>
              </w:rPr>
              <w:t xml:space="preserve"> </w:t>
            </w:r>
            <w:r w:rsidRPr="007C614F">
              <w:rPr>
                <w:rFonts w:asciiTheme="majorBidi" w:hAnsiTheme="majorBidi" w:cstheme="majorBidi"/>
                <w:i/>
                <w:sz w:val="18"/>
                <w:szCs w:val="18"/>
              </w:rPr>
              <w:t>(DoE);</w:t>
            </w:r>
            <w:r w:rsidRPr="007C614F">
              <w:rPr>
                <w:rFonts w:asciiTheme="majorBidi" w:hAnsiTheme="majorBidi" w:cstheme="majorBidi"/>
                <w:i/>
                <w:spacing w:val="1"/>
                <w:sz w:val="18"/>
                <w:szCs w:val="18"/>
              </w:rPr>
              <w:t xml:space="preserve"> </w:t>
            </w:r>
            <w:r w:rsidRPr="007C614F">
              <w:rPr>
                <w:rFonts w:asciiTheme="majorBidi" w:hAnsiTheme="majorBidi" w:cstheme="majorBidi"/>
                <w:sz w:val="18"/>
                <w:szCs w:val="18"/>
              </w:rPr>
              <w:t>“</w:t>
            </w:r>
            <w:r w:rsidRPr="007C614F">
              <w:rPr>
                <w:rFonts w:asciiTheme="majorBidi" w:hAnsiTheme="majorBidi" w:cstheme="majorBidi"/>
                <w:sz w:val="18"/>
                <w:szCs w:val="18"/>
                <w:u w:val="single"/>
              </w:rPr>
              <w:t>Lithium</w:t>
            </w:r>
            <w:r w:rsidRPr="007C614F">
              <w:rPr>
                <w:rFonts w:asciiTheme="majorBidi" w:hAnsiTheme="majorBidi" w:cstheme="majorBidi"/>
                <w:spacing w:val="-2"/>
                <w:sz w:val="18"/>
                <w:szCs w:val="18"/>
                <w:u w:val="single"/>
              </w:rPr>
              <w:t xml:space="preserve"> </w:t>
            </w:r>
            <w:r w:rsidRPr="007C614F">
              <w:rPr>
                <w:rFonts w:asciiTheme="majorBidi" w:hAnsiTheme="majorBidi" w:cstheme="majorBidi"/>
                <w:sz w:val="18"/>
                <w:szCs w:val="18"/>
                <w:u w:val="single"/>
              </w:rPr>
              <w:t>Resources</w:t>
            </w:r>
            <w:r w:rsidRPr="007C614F">
              <w:rPr>
                <w:rFonts w:asciiTheme="majorBidi" w:hAnsiTheme="majorBidi" w:cstheme="majorBidi"/>
                <w:spacing w:val="-5"/>
                <w:sz w:val="18"/>
                <w:szCs w:val="18"/>
                <w:u w:val="single"/>
              </w:rPr>
              <w:t xml:space="preserve"> </w:t>
            </w:r>
            <w:r w:rsidRPr="007C614F">
              <w:rPr>
                <w:rFonts w:asciiTheme="majorBidi" w:hAnsiTheme="majorBidi" w:cstheme="majorBidi"/>
                <w:sz w:val="18"/>
                <w:szCs w:val="18"/>
                <w:u w:val="single"/>
              </w:rPr>
              <w:t>in</w:t>
            </w:r>
            <w:r w:rsidRPr="007C614F">
              <w:rPr>
                <w:rFonts w:asciiTheme="majorBidi" w:hAnsiTheme="majorBidi" w:cstheme="majorBidi"/>
                <w:spacing w:val="-2"/>
                <w:sz w:val="18"/>
                <w:szCs w:val="18"/>
                <w:u w:val="single"/>
              </w:rPr>
              <w:t xml:space="preserve"> </w:t>
            </w:r>
            <w:r w:rsidRPr="007C614F">
              <w:rPr>
                <w:rFonts w:asciiTheme="majorBidi" w:hAnsiTheme="majorBidi" w:cstheme="majorBidi"/>
                <w:sz w:val="18"/>
                <w:szCs w:val="18"/>
                <w:u w:val="single"/>
              </w:rPr>
              <w:t>Nevada</w:t>
            </w:r>
            <w:r w:rsidRPr="007C614F">
              <w:rPr>
                <w:rFonts w:asciiTheme="majorBidi" w:hAnsiTheme="majorBidi" w:cstheme="majorBidi"/>
                <w:sz w:val="18"/>
                <w:szCs w:val="18"/>
              </w:rPr>
              <w:t>”.</w:t>
            </w:r>
          </w:p>
        </w:tc>
      </w:tr>
      <w:tr w:rsidR="00A935A0" w:rsidRPr="007C614F" w14:paraId="6D156C42" w14:textId="77777777" w:rsidTr="006B5891">
        <w:trPr>
          <w:jc w:val="center"/>
        </w:trPr>
        <w:tc>
          <w:tcPr>
            <w:tcW w:w="1530" w:type="dxa"/>
            <w:vAlign w:val="center"/>
          </w:tcPr>
          <w:p w14:paraId="51600A25" w14:textId="77777777" w:rsidR="00A935A0" w:rsidRPr="007C614F" w:rsidRDefault="00A935A0" w:rsidP="00FC2F99">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pacing w:val="-1"/>
                <w:sz w:val="18"/>
                <w:szCs w:val="18"/>
              </w:rPr>
              <w:t>December</w:t>
            </w:r>
            <w:r w:rsidRPr="007C614F">
              <w:rPr>
                <w:rFonts w:asciiTheme="majorBidi" w:hAnsiTheme="majorBidi" w:cstheme="majorBidi"/>
                <w:spacing w:val="-9"/>
                <w:sz w:val="18"/>
                <w:szCs w:val="18"/>
              </w:rPr>
              <w:t xml:space="preserve"> </w:t>
            </w:r>
            <w:r w:rsidRPr="007C614F">
              <w:rPr>
                <w:rFonts w:asciiTheme="majorBidi" w:hAnsiTheme="majorBidi" w:cstheme="majorBidi"/>
                <w:sz w:val="18"/>
                <w:szCs w:val="18"/>
              </w:rPr>
              <w:t>2023 $121,000</w:t>
            </w:r>
          </w:p>
        </w:tc>
        <w:tc>
          <w:tcPr>
            <w:tcW w:w="7830" w:type="dxa"/>
            <w:vAlign w:val="center"/>
          </w:tcPr>
          <w:p w14:paraId="6C720422" w14:textId="77777777" w:rsidR="00A935A0" w:rsidRPr="007C614F" w:rsidRDefault="00A935A0" w:rsidP="00A935A0">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PI;</w:t>
            </w:r>
            <w:r w:rsidRPr="007C614F">
              <w:rPr>
                <w:rFonts w:asciiTheme="majorBidi" w:hAnsiTheme="majorBidi" w:cstheme="majorBidi"/>
                <w:b/>
                <w:i/>
                <w:spacing w:val="-8"/>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7"/>
                <w:sz w:val="18"/>
                <w:szCs w:val="18"/>
              </w:rPr>
              <w:t xml:space="preserve"> </w:t>
            </w:r>
            <w:r w:rsidRPr="007C614F">
              <w:rPr>
                <w:rFonts w:asciiTheme="majorBidi" w:hAnsiTheme="majorBidi" w:cstheme="majorBidi"/>
                <w:i/>
                <w:sz w:val="18"/>
                <w:szCs w:val="18"/>
              </w:rPr>
              <w:t>Pan</w:t>
            </w:r>
            <w:r w:rsidRPr="007C614F">
              <w:rPr>
                <w:rFonts w:asciiTheme="majorBidi" w:hAnsiTheme="majorBidi" w:cstheme="majorBidi"/>
                <w:i/>
                <w:spacing w:val="-7"/>
                <w:sz w:val="18"/>
                <w:szCs w:val="18"/>
              </w:rPr>
              <w:t xml:space="preserve"> </w:t>
            </w:r>
            <w:r w:rsidRPr="007C614F">
              <w:rPr>
                <w:rFonts w:asciiTheme="majorBidi" w:hAnsiTheme="majorBidi" w:cstheme="majorBidi"/>
                <w:i/>
                <w:sz w:val="18"/>
                <w:szCs w:val="18"/>
              </w:rPr>
              <w:t>American</w:t>
            </w:r>
            <w:r w:rsidRPr="007C614F">
              <w:rPr>
                <w:rFonts w:asciiTheme="majorBidi" w:hAnsiTheme="majorBidi" w:cstheme="majorBidi"/>
                <w:i/>
                <w:spacing w:val="-8"/>
                <w:sz w:val="18"/>
                <w:szCs w:val="18"/>
              </w:rPr>
              <w:t xml:space="preserve"> </w:t>
            </w:r>
            <w:r w:rsidRPr="007C614F">
              <w:rPr>
                <w:rFonts w:asciiTheme="majorBidi" w:hAnsiTheme="majorBidi" w:cstheme="majorBidi"/>
                <w:i/>
                <w:sz w:val="18"/>
                <w:szCs w:val="18"/>
              </w:rPr>
              <w:t>Energy</w:t>
            </w:r>
            <w:r w:rsidRPr="007C614F">
              <w:rPr>
                <w:rFonts w:asciiTheme="majorBidi" w:hAnsiTheme="majorBidi" w:cstheme="majorBidi"/>
                <w:i/>
                <w:spacing w:val="-7"/>
                <w:sz w:val="18"/>
                <w:szCs w:val="18"/>
              </w:rPr>
              <w:t xml:space="preserve"> </w:t>
            </w:r>
            <w:r w:rsidRPr="007C614F">
              <w:rPr>
                <w:rFonts w:asciiTheme="majorBidi" w:hAnsiTheme="majorBidi" w:cstheme="majorBidi"/>
                <w:i/>
                <w:sz w:val="18"/>
                <w:szCs w:val="18"/>
              </w:rPr>
              <w:t>Corp.;</w:t>
            </w:r>
            <w:r w:rsidRPr="007C614F">
              <w:rPr>
                <w:rFonts w:asciiTheme="majorBidi" w:hAnsiTheme="majorBidi" w:cstheme="majorBidi"/>
                <w:i/>
                <w:spacing w:val="-7"/>
                <w:sz w:val="18"/>
                <w:szCs w:val="18"/>
              </w:rPr>
              <w:t xml:space="preserve"> </w:t>
            </w:r>
            <w:r w:rsidRPr="007C614F">
              <w:rPr>
                <w:rFonts w:asciiTheme="majorBidi" w:hAnsiTheme="majorBidi" w:cstheme="majorBidi"/>
                <w:sz w:val="18"/>
                <w:szCs w:val="18"/>
              </w:rPr>
              <w:t>“</w:t>
            </w:r>
            <w:r w:rsidRPr="007C614F">
              <w:rPr>
                <w:rFonts w:asciiTheme="majorBidi" w:hAnsiTheme="majorBidi" w:cstheme="majorBidi"/>
                <w:sz w:val="18"/>
                <w:szCs w:val="18"/>
                <w:u w:val="single"/>
              </w:rPr>
              <w:t>Investigating</w:t>
            </w:r>
            <w:r w:rsidRPr="007C614F">
              <w:rPr>
                <w:rFonts w:asciiTheme="majorBidi" w:hAnsiTheme="majorBidi" w:cstheme="majorBidi"/>
                <w:spacing w:val="-8"/>
                <w:sz w:val="18"/>
                <w:szCs w:val="18"/>
                <w:u w:val="single"/>
              </w:rPr>
              <w:t xml:space="preserve"> </w:t>
            </w:r>
            <w:r w:rsidRPr="007C614F">
              <w:rPr>
                <w:rFonts w:asciiTheme="majorBidi" w:hAnsiTheme="majorBidi" w:cstheme="majorBidi"/>
                <w:sz w:val="18"/>
                <w:szCs w:val="18"/>
                <w:u w:val="single"/>
              </w:rPr>
              <w:t>the</w:t>
            </w:r>
            <w:r w:rsidRPr="007C614F">
              <w:rPr>
                <w:rFonts w:asciiTheme="majorBidi" w:hAnsiTheme="majorBidi" w:cstheme="majorBidi"/>
                <w:spacing w:val="-7"/>
                <w:sz w:val="18"/>
                <w:szCs w:val="18"/>
                <w:u w:val="single"/>
              </w:rPr>
              <w:t xml:space="preserve"> </w:t>
            </w:r>
            <w:r w:rsidRPr="007C614F">
              <w:rPr>
                <w:rFonts w:asciiTheme="majorBidi" w:hAnsiTheme="majorBidi" w:cstheme="majorBidi"/>
                <w:sz w:val="18"/>
                <w:szCs w:val="18"/>
                <w:u w:val="single"/>
              </w:rPr>
              <w:t>lithium</w:t>
            </w:r>
            <w:r w:rsidRPr="007C614F">
              <w:rPr>
                <w:rFonts w:asciiTheme="majorBidi" w:hAnsiTheme="majorBidi" w:cstheme="majorBidi"/>
                <w:spacing w:val="-8"/>
                <w:sz w:val="18"/>
                <w:szCs w:val="18"/>
                <w:u w:val="single"/>
              </w:rPr>
              <w:t xml:space="preserve"> </w:t>
            </w:r>
            <w:r w:rsidRPr="007C614F">
              <w:rPr>
                <w:rFonts w:asciiTheme="majorBidi" w:hAnsiTheme="majorBidi" w:cstheme="majorBidi"/>
                <w:sz w:val="18"/>
                <w:szCs w:val="18"/>
                <w:u w:val="single"/>
              </w:rPr>
              <w:t>recovery</w:t>
            </w:r>
            <w:r w:rsidRPr="007C614F">
              <w:rPr>
                <w:rFonts w:asciiTheme="majorBidi" w:hAnsiTheme="majorBidi" w:cstheme="majorBidi"/>
                <w:spacing w:val="-7"/>
                <w:sz w:val="18"/>
                <w:szCs w:val="18"/>
                <w:u w:val="single"/>
              </w:rPr>
              <w:t xml:space="preserve"> </w:t>
            </w:r>
            <w:r w:rsidRPr="007C614F">
              <w:rPr>
                <w:rFonts w:asciiTheme="majorBidi" w:hAnsiTheme="majorBidi" w:cstheme="majorBidi"/>
                <w:sz w:val="18"/>
                <w:szCs w:val="18"/>
                <w:u w:val="single"/>
              </w:rPr>
              <w:t>from</w:t>
            </w:r>
            <w:r w:rsidRPr="007C614F">
              <w:rPr>
                <w:rFonts w:asciiTheme="majorBidi" w:hAnsiTheme="majorBidi" w:cstheme="majorBidi"/>
                <w:spacing w:val="-8"/>
                <w:sz w:val="18"/>
                <w:szCs w:val="18"/>
                <w:u w:val="single"/>
              </w:rPr>
              <w:t xml:space="preserve"> </w:t>
            </w:r>
            <w:r w:rsidRPr="007C614F">
              <w:rPr>
                <w:rFonts w:asciiTheme="majorBidi" w:hAnsiTheme="majorBidi" w:cstheme="majorBidi"/>
                <w:sz w:val="18"/>
                <w:szCs w:val="18"/>
                <w:u w:val="single"/>
              </w:rPr>
              <w:t>clay</w:t>
            </w:r>
            <w:r w:rsidRPr="007C614F">
              <w:rPr>
                <w:rFonts w:asciiTheme="majorBidi" w:hAnsiTheme="majorBidi" w:cstheme="majorBidi"/>
                <w:spacing w:val="-9"/>
                <w:sz w:val="18"/>
                <w:szCs w:val="18"/>
                <w:u w:val="single"/>
              </w:rPr>
              <w:t xml:space="preserve"> </w:t>
            </w:r>
            <w:r w:rsidRPr="007C614F">
              <w:rPr>
                <w:rFonts w:asciiTheme="majorBidi" w:hAnsiTheme="majorBidi" w:cstheme="majorBidi"/>
                <w:sz w:val="18"/>
                <w:szCs w:val="18"/>
                <w:u w:val="single"/>
              </w:rPr>
              <w:t>minerals</w:t>
            </w:r>
            <w:r w:rsidRPr="007C614F">
              <w:rPr>
                <w:rFonts w:asciiTheme="majorBidi" w:hAnsiTheme="majorBidi" w:cstheme="majorBidi"/>
                <w:spacing w:val="-47"/>
                <w:sz w:val="18"/>
                <w:szCs w:val="18"/>
              </w:rPr>
              <w:t xml:space="preserve"> </w:t>
            </w:r>
            <w:r w:rsidRPr="007C614F">
              <w:rPr>
                <w:rFonts w:asciiTheme="majorBidi" w:hAnsiTheme="majorBidi" w:cstheme="majorBidi"/>
                <w:sz w:val="18"/>
                <w:szCs w:val="18"/>
                <w:u w:val="single"/>
              </w:rPr>
              <w:t>in Horizon</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project in</w:t>
            </w:r>
            <w:r w:rsidRPr="007C614F">
              <w:rPr>
                <w:rFonts w:asciiTheme="majorBidi" w:hAnsiTheme="majorBidi" w:cstheme="majorBidi"/>
                <w:spacing w:val="-2"/>
                <w:sz w:val="18"/>
                <w:szCs w:val="18"/>
                <w:u w:val="single"/>
              </w:rPr>
              <w:t xml:space="preserve"> </w:t>
            </w:r>
            <w:r w:rsidRPr="007C614F">
              <w:rPr>
                <w:rFonts w:asciiTheme="majorBidi" w:hAnsiTheme="majorBidi" w:cstheme="majorBidi"/>
                <w:sz w:val="18"/>
                <w:szCs w:val="18"/>
                <w:u w:val="single"/>
              </w:rPr>
              <w:t>Clayton</w:t>
            </w:r>
            <w:r w:rsidRPr="007C614F">
              <w:rPr>
                <w:rFonts w:asciiTheme="majorBidi" w:hAnsiTheme="majorBidi" w:cstheme="majorBidi"/>
                <w:spacing w:val="2"/>
                <w:sz w:val="18"/>
                <w:szCs w:val="18"/>
                <w:u w:val="single"/>
              </w:rPr>
              <w:t xml:space="preserve"> </w:t>
            </w:r>
            <w:r w:rsidRPr="007C614F">
              <w:rPr>
                <w:rFonts w:asciiTheme="majorBidi" w:hAnsiTheme="majorBidi" w:cstheme="majorBidi"/>
                <w:sz w:val="18"/>
                <w:szCs w:val="18"/>
                <w:u w:val="single"/>
              </w:rPr>
              <w:t>Valley, NV</w:t>
            </w:r>
            <w:r w:rsidRPr="007C614F">
              <w:rPr>
                <w:rFonts w:asciiTheme="majorBidi" w:hAnsiTheme="majorBidi" w:cstheme="majorBidi"/>
                <w:sz w:val="18"/>
                <w:szCs w:val="18"/>
              </w:rPr>
              <w:t>”.</w:t>
            </w:r>
          </w:p>
        </w:tc>
      </w:tr>
      <w:tr w:rsidR="00A935A0" w:rsidRPr="007C614F" w14:paraId="40F9C2DA" w14:textId="77777777" w:rsidTr="006B5891">
        <w:trPr>
          <w:jc w:val="center"/>
        </w:trPr>
        <w:tc>
          <w:tcPr>
            <w:tcW w:w="1530" w:type="dxa"/>
            <w:vAlign w:val="center"/>
          </w:tcPr>
          <w:p w14:paraId="69E70CFF" w14:textId="77777777" w:rsidR="00A935A0" w:rsidRPr="007C614F" w:rsidRDefault="00A935A0" w:rsidP="00FC2F99">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z w:val="18"/>
                <w:szCs w:val="18"/>
              </w:rPr>
              <w:t>March</w:t>
            </w:r>
            <w:r w:rsidRPr="007C614F">
              <w:rPr>
                <w:rFonts w:asciiTheme="majorBidi" w:hAnsiTheme="majorBidi" w:cstheme="majorBidi"/>
                <w:spacing w:val="-2"/>
                <w:sz w:val="18"/>
                <w:szCs w:val="18"/>
              </w:rPr>
              <w:t xml:space="preserve"> </w:t>
            </w:r>
            <w:r w:rsidRPr="007C614F">
              <w:rPr>
                <w:rFonts w:asciiTheme="majorBidi" w:hAnsiTheme="majorBidi" w:cstheme="majorBidi"/>
                <w:sz w:val="18"/>
                <w:szCs w:val="18"/>
              </w:rPr>
              <w:t>2024 $1,000,000</w:t>
            </w:r>
          </w:p>
        </w:tc>
        <w:tc>
          <w:tcPr>
            <w:tcW w:w="7830" w:type="dxa"/>
            <w:vAlign w:val="center"/>
          </w:tcPr>
          <w:p w14:paraId="5FEA7790" w14:textId="77777777" w:rsidR="00A935A0" w:rsidRPr="007C614F" w:rsidRDefault="00A935A0" w:rsidP="00A935A0">
            <w:pPr>
              <w:spacing w:before="60" w:after="120"/>
              <w:ind w:left="90"/>
              <w:jc w:val="both"/>
              <w:rPr>
                <w:rFonts w:asciiTheme="majorBidi" w:hAnsiTheme="majorBidi" w:cstheme="majorBidi"/>
                <w:i/>
                <w:sz w:val="18"/>
                <w:szCs w:val="18"/>
              </w:rPr>
            </w:pPr>
            <w:r w:rsidRPr="007C614F">
              <w:rPr>
                <w:rFonts w:asciiTheme="majorBidi" w:hAnsiTheme="majorBidi" w:cstheme="majorBidi"/>
                <w:i/>
                <w:sz w:val="18"/>
                <w:szCs w:val="18"/>
              </w:rPr>
              <w:br w:type="column"/>
            </w:r>
            <w:r w:rsidRPr="007C614F">
              <w:rPr>
                <w:rFonts w:asciiTheme="majorBidi" w:hAnsiTheme="majorBidi" w:cstheme="majorBidi"/>
                <w:b/>
                <w:i/>
                <w:sz w:val="18"/>
                <w:szCs w:val="18"/>
              </w:rPr>
              <w:t xml:space="preserve">Co-I; </w:t>
            </w:r>
            <w:r w:rsidRPr="007C614F">
              <w:rPr>
                <w:rFonts w:asciiTheme="majorBidi" w:hAnsiTheme="majorBidi" w:cstheme="majorBidi"/>
                <w:i/>
                <w:sz w:val="18"/>
                <w:szCs w:val="18"/>
              </w:rPr>
              <w:t>Sponsor: The United States Department of Energy (DoE); “</w:t>
            </w:r>
            <w:r w:rsidRPr="007C614F">
              <w:rPr>
                <w:rFonts w:asciiTheme="majorBidi" w:hAnsiTheme="majorBidi" w:cstheme="majorBidi"/>
                <w:i/>
                <w:sz w:val="18"/>
                <w:szCs w:val="18"/>
                <w:u w:val="single"/>
              </w:rPr>
              <w:t>Acidic Water Pollution Cleanup</w:t>
            </w:r>
            <w:r w:rsidRPr="007C614F">
              <w:rPr>
                <w:rFonts w:asciiTheme="majorBidi" w:hAnsiTheme="majorBidi" w:cstheme="majorBidi"/>
                <w:i/>
                <w:sz w:val="18"/>
                <w:szCs w:val="18"/>
              </w:rPr>
              <w:t xml:space="preserve"> </w:t>
            </w:r>
            <w:r w:rsidRPr="007C614F">
              <w:rPr>
                <w:rFonts w:asciiTheme="majorBidi" w:hAnsiTheme="majorBidi" w:cstheme="majorBidi"/>
                <w:i/>
                <w:sz w:val="18"/>
                <w:szCs w:val="18"/>
                <w:u w:val="single"/>
              </w:rPr>
              <w:t>and Community Economic Development through Domestic Production of Critical Minerals for</w:t>
            </w:r>
            <w:r w:rsidRPr="007C614F">
              <w:rPr>
                <w:rFonts w:asciiTheme="majorBidi" w:hAnsiTheme="majorBidi" w:cstheme="majorBidi"/>
                <w:i/>
                <w:sz w:val="18"/>
                <w:szCs w:val="18"/>
              </w:rPr>
              <w:t xml:space="preserve"> </w:t>
            </w:r>
            <w:r w:rsidRPr="007C614F">
              <w:rPr>
                <w:rFonts w:asciiTheme="majorBidi" w:hAnsiTheme="majorBidi" w:cstheme="majorBidi"/>
                <w:i/>
                <w:sz w:val="18"/>
                <w:szCs w:val="18"/>
                <w:u w:val="single"/>
              </w:rPr>
              <w:t>National Security</w:t>
            </w:r>
            <w:r w:rsidRPr="007C614F">
              <w:rPr>
                <w:rFonts w:asciiTheme="majorBidi" w:hAnsiTheme="majorBidi" w:cstheme="majorBidi"/>
                <w:i/>
                <w:sz w:val="18"/>
                <w:szCs w:val="18"/>
              </w:rPr>
              <w:t>”.</w:t>
            </w:r>
          </w:p>
        </w:tc>
      </w:tr>
      <w:tr w:rsidR="00A935A0" w:rsidRPr="007C614F" w14:paraId="519876E9" w14:textId="77777777" w:rsidTr="006B5891">
        <w:trPr>
          <w:jc w:val="center"/>
        </w:trPr>
        <w:tc>
          <w:tcPr>
            <w:tcW w:w="1530" w:type="dxa"/>
            <w:vAlign w:val="center"/>
          </w:tcPr>
          <w:p w14:paraId="48B5027B" w14:textId="77777777" w:rsidR="00A935A0" w:rsidRPr="007C614F" w:rsidRDefault="00A935A0" w:rsidP="00FC2F99">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z w:val="18"/>
                <w:szCs w:val="18"/>
              </w:rPr>
              <w:t>October</w:t>
            </w:r>
            <w:r w:rsidRPr="007C614F">
              <w:rPr>
                <w:rFonts w:asciiTheme="majorBidi" w:hAnsiTheme="majorBidi" w:cstheme="majorBidi"/>
                <w:spacing w:val="-2"/>
                <w:sz w:val="18"/>
                <w:szCs w:val="18"/>
              </w:rPr>
              <w:t xml:space="preserve"> </w:t>
            </w:r>
            <w:r w:rsidRPr="007C614F">
              <w:rPr>
                <w:rFonts w:asciiTheme="majorBidi" w:hAnsiTheme="majorBidi" w:cstheme="majorBidi"/>
                <w:sz w:val="18"/>
                <w:szCs w:val="18"/>
              </w:rPr>
              <w:t>2023 $1,000,000</w:t>
            </w:r>
          </w:p>
        </w:tc>
        <w:tc>
          <w:tcPr>
            <w:tcW w:w="7830" w:type="dxa"/>
            <w:vAlign w:val="center"/>
          </w:tcPr>
          <w:p w14:paraId="632D07FE" w14:textId="77777777" w:rsidR="00A935A0" w:rsidRPr="007C614F" w:rsidRDefault="00A935A0" w:rsidP="00A935A0">
            <w:pPr>
              <w:spacing w:before="60" w:after="120"/>
              <w:ind w:left="90"/>
              <w:jc w:val="both"/>
              <w:rPr>
                <w:rFonts w:asciiTheme="majorBidi" w:hAnsiTheme="majorBidi" w:cstheme="majorBidi"/>
                <w:i/>
                <w:sz w:val="18"/>
                <w:szCs w:val="18"/>
              </w:rPr>
            </w:pPr>
            <w:r w:rsidRPr="007C614F">
              <w:rPr>
                <w:rFonts w:asciiTheme="majorBidi" w:hAnsiTheme="majorBidi" w:cstheme="majorBidi"/>
                <w:i/>
                <w:sz w:val="18"/>
                <w:szCs w:val="18"/>
              </w:rPr>
              <w:br w:type="column"/>
            </w:r>
            <w:r w:rsidRPr="007C614F">
              <w:rPr>
                <w:rFonts w:asciiTheme="majorBidi" w:hAnsiTheme="majorBidi" w:cstheme="majorBidi"/>
                <w:b/>
                <w:i/>
                <w:sz w:val="18"/>
                <w:szCs w:val="18"/>
              </w:rPr>
              <w:t xml:space="preserve">Co-I; </w:t>
            </w:r>
            <w:r w:rsidRPr="007C614F">
              <w:rPr>
                <w:rFonts w:asciiTheme="majorBidi" w:hAnsiTheme="majorBidi" w:cstheme="majorBidi"/>
                <w:i/>
                <w:sz w:val="18"/>
                <w:szCs w:val="18"/>
              </w:rPr>
              <w:t>Sponsor: National Science Foundation (NSF); “</w:t>
            </w:r>
            <w:r w:rsidRPr="007C614F">
              <w:rPr>
                <w:rFonts w:asciiTheme="majorBidi" w:hAnsiTheme="majorBidi" w:cstheme="majorBidi"/>
                <w:i/>
                <w:sz w:val="18"/>
                <w:szCs w:val="18"/>
                <w:u w:val="single"/>
              </w:rPr>
              <w:t>Advancing the circular economy for lithium</w:t>
            </w:r>
            <w:r w:rsidRPr="007C614F">
              <w:rPr>
                <w:rFonts w:asciiTheme="majorBidi" w:hAnsiTheme="majorBidi" w:cstheme="majorBidi"/>
                <w:i/>
                <w:sz w:val="18"/>
                <w:szCs w:val="18"/>
              </w:rPr>
              <w:t xml:space="preserve"> </w:t>
            </w:r>
            <w:r w:rsidRPr="007C614F">
              <w:rPr>
                <w:rFonts w:asciiTheme="majorBidi" w:hAnsiTheme="majorBidi" w:cstheme="majorBidi"/>
                <w:i/>
                <w:sz w:val="18"/>
                <w:szCs w:val="18"/>
                <w:u w:val="single"/>
              </w:rPr>
              <w:t>batteries</w:t>
            </w:r>
            <w:r w:rsidRPr="007C614F">
              <w:rPr>
                <w:rFonts w:asciiTheme="majorBidi" w:hAnsiTheme="majorBidi" w:cstheme="majorBidi"/>
                <w:i/>
                <w:sz w:val="18"/>
                <w:szCs w:val="18"/>
              </w:rPr>
              <w:t>”.</w:t>
            </w:r>
          </w:p>
        </w:tc>
      </w:tr>
      <w:tr w:rsidR="00A935A0" w:rsidRPr="007C614F" w14:paraId="3BB4B209" w14:textId="77777777" w:rsidTr="006B5891">
        <w:trPr>
          <w:trHeight w:val="30"/>
          <w:jc w:val="center"/>
        </w:trPr>
        <w:tc>
          <w:tcPr>
            <w:tcW w:w="1530" w:type="dxa"/>
            <w:vAlign w:val="center"/>
          </w:tcPr>
          <w:p w14:paraId="6116A81A" w14:textId="77777777" w:rsidR="00A935A0" w:rsidRPr="007C614F" w:rsidRDefault="00A935A0" w:rsidP="00FC2F99">
            <w:pPr>
              <w:pStyle w:val="BodyText"/>
              <w:spacing w:before="60" w:after="120"/>
              <w:ind w:left="90" w:right="-61"/>
              <w:rPr>
                <w:rFonts w:asciiTheme="majorBidi" w:hAnsiTheme="majorBidi" w:cstheme="majorBidi"/>
                <w:i/>
                <w:sz w:val="18"/>
                <w:szCs w:val="18"/>
              </w:rPr>
            </w:pPr>
            <w:r w:rsidRPr="007C614F">
              <w:rPr>
                <w:rFonts w:asciiTheme="majorBidi" w:hAnsiTheme="majorBidi" w:cstheme="majorBidi"/>
                <w:sz w:val="18"/>
                <w:szCs w:val="18"/>
              </w:rPr>
              <w:t>October</w:t>
            </w:r>
            <w:r w:rsidRPr="007C614F">
              <w:rPr>
                <w:rFonts w:asciiTheme="majorBidi" w:hAnsiTheme="majorBidi" w:cstheme="majorBidi"/>
                <w:spacing w:val="-2"/>
                <w:sz w:val="18"/>
                <w:szCs w:val="18"/>
              </w:rPr>
              <w:t xml:space="preserve"> </w:t>
            </w:r>
            <w:r w:rsidRPr="007C614F">
              <w:rPr>
                <w:rFonts w:asciiTheme="majorBidi" w:hAnsiTheme="majorBidi" w:cstheme="majorBidi"/>
                <w:sz w:val="18"/>
                <w:szCs w:val="18"/>
              </w:rPr>
              <w:t>2023 $1,000,000</w:t>
            </w:r>
          </w:p>
        </w:tc>
        <w:tc>
          <w:tcPr>
            <w:tcW w:w="7830" w:type="dxa"/>
            <w:vAlign w:val="center"/>
          </w:tcPr>
          <w:p w14:paraId="3D3BD705" w14:textId="77777777" w:rsidR="00A935A0" w:rsidRPr="007C614F" w:rsidRDefault="00A935A0" w:rsidP="00A935A0">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Co-I;</w:t>
            </w:r>
            <w:r w:rsidRPr="007C614F">
              <w:rPr>
                <w:rFonts w:asciiTheme="majorBidi" w:hAnsiTheme="majorBidi" w:cstheme="majorBidi"/>
                <w:b/>
                <w:i/>
                <w:spacing w:val="-11"/>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9"/>
                <w:sz w:val="18"/>
                <w:szCs w:val="18"/>
              </w:rPr>
              <w:t xml:space="preserve"> </w:t>
            </w:r>
            <w:r w:rsidRPr="007C614F">
              <w:rPr>
                <w:rFonts w:asciiTheme="majorBidi" w:hAnsiTheme="majorBidi" w:cstheme="majorBidi"/>
                <w:i/>
                <w:sz w:val="18"/>
                <w:szCs w:val="18"/>
              </w:rPr>
              <w:t>The</w:t>
            </w:r>
            <w:r w:rsidRPr="007C614F">
              <w:rPr>
                <w:rFonts w:asciiTheme="majorBidi" w:hAnsiTheme="majorBidi" w:cstheme="majorBidi"/>
                <w:i/>
                <w:spacing w:val="-10"/>
                <w:sz w:val="18"/>
                <w:szCs w:val="18"/>
              </w:rPr>
              <w:t xml:space="preserve"> </w:t>
            </w:r>
            <w:r w:rsidRPr="007C614F">
              <w:rPr>
                <w:rFonts w:asciiTheme="majorBidi" w:hAnsiTheme="majorBidi" w:cstheme="majorBidi"/>
                <w:i/>
                <w:sz w:val="18"/>
                <w:szCs w:val="18"/>
              </w:rPr>
              <w:t>United</w:t>
            </w:r>
            <w:r w:rsidRPr="007C614F">
              <w:rPr>
                <w:rFonts w:asciiTheme="majorBidi" w:hAnsiTheme="majorBidi" w:cstheme="majorBidi"/>
                <w:i/>
                <w:spacing w:val="-11"/>
                <w:sz w:val="18"/>
                <w:szCs w:val="18"/>
              </w:rPr>
              <w:t xml:space="preserve"> </w:t>
            </w:r>
            <w:r w:rsidRPr="007C614F">
              <w:rPr>
                <w:rFonts w:asciiTheme="majorBidi" w:hAnsiTheme="majorBidi" w:cstheme="majorBidi"/>
                <w:i/>
                <w:sz w:val="18"/>
                <w:szCs w:val="18"/>
              </w:rPr>
              <w:t>States</w:t>
            </w:r>
            <w:r w:rsidRPr="007C614F">
              <w:rPr>
                <w:rFonts w:asciiTheme="majorBidi" w:hAnsiTheme="majorBidi" w:cstheme="majorBidi"/>
                <w:i/>
                <w:spacing w:val="-12"/>
                <w:sz w:val="18"/>
                <w:szCs w:val="18"/>
              </w:rPr>
              <w:t xml:space="preserve"> </w:t>
            </w:r>
            <w:r w:rsidRPr="007C614F">
              <w:rPr>
                <w:rFonts w:asciiTheme="majorBidi" w:hAnsiTheme="majorBidi" w:cstheme="majorBidi"/>
                <w:i/>
                <w:sz w:val="18"/>
                <w:szCs w:val="18"/>
              </w:rPr>
              <w:t>Department</w:t>
            </w:r>
            <w:r w:rsidRPr="007C614F">
              <w:rPr>
                <w:rFonts w:asciiTheme="majorBidi" w:hAnsiTheme="majorBidi" w:cstheme="majorBidi"/>
                <w:i/>
                <w:spacing w:val="-11"/>
                <w:sz w:val="18"/>
                <w:szCs w:val="18"/>
              </w:rPr>
              <w:t xml:space="preserve"> </w:t>
            </w:r>
            <w:r w:rsidRPr="007C614F">
              <w:rPr>
                <w:rFonts w:asciiTheme="majorBidi" w:hAnsiTheme="majorBidi" w:cstheme="majorBidi"/>
                <w:i/>
                <w:sz w:val="18"/>
                <w:szCs w:val="18"/>
              </w:rPr>
              <w:t>of</w:t>
            </w:r>
            <w:r w:rsidRPr="007C614F">
              <w:rPr>
                <w:rFonts w:asciiTheme="majorBidi" w:hAnsiTheme="majorBidi" w:cstheme="majorBidi"/>
                <w:i/>
                <w:spacing w:val="-12"/>
                <w:sz w:val="18"/>
                <w:szCs w:val="18"/>
              </w:rPr>
              <w:t xml:space="preserve"> </w:t>
            </w:r>
            <w:r w:rsidRPr="007C614F">
              <w:rPr>
                <w:rFonts w:asciiTheme="majorBidi" w:hAnsiTheme="majorBidi" w:cstheme="majorBidi"/>
                <w:i/>
                <w:sz w:val="18"/>
                <w:szCs w:val="18"/>
              </w:rPr>
              <w:t>Energy</w:t>
            </w:r>
            <w:r w:rsidRPr="007C614F">
              <w:rPr>
                <w:rFonts w:asciiTheme="majorBidi" w:hAnsiTheme="majorBidi" w:cstheme="majorBidi"/>
                <w:i/>
                <w:spacing w:val="-8"/>
                <w:sz w:val="18"/>
                <w:szCs w:val="18"/>
              </w:rPr>
              <w:t xml:space="preserve"> </w:t>
            </w:r>
            <w:r w:rsidRPr="007C614F">
              <w:rPr>
                <w:rFonts w:asciiTheme="majorBidi" w:hAnsiTheme="majorBidi" w:cstheme="majorBidi"/>
                <w:i/>
                <w:sz w:val="18"/>
                <w:szCs w:val="18"/>
              </w:rPr>
              <w:t>(DoE);</w:t>
            </w:r>
            <w:r w:rsidRPr="007C614F">
              <w:rPr>
                <w:rFonts w:asciiTheme="majorBidi" w:hAnsiTheme="majorBidi" w:cstheme="majorBidi"/>
                <w:i/>
                <w:spacing w:val="-11"/>
                <w:sz w:val="18"/>
                <w:szCs w:val="18"/>
              </w:rPr>
              <w:t xml:space="preserve"> </w:t>
            </w:r>
            <w:r w:rsidRPr="007C614F">
              <w:rPr>
                <w:rFonts w:asciiTheme="majorBidi" w:hAnsiTheme="majorBidi" w:cstheme="majorBidi"/>
                <w:sz w:val="18"/>
                <w:szCs w:val="18"/>
              </w:rPr>
              <w:t>“</w:t>
            </w:r>
            <w:r w:rsidRPr="007C614F">
              <w:rPr>
                <w:rFonts w:asciiTheme="majorBidi" w:hAnsiTheme="majorBidi" w:cstheme="majorBidi"/>
                <w:sz w:val="18"/>
                <w:szCs w:val="18"/>
                <w:u w:val="single"/>
              </w:rPr>
              <w:t>Extraction</w:t>
            </w:r>
            <w:r w:rsidRPr="007C614F">
              <w:rPr>
                <w:rFonts w:asciiTheme="majorBidi" w:hAnsiTheme="majorBidi" w:cstheme="majorBidi"/>
                <w:spacing w:val="-11"/>
                <w:sz w:val="18"/>
                <w:szCs w:val="18"/>
                <w:u w:val="single"/>
              </w:rPr>
              <w:t xml:space="preserve"> </w:t>
            </w:r>
            <w:r w:rsidRPr="007C614F">
              <w:rPr>
                <w:rFonts w:asciiTheme="majorBidi" w:hAnsiTheme="majorBidi" w:cstheme="majorBidi"/>
                <w:sz w:val="18"/>
                <w:szCs w:val="18"/>
                <w:u w:val="single"/>
              </w:rPr>
              <w:t>and</w:t>
            </w:r>
            <w:r w:rsidRPr="007C614F">
              <w:rPr>
                <w:rFonts w:asciiTheme="majorBidi" w:hAnsiTheme="majorBidi" w:cstheme="majorBidi"/>
                <w:spacing w:val="-10"/>
                <w:sz w:val="18"/>
                <w:szCs w:val="18"/>
                <w:u w:val="single"/>
              </w:rPr>
              <w:t xml:space="preserve"> </w:t>
            </w:r>
            <w:r w:rsidRPr="007C614F">
              <w:rPr>
                <w:rFonts w:asciiTheme="majorBidi" w:hAnsiTheme="majorBidi" w:cstheme="majorBidi"/>
                <w:sz w:val="18"/>
                <w:szCs w:val="18"/>
                <w:u w:val="single"/>
              </w:rPr>
              <w:t>separation</w:t>
            </w:r>
            <w:r w:rsidRPr="007C614F">
              <w:rPr>
                <w:rFonts w:asciiTheme="majorBidi" w:hAnsiTheme="majorBidi" w:cstheme="majorBidi"/>
                <w:spacing w:val="-11"/>
                <w:sz w:val="18"/>
                <w:szCs w:val="18"/>
                <w:u w:val="single"/>
              </w:rPr>
              <w:t xml:space="preserve"> </w:t>
            </w:r>
            <w:r w:rsidRPr="007C614F">
              <w:rPr>
                <w:rFonts w:asciiTheme="majorBidi" w:hAnsiTheme="majorBidi" w:cstheme="majorBidi"/>
                <w:sz w:val="18"/>
                <w:szCs w:val="18"/>
                <w:u w:val="single"/>
              </w:rPr>
              <w:t>of</w:t>
            </w:r>
            <w:r w:rsidRPr="007C614F">
              <w:rPr>
                <w:rFonts w:asciiTheme="majorBidi" w:hAnsiTheme="majorBidi" w:cstheme="majorBidi"/>
                <w:spacing w:val="-10"/>
                <w:sz w:val="18"/>
                <w:szCs w:val="18"/>
                <w:u w:val="single"/>
              </w:rPr>
              <w:t xml:space="preserve"> </w:t>
            </w:r>
            <w:r w:rsidRPr="007C614F">
              <w:rPr>
                <w:rFonts w:asciiTheme="majorBidi" w:hAnsiTheme="majorBidi" w:cstheme="majorBidi"/>
                <w:sz w:val="18"/>
                <w:szCs w:val="18"/>
                <w:u w:val="single"/>
              </w:rPr>
              <w:t>rare</w:t>
            </w:r>
            <w:r w:rsidRPr="007C614F">
              <w:rPr>
                <w:rFonts w:asciiTheme="majorBidi" w:hAnsiTheme="majorBidi" w:cstheme="majorBidi"/>
                <w:spacing w:val="-47"/>
                <w:sz w:val="18"/>
                <w:szCs w:val="18"/>
              </w:rPr>
              <w:t xml:space="preserve"> </w:t>
            </w:r>
            <w:r w:rsidRPr="007C614F">
              <w:rPr>
                <w:rFonts w:asciiTheme="majorBidi" w:hAnsiTheme="majorBidi" w:cstheme="majorBidi"/>
                <w:sz w:val="18"/>
                <w:szCs w:val="18"/>
                <w:u w:val="single"/>
              </w:rPr>
              <w:t>earth</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and</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critical</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minerals</w:t>
            </w:r>
            <w:r w:rsidRPr="007C614F">
              <w:rPr>
                <w:rFonts w:asciiTheme="majorBidi" w:hAnsiTheme="majorBidi" w:cstheme="majorBidi"/>
                <w:spacing w:val="-3"/>
                <w:sz w:val="18"/>
                <w:szCs w:val="18"/>
                <w:u w:val="single"/>
              </w:rPr>
              <w:t xml:space="preserve"> </w:t>
            </w:r>
            <w:r w:rsidRPr="007C614F">
              <w:rPr>
                <w:rFonts w:asciiTheme="majorBidi" w:hAnsiTheme="majorBidi" w:cstheme="majorBidi"/>
                <w:sz w:val="18"/>
                <w:szCs w:val="18"/>
                <w:u w:val="single"/>
              </w:rPr>
              <w:t>from secondary</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sources</w:t>
            </w:r>
            <w:r w:rsidRPr="007C614F">
              <w:rPr>
                <w:rFonts w:asciiTheme="majorBidi" w:hAnsiTheme="majorBidi" w:cstheme="majorBidi"/>
                <w:spacing w:val="-3"/>
                <w:sz w:val="18"/>
                <w:szCs w:val="18"/>
                <w:u w:val="single"/>
              </w:rPr>
              <w:t xml:space="preserve"> </w:t>
            </w:r>
            <w:r w:rsidRPr="007C614F">
              <w:rPr>
                <w:rFonts w:asciiTheme="majorBidi" w:hAnsiTheme="majorBidi" w:cstheme="majorBidi"/>
                <w:sz w:val="18"/>
                <w:szCs w:val="18"/>
                <w:u w:val="single"/>
              </w:rPr>
              <w:t>such as</w:t>
            </w:r>
            <w:r w:rsidRPr="007C614F">
              <w:rPr>
                <w:rFonts w:asciiTheme="majorBidi" w:hAnsiTheme="majorBidi" w:cstheme="majorBidi"/>
                <w:spacing w:val="-3"/>
                <w:sz w:val="18"/>
                <w:szCs w:val="18"/>
                <w:u w:val="single"/>
              </w:rPr>
              <w:t xml:space="preserve"> </w:t>
            </w:r>
            <w:r w:rsidRPr="007C614F">
              <w:rPr>
                <w:rFonts w:asciiTheme="majorBidi" w:hAnsiTheme="majorBidi" w:cstheme="majorBidi"/>
                <w:sz w:val="18"/>
                <w:szCs w:val="18"/>
                <w:u w:val="single"/>
              </w:rPr>
              <w:t>acid mine</w:t>
            </w:r>
            <w:r w:rsidRPr="007C614F">
              <w:rPr>
                <w:rFonts w:asciiTheme="majorBidi" w:hAnsiTheme="majorBidi" w:cstheme="majorBidi"/>
                <w:spacing w:val="-2"/>
                <w:sz w:val="18"/>
                <w:szCs w:val="18"/>
                <w:u w:val="single"/>
              </w:rPr>
              <w:t xml:space="preserve"> </w:t>
            </w:r>
            <w:r w:rsidRPr="007C614F">
              <w:rPr>
                <w:rFonts w:asciiTheme="majorBidi" w:hAnsiTheme="majorBidi" w:cstheme="majorBidi"/>
                <w:sz w:val="18"/>
                <w:szCs w:val="18"/>
                <w:u w:val="single"/>
              </w:rPr>
              <w:t>drainage,</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clays,</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e-waste</w:t>
            </w:r>
            <w:r w:rsidRPr="007C614F">
              <w:rPr>
                <w:rFonts w:asciiTheme="majorBidi" w:hAnsiTheme="majorBidi" w:cstheme="majorBidi"/>
                <w:sz w:val="18"/>
                <w:szCs w:val="18"/>
              </w:rPr>
              <w:t>”.</w:t>
            </w:r>
          </w:p>
        </w:tc>
      </w:tr>
      <w:tr w:rsidR="00A935A0" w:rsidRPr="007C614F" w14:paraId="00E10BCA" w14:textId="77777777" w:rsidTr="006B5891">
        <w:trPr>
          <w:trHeight w:val="30"/>
          <w:jc w:val="center"/>
        </w:trPr>
        <w:tc>
          <w:tcPr>
            <w:tcW w:w="1530" w:type="dxa"/>
            <w:vAlign w:val="center"/>
          </w:tcPr>
          <w:p w14:paraId="1E1EC73B" w14:textId="77777777" w:rsidR="00A935A0" w:rsidRPr="007C614F" w:rsidRDefault="00A935A0" w:rsidP="00FC2F99">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pacing w:val="-1"/>
                <w:sz w:val="18"/>
                <w:szCs w:val="18"/>
              </w:rPr>
              <w:t>December</w:t>
            </w:r>
            <w:r w:rsidRPr="007C614F">
              <w:rPr>
                <w:rFonts w:asciiTheme="majorBidi" w:hAnsiTheme="majorBidi" w:cstheme="majorBidi"/>
                <w:spacing w:val="-9"/>
                <w:sz w:val="18"/>
                <w:szCs w:val="18"/>
              </w:rPr>
              <w:t xml:space="preserve"> </w:t>
            </w:r>
            <w:r w:rsidRPr="007C614F">
              <w:rPr>
                <w:rFonts w:asciiTheme="majorBidi" w:hAnsiTheme="majorBidi" w:cstheme="majorBidi"/>
                <w:sz w:val="18"/>
                <w:szCs w:val="18"/>
              </w:rPr>
              <w:t>2023 $187,356</w:t>
            </w:r>
          </w:p>
        </w:tc>
        <w:tc>
          <w:tcPr>
            <w:tcW w:w="7830" w:type="dxa"/>
            <w:vAlign w:val="center"/>
          </w:tcPr>
          <w:p w14:paraId="1DCDF29C" w14:textId="77777777" w:rsidR="00A935A0" w:rsidRPr="007C614F" w:rsidRDefault="00A935A0" w:rsidP="00A935A0">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Co-I;</w:t>
            </w:r>
            <w:r w:rsidRPr="007C614F">
              <w:rPr>
                <w:rFonts w:asciiTheme="majorBidi" w:hAnsiTheme="majorBidi" w:cstheme="majorBidi"/>
                <w:b/>
                <w:i/>
                <w:spacing w:val="7"/>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9"/>
                <w:sz w:val="18"/>
                <w:szCs w:val="18"/>
              </w:rPr>
              <w:t xml:space="preserve"> </w:t>
            </w:r>
            <w:r w:rsidRPr="007C614F">
              <w:rPr>
                <w:rFonts w:asciiTheme="majorBidi" w:hAnsiTheme="majorBidi" w:cstheme="majorBidi"/>
                <w:i/>
                <w:sz w:val="18"/>
                <w:szCs w:val="18"/>
              </w:rPr>
              <w:t>Environmental</w:t>
            </w:r>
            <w:r w:rsidRPr="007C614F">
              <w:rPr>
                <w:rFonts w:asciiTheme="majorBidi" w:hAnsiTheme="majorBidi" w:cstheme="majorBidi"/>
                <w:i/>
                <w:spacing w:val="6"/>
                <w:sz w:val="18"/>
                <w:szCs w:val="18"/>
              </w:rPr>
              <w:t xml:space="preserve"> </w:t>
            </w:r>
            <w:r w:rsidRPr="007C614F">
              <w:rPr>
                <w:rFonts w:asciiTheme="majorBidi" w:hAnsiTheme="majorBidi" w:cstheme="majorBidi"/>
                <w:i/>
                <w:sz w:val="18"/>
                <w:szCs w:val="18"/>
              </w:rPr>
              <w:t>Research</w:t>
            </w:r>
            <w:r w:rsidRPr="007C614F">
              <w:rPr>
                <w:rFonts w:asciiTheme="majorBidi" w:hAnsiTheme="majorBidi" w:cstheme="majorBidi"/>
                <w:i/>
                <w:spacing w:val="8"/>
                <w:sz w:val="18"/>
                <w:szCs w:val="18"/>
              </w:rPr>
              <w:t xml:space="preserve"> </w:t>
            </w:r>
            <w:r w:rsidRPr="007C614F">
              <w:rPr>
                <w:rFonts w:asciiTheme="majorBidi" w:hAnsiTheme="majorBidi" w:cstheme="majorBidi"/>
                <w:i/>
                <w:sz w:val="18"/>
                <w:szCs w:val="18"/>
              </w:rPr>
              <w:t>and</w:t>
            </w:r>
            <w:r w:rsidRPr="007C614F">
              <w:rPr>
                <w:rFonts w:asciiTheme="majorBidi" w:hAnsiTheme="majorBidi" w:cstheme="majorBidi"/>
                <w:i/>
                <w:spacing w:val="7"/>
                <w:sz w:val="18"/>
                <w:szCs w:val="18"/>
              </w:rPr>
              <w:t xml:space="preserve"> </w:t>
            </w:r>
            <w:r w:rsidRPr="007C614F">
              <w:rPr>
                <w:rFonts w:asciiTheme="majorBidi" w:hAnsiTheme="majorBidi" w:cstheme="majorBidi"/>
                <w:i/>
                <w:sz w:val="18"/>
                <w:szCs w:val="18"/>
              </w:rPr>
              <w:t>Education</w:t>
            </w:r>
            <w:r w:rsidRPr="007C614F">
              <w:rPr>
                <w:rFonts w:asciiTheme="majorBidi" w:hAnsiTheme="majorBidi" w:cstheme="majorBidi"/>
                <w:i/>
                <w:spacing w:val="7"/>
                <w:sz w:val="18"/>
                <w:szCs w:val="18"/>
              </w:rPr>
              <w:t xml:space="preserve"> </w:t>
            </w:r>
            <w:r w:rsidRPr="007C614F">
              <w:rPr>
                <w:rFonts w:asciiTheme="majorBidi" w:hAnsiTheme="majorBidi" w:cstheme="majorBidi"/>
                <w:i/>
                <w:sz w:val="18"/>
                <w:szCs w:val="18"/>
              </w:rPr>
              <w:t>Foundation</w:t>
            </w:r>
            <w:r w:rsidRPr="007C614F">
              <w:rPr>
                <w:rFonts w:asciiTheme="majorBidi" w:hAnsiTheme="majorBidi" w:cstheme="majorBidi"/>
                <w:i/>
                <w:spacing w:val="7"/>
                <w:sz w:val="18"/>
                <w:szCs w:val="18"/>
              </w:rPr>
              <w:t xml:space="preserve"> </w:t>
            </w:r>
            <w:r w:rsidRPr="007C614F">
              <w:rPr>
                <w:rFonts w:asciiTheme="majorBidi" w:hAnsiTheme="majorBidi" w:cstheme="majorBidi"/>
                <w:i/>
                <w:sz w:val="18"/>
                <w:szCs w:val="18"/>
              </w:rPr>
              <w:t>(EREF);</w:t>
            </w:r>
            <w:r w:rsidRPr="007C614F">
              <w:rPr>
                <w:rFonts w:asciiTheme="majorBidi" w:hAnsiTheme="majorBidi" w:cstheme="majorBidi"/>
                <w:i/>
                <w:spacing w:val="7"/>
                <w:sz w:val="18"/>
                <w:szCs w:val="18"/>
              </w:rPr>
              <w:t xml:space="preserve"> </w:t>
            </w:r>
            <w:r w:rsidRPr="007C614F">
              <w:rPr>
                <w:rFonts w:asciiTheme="majorBidi" w:hAnsiTheme="majorBidi" w:cstheme="majorBidi"/>
                <w:sz w:val="18"/>
                <w:szCs w:val="18"/>
              </w:rPr>
              <w:t>“</w:t>
            </w:r>
            <w:r w:rsidRPr="007C614F">
              <w:rPr>
                <w:rFonts w:asciiTheme="majorBidi" w:hAnsiTheme="majorBidi" w:cstheme="majorBidi"/>
                <w:sz w:val="18"/>
                <w:szCs w:val="18"/>
                <w:u w:val="single"/>
              </w:rPr>
              <w:t>Selective</w:t>
            </w:r>
            <w:r w:rsidRPr="007C614F">
              <w:rPr>
                <w:rFonts w:asciiTheme="majorBidi" w:hAnsiTheme="majorBidi" w:cstheme="majorBidi"/>
                <w:spacing w:val="7"/>
                <w:sz w:val="18"/>
                <w:szCs w:val="18"/>
                <w:u w:val="single"/>
              </w:rPr>
              <w:t xml:space="preserve"> </w:t>
            </w:r>
            <w:r w:rsidRPr="007C614F">
              <w:rPr>
                <w:rFonts w:asciiTheme="majorBidi" w:hAnsiTheme="majorBidi" w:cstheme="majorBidi"/>
                <w:sz w:val="18"/>
                <w:szCs w:val="18"/>
                <w:u w:val="single"/>
              </w:rPr>
              <w:t>Carbon</w:t>
            </w:r>
            <w:r w:rsidRPr="007C614F">
              <w:rPr>
                <w:rFonts w:asciiTheme="majorBidi" w:hAnsiTheme="majorBidi" w:cstheme="majorBidi"/>
                <w:spacing w:val="-47"/>
                <w:sz w:val="18"/>
                <w:szCs w:val="18"/>
              </w:rPr>
              <w:t xml:space="preserve"> </w:t>
            </w:r>
            <w:r w:rsidRPr="007C614F">
              <w:rPr>
                <w:rFonts w:asciiTheme="majorBidi" w:hAnsiTheme="majorBidi" w:cstheme="majorBidi"/>
                <w:sz w:val="18"/>
                <w:szCs w:val="18"/>
                <w:u w:val="single"/>
              </w:rPr>
              <w:t>Dioxide</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Capture and</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Conversion</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from Landfill</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Gas</w:t>
            </w:r>
            <w:r w:rsidRPr="007C614F">
              <w:rPr>
                <w:rFonts w:asciiTheme="majorBidi" w:hAnsiTheme="majorBidi" w:cstheme="majorBidi"/>
                <w:sz w:val="18"/>
                <w:szCs w:val="18"/>
              </w:rPr>
              <w:t>”.</w:t>
            </w:r>
          </w:p>
        </w:tc>
      </w:tr>
      <w:tr w:rsidR="00A935A0" w:rsidRPr="007C614F" w14:paraId="3AB2F2B6" w14:textId="77777777" w:rsidTr="006B5891">
        <w:trPr>
          <w:trHeight w:val="30"/>
          <w:jc w:val="center"/>
        </w:trPr>
        <w:tc>
          <w:tcPr>
            <w:tcW w:w="1530" w:type="dxa"/>
            <w:vAlign w:val="center"/>
          </w:tcPr>
          <w:p w14:paraId="548DF1F0" w14:textId="77777777" w:rsidR="00A935A0" w:rsidRPr="007C614F" w:rsidRDefault="00A935A0" w:rsidP="00FC2F99">
            <w:pPr>
              <w:pStyle w:val="BodyText"/>
              <w:spacing w:before="60" w:after="120"/>
              <w:ind w:left="90" w:right="-61"/>
              <w:rPr>
                <w:rFonts w:asciiTheme="majorBidi" w:hAnsiTheme="majorBidi" w:cstheme="majorBidi"/>
                <w:i/>
                <w:sz w:val="18"/>
                <w:szCs w:val="18"/>
              </w:rPr>
            </w:pPr>
            <w:r w:rsidRPr="007C614F">
              <w:rPr>
                <w:rFonts w:asciiTheme="majorBidi" w:hAnsiTheme="majorBidi" w:cstheme="majorBidi"/>
                <w:sz w:val="18"/>
                <w:szCs w:val="18"/>
              </w:rPr>
              <w:t>May</w:t>
            </w:r>
            <w:r w:rsidRPr="007C614F">
              <w:rPr>
                <w:rFonts w:asciiTheme="majorBidi" w:hAnsiTheme="majorBidi" w:cstheme="majorBidi"/>
                <w:spacing w:val="-2"/>
                <w:sz w:val="18"/>
                <w:szCs w:val="18"/>
              </w:rPr>
              <w:t xml:space="preserve"> </w:t>
            </w:r>
            <w:r w:rsidRPr="007C614F">
              <w:rPr>
                <w:rFonts w:asciiTheme="majorBidi" w:hAnsiTheme="majorBidi" w:cstheme="majorBidi"/>
                <w:sz w:val="18"/>
                <w:szCs w:val="18"/>
              </w:rPr>
              <w:t>2023 $33,533</w:t>
            </w:r>
          </w:p>
        </w:tc>
        <w:tc>
          <w:tcPr>
            <w:tcW w:w="7830" w:type="dxa"/>
            <w:vAlign w:val="center"/>
          </w:tcPr>
          <w:p w14:paraId="64876ECF" w14:textId="77777777" w:rsidR="00A935A0" w:rsidRPr="007C614F" w:rsidRDefault="00A935A0" w:rsidP="00A935A0">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PI;</w:t>
            </w:r>
            <w:r w:rsidRPr="007C614F">
              <w:rPr>
                <w:rFonts w:asciiTheme="majorBidi" w:hAnsiTheme="majorBidi" w:cstheme="majorBidi"/>
                <w:b/>
                <w:i/>
                <w:spacing w:val="12"/>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14"/>
                <w:sz w:val="18"/>
                <w:szCs w:val="18"/>
              </w:rPr>
              <w:t xml:space="preserve"> </w:t>
            </w:r>
            <w:r w:rsidRPr="007C614F">
              <w:rPr>
                <w:rFonts w:asciiTheme="majorBidi" w:hAnsiTheme="majorBidi" w:cstheme="majorBidi"/>
                <w:i/>
                <w:sz w:val="18"/>
                <w:szCs w:val="18"/>
              </w:rPr>
              <w:t>Pack</w:t>
            </w:r>
            <w:r w:rsidRPr="007C614F">
              <w:rPr>
                <w:rFonts w:asciiTheme="majorBidi" w:hAnsiTheme="majorBidi" w:cstheme="majorBidi"/>
                <w:i/>
                <w:spacing w:val="12"/>
                <w:sz w:val="18"/>
                <w:szCs w:val="18"/>
              </w:rPr>
              <w:t xml:space="preserve"> </w:t>
            </w:r>
            <w:r w:rsidRPr="007C614F">
              <w:rPr>
                <w:rFonts w:asciiTheme="majorBidi" w:hAnsiTheme="majorBidi" w:cstheme="majorBidi"/>
                <w:i/>
                <w:sz w:val="18"/>
                <w:szCs w:val="18"/>
              </w:rPr>
              <w:t>Partnership</w:t>
            </w:r>
            <w:r w:rsidRPr="007C614F">
              <w:rPr>
                <w:rFonts w:asciiTheme="majorBidi" w:hAnsiTheme="majorBidi" w:cstheme="majorBidi"/>
                <w:i/>
                <w:spacing w:val="12"/>
                <w:sz w:val="18"/>
                <w:szCs w:val="18"/>
              </w:rPr>
              <w:t xml:space="preserve"> </w:t>
            </w:r>
            <w:r w:rsidRPr="007C614F">
              <w:rPr>
                <w:rFonts w:asciiTheme="majorBidi" w:hAnsiTheme="majorBidi" w:cstheme="majorBidi"/>
                <w:i/>
                <w:sz w:val="18"/>
                <w:szCs w:val="18"/>
              </w:rPr>
              <w:t>Grant;</w:t>
            </w:r>
            <w:r w:rsidRPr="007C614F">
              <w:rPr>
                <w:rFonts w:asciiTheme="majorBidi" w:hAnsiTheme="majorBidi" w:cstheme="majorBidi"/>
                <w:i/>
                <w:spacing w:val="13"/>
                <w:sz w:val="18"/>
                <w:szCs w:val="18"/>
              </w:rPr>
              <w:t xml:space="preserve"> </w:t>
            </w:r>
            <w:r w:rsidRPr="007C614F">
              <w:rPr>
                <w:rFonts w:asciiTheme="majorBidi" w:hAnsiTheme="majorBidi" w:cstheme="majorBidi"/>
                <w:sz w:val="18"/>
                <w:szCs w:val="18"/>
              </w:rPr>
              <w:t>“</w:t>
            </w:r>
            <w:r w:rsidRPr="007C614F">
              <w:rPr>
                <w:rFonts w:asciiTheme="majorBidi" w:hAnsiTheme="majorBidi" w:cstheme="majorBidi"/>
                <w:sz w:val="18"/>
                <w:szCs w:val="18"/>
                <w:u w:val="single"/>
              </w:rPr>
              <w:t>Developing</w:t>
            </w:r>
            <w:r w:rsidRPr="007C614F">
              <w:rPr>
                <w:rFonts w:asciiTheme="majorBidi" w:hAnsiTheme="majorBidi" w:cstheme="majorBidi"/>
                <w:spacing w:val="12"/>
                <w:sz w:val="18"/>
                <w:szCs w:val="18"/>
                <w:u w:val="single"/>
              </w:rPr>
              <w:t xml:space="preserve"> </w:t>
            </w:r>
            <w:r w:rsidRPr="007C614F">
              <w:rPr>
                <w:rFonts w:asciiTheme="majorBidi" w:hAnsiTheme="majorBidi" w:cstheme="majorBidi"/>
                <w:sz w:val="18"/>
                <w:szCs w:val="18"/>
                <w:u w:val="single"/>
              </w:rPr>
              <w:t>a</w:t>
            </w:r>
            <w:r w:rsidRPr="007C614F">
              <w:rPr>
                <w:rFonts w:asciiTheme="majorBidi" w:hAnsiTheme="majorBidi" w:cstheme="majorBidi"/>
                <w:spacing w:val="12"/>
                <w:sz w:val="18"/>
                <w:szCs w:val="18"/>
                <w:u w:val="single"/>
              </w:rPr>
              <w:t xml:space="preserve"> </w:t>
            </w:r>
            <w:r w:rsidRPr="007C614F">
              <w:rPr>
                <w:rFonts w:asciiTheme="majorBidi" w:hAnsiTheme="majorBidi" w:cstheme="majorBidi"/>
                <w:sz w:val="18"/>
                <w:szCs w:val="18"/>
                <w:u w:val="single"/>
              </w:rPr>
              <w:t>sustainable</w:t>
            </w:r>
            <w:r w:rsidRPr="007C614F">
              <w:rPr>
                <w:rFonts w:asciiTheme="majorBidi" w:hAnsiTheme="majorBidi" w:cstheme="majorBidi"/>
                <w:spacing w:val="11"/>
                <w:sz w:val="18"/>
                <w:szCs w:val="18"/>
                <w:u w:val="single"/>
              </w:rPr>
              <w:t xml:space="preserve"> </w:t>
            </w:r>
            <w:r w:rsidRPr="007C614F">
              <w:rPr>
                <w:rFonts w:asciiTheme="majorBidi" w:hAnsiTheme="majorBidi" w:cstheme="majorBidi"/>
                <w:sz w:val="18"/>
                <w:szCs w:val="18"/>
                <w:u w:val="single"/>
              </w:rPr>
              <w:t>lithium</w:t>
            </w:r>
            <w:r w:rsidRPr="007C614F">
              <w:rPr>
                <w:rFonts w:asciiTheme="majorBidi" w:hAnsiTheme="majorBidi" w:cstheme="majorBidi"/>
                <w:spacing w:val="13"/>
                <w:sz w:val="18"/>
                <w:szCs w:val="18"/>
                <w:u w:val="single"/>
              </w:rPr>
              <w:t xml:space="preserve"> </w:t>
            </w:r>
            <w:r w:rsidRPr="007C614F">
              <w:rPr>
                <w:rFonts w:asciiTheme="majorBidi" w:hAnsiTheme="majorBidi" w:cstheme="majorBidi"/>
                <w:sz w:val="18"/>
                <w:szCs w:val="18"/>
                <w:u w:val="single"/>
              </w:rPr>
              <w:t>hydroxide</w:t>
            </w:r>
            <w:r w:rsidRPr="007C614F">
              <w:rPr>
                <w:rFonts w:asciiTheme="majorBidi" w:hAnsiTheme="majorBidi" w:cstheme="majorBidi"/>
                <w:spacing w:val="9"/>
                <w:sz w:val="18"/>
                <w:szCs w:val="18"/>
                <w:u w:val="single"/>
              </w:rPr>
              <w:t xml:space="preserve"> </w:t>
            </w:r>
            <w:r w:rsidRPr="007C614F">
              <w:rPr>
                <w:rFonts w:asciiTheme="majorBidi" w:hAnsiTheme="majorBidi" w:cstheme="majorBidi"/>
                <w:sz w:val="18"/>
                <w:szCs w:val="18"/>
                <w:u w:val="single"/>
              </w:rPr>
              <w:t>production</w:t>
            </w:r>
            <w:r w:rsidRPr="007C614F">
              <w:rPr>
                <w:rFonts w:asciiTheme="majorBidi" w:hAnsiTheme="majorBidi" w:cstheme="majorBidi"/>
                <w:spacing w:val="-47"/>
                <w:sz w:val="18"/>
                <w:szCs w:val="18"/>
              </w:rPr>
              <w:t xml:space="preserve"> </w:t>
            </w:r>
            <w:r w:rsidRPr="007C614F">
              <w:rPr>
                <w:rFonts w:asciiTheme="majorBidi" w:hAnsiTheme="majorBidi" w:cstheme="majorBidi"/>
                <w:sz w:val="18"/>
                <w:szCs w:val="18"/>
                <w:u w:val="single"/>
              </w:rPr>
              <w:t>from brine solutions</w:t>
            </w:r>
            <w:r w:rsidRPr="007C614F">
              <w:rPr>
                <w:rFonts w:asciiTheme="majorBidi" w:hAnsiTheme="majorBidi" w:cstheme="majorBidi"/>
                <w:sz w:val="18"/>
                <w:szCs w:val="18"/>
              </w:rPr>
              <w:t>”.</w:t>
            </w:r>
          </w:p>
        </w:tc>
      </w:tr>
      <w:tr w:rsidR="00A935A0" w:rsidRPr="007C614F" w14:paraId="5B65452A" w14:textId="77777777" w:rsidTr="006B5891">
        <w:trPr>
          <w:trHeight w:val="30"/>
          <w:jc w:val="center"/>
        </w:trPr>
        <w:tc>
          <w:tcPr>
            <w:tcW w:w="1530" w:type="dxa"/>
            <w:vAlign w:val="center"/>
          </w:tcPr>
          <w:p w14:paraId="7E15FF17" w14:textId="77777777" w:rsidR="00A935A0" w:rsidRPr="007C614F" w:rsidRDefault="00A935A0" w:rsidP="00FC2F99">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pacing w:val="-1"/>
                <w:sz w:val="18"/>
                <w:szCs w:val="18"/>
              </w:rPr>
              <w:t>December</w:t>
            </w:r>
            <w:r w:rsidRPr="007C614F">
              <w:rPr>
                <w:rFonts w:asciiTheme="majorBidi" w:hAnsiTheme="majorBidi" w:cstheme="majorBidi"/>
                <w:spacing w:val="-9"/>
                <w:sz w:val="18"/>
                <w:szCs w:val="18"/>
              </w:rPr>
              <w:t xml:space="preserve"> </w:t>
            </w:r>
            <w:r w:rsidRPr="007C614F">
              <w:rPr>
                <w:rFonts w:asciiTheme="majorBidi" w:hAnsiTheme="majorBidi" w:cstheme="majorBidi"/>
                <w:sz w:val="18"/>
                <w:szCs w:val="18"/>
              </w:rPr>
              <w:t>2022 $861,172</w:t>
            </w:r>
          </w:p>
        </w:tc>
        <w:tc>
          <w:tcPr>
            <w:tcW w:w="7830" w:type="dxa"/>
            <w:vAlign w:val="center"/>
          </w:tcPr>
          <w:p w14:paraId="2CE8006E" w14:textId="77777777" w:rsidR="00A935A0" w:rsidRPr="007C614F" w:rsidRDefault="00A935A0" w:rsidP="00A935A0">
            <w:pPr>
              <w:spacing w:before="60" w:after="120"/>
              <w:ind w:left="90"/>
              <w:jc w:val="both"/>
              <w:rPr>
                <w:rFonts w:asciiTheme="majorBidi" w:hAnsiTheme="majorBidi" w:cstheme="majorBidi"/>
                <w:i/>
                <w:sz w:val="18"/>
                <w:szCs w:val="18"/>
              </w:rPr>
            </w:pPr>
            <w:r w:rsidRPr="007C614F">
              <w:rPr>
                <w:rFonts w:asciiTheme="majorBidi" w:hAnsiTheme="majorBidi" w:cstheme="majorBidi"/>
                <w:b/>
                <w:i/>
                <w:sz w:val="18"/>
                <w:szCs w:val="18"/>
              </w:rPr>
              <w:t xml:space="preserve">Co-I; </w:t>
            </w:r>
            <w:r w:rsidRPr="007C614F">
              <w:rPr>
                <w:rFonts w:asciiTheme="majorBidi" w:hAnsiTheme="majorBidi" w:cstheme="majorBidi"/>
                <w:i/>
                <w:sz w:val="18"/>
                <w:szCs w:val="18"/>
              </w:rPr>
              <w:t>Sponsor: ARPA-E; The United States Department of Energy (DoE); The United States Department of Energy; “</w:t>
            </w:r>
            <w:r w:rsidRPr="007C614F">
              <w:rPr>
                <w:rFonts w:asciiTheme="majorBidi" w:hAnsiTheme="majorBidi" w:cstheme="majorBidi"/>
                <w:i/>
                <w:sz w:val="18"/>
                <w:szCs w:val="18"/>
                <w:u w:val="single"/>
              </w:rPr>
              <w:t>Accelerated Reactive Carbonation Process (ARCP) for Energy Efficient</w:t>
            </w:r>
            <w:r w:rsidRPr="007C614F">
              <w:rPr>
                <w:rFonts w:asciiTheme="majorBidi" w:hAnsiTheme="majorBidi" w:cstheme="majorBidi"/>
                <w:i/>
                <w:sz w:val="18"/>
                <w:szCs w:val="18"/>
              </w:rPr>
              <w:t xml:space="preserve"> </w:t>
            </w:r>
            <w:r w:rsidRPr="007C614F">
              <w:rPr>
                <w:rFonts w:asciiTheme="majorBidi" w:hAnsiTheme="majorBidi" w:cstheme="majorBidi"/>
                <w:i/>
                <w:sz w:val="18"/>
                <w:szCs w:val="18"/>
                <w:u w:val="single"/>
              </w:rPr>
              <w:t>Separation of Rare Earth Minerals</w:t>
            </w:r>
            <w:r w:rsidRPr="007C614F">
              <w:rPr>
                <w:rFonts w:asciiTheme="majorBidi" w:hAnsiTheme="majorBidi" w:cstheme="majorBidi"/>
                <w:i/>
                <w:sz w:val="18"/>
                <w:szCs w:val="18"/>
              </w:rPr>
              <w:t>”.</w:t>
            </w:r>
          </w:p>
        </w:tc>
      </w:tr>
      <w:tr w:rsidR="00A935A0" w:rsidRPr="007C614F" w14:paraId="41F98397" w14:textId="77777777" w:rsidTr="006B5891">
        <w:trPr>
          <w:trHeight w:val="30"/>
          <w:jc w:val="center"/>
        </w:trPr>
        <w:tc>
          <w:tcPr>
            <w:tcW w:w="1530" w:type="dxa"/>
            <w:vAlign w:val="center"/>
          </w:tcPr>
          <w:p w14:paraId="571B47DB" w14:textId="77777777" w:rsidR="00A935A0" w:rsidRPr="007C614F" w:rsidRDefault="00A935A0" w:rsidP="00FC2F99">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pacing w:val="-1"/>
                <w:sz w:val="18"/>
                <w:szCs w:val="18"/>
              </w:rPr>
              <w:t>September</w:t>
            </w:r>
            <w:r w:rsidRPr="007C614F">
              <w:rPr>
                <w:rFonts w:asciiTheme="majorBidi" w:hAnsiTheme="majorBidi" w:cstheme="majorBidi"/>
                <w:spacing w:val="-8"/>
                <w:sz w:val="18"/>
                <w:szCs w:val="18"/>
              </w:rPr>
              <w:t xml:space="preserve"> </w:t>
            </w:r>
            <w:r w:rsidRPr="007C614F">
              <w:rPr>
                <w:rFonts w:asciiTheme="majorBidi" w:hAnsiTheme="majorBidi" w:cstheme="majorBidi"/>
                <w:sz w:val="18"/>
                <w:szCs w:val="18"/>
              </w:rPr>
              <w:t>2022 $396,835</w:t>
            </w:r>
          </w:p>
        </w:tc>
        <w:tc>
          <w:tcPr>
            <w:tcW w:w="7830" w:type="dxa"/>
            <w:vAlign w:val="center"/>
          </w:tcPr>
          <w:p w14:paraId="4CA0701A" w14:textId="77777777" w:rsidR="00A935A0" w:rsidRPr="007C614F" w:rsidRDefault="00A935A0" w:rsidP="00A935A0">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 xml:space="preserve">PI; </w:t>
            </w:r>
            <w:r w:rsidRPr="007C614F">
              <w:rPr>
                <w:rFonts w:asciiTheme="majorBidi" w:hAnsiTheme="majorBidi" w:cstheme="majorBidi"/>
                <w:i/>
                <w:sz w:val="18"/>
                <w:szCs w:val="18"/>
              </w:rPr>
              <w:t>Sponsor: Office of Fossil Energy and Carbon Management (FECM); The United States</w:t>
            </w:r>
            <w:r w:rsidRPr="007C614F">
              <w:rPr>
                <w:rFonts w:asciiTheme="majorBidi" w:hAnsiTheme="majorBidi" w:cstheme="majorBidi"/>
                <w:i/>
                <w:spacing w:val="1"/>
                <w:sz w:val="18"/>
                <w:szCs w:val="18"/>
              </w:rPr>
              <w:t xml:space="preserve"> </w:t>
            </w:r>
            <w:r w:rsidRPr="007C614F">
              <w:rPr>
                <w:rFonts w:asciiTheme="majorBidi" w:hAnsiTheme="majorBidi" w:cstheme="majorBidi"/>
                <w:i/>
                <w:sz w:val="18"/>
                <w:szCs w:val="18"/>
              </w:rPr>
              <w:t>Department of Energy (DoE); “</w:t>
            </w:r>
            <w:r w:rsidRPr="007C614F">
              <w:rPr>
                <w:rFonts w:asciiTheme="majorBidi" w:hAnsiTheme="majorBidi" w:cstheme="majorBidi"/>
                <w:sz w:val="18"/>
                <w:szCs w:val="18"/>
                <w:u w:val="single"/>
              </w:rPr>
              <w:t>Sustainable and cost-effective phytoremediation technologies in</w:t>
            </w:r>
            <w:r w:rsidRPr="007C614F">
              <w:rPr>
                <w:rFonts w:asciiTheme="majorBidi" w:hAnsiTheme="majorBidi" w:cstheme="majorBidi"/>
                <w:spacing w:val="1"/>
                <w:sz w:val="18"/>
                <w:szCs w:val="18"/>
              </w:rPr>
              <w:t xml:space="preserve"> </w:t>
            </w:r>
            <w:r w:rsidRPr="007C614F">
              <w:rPr>
                <w:rFonts w:asciiTheme="majorBidi" w:hAnsiTheme="majorBidi" w:cstheme="majorBidi"/>
                <w:sz w:val="18"/>
                <w:szCs w:val="18"/>
                <w:u w:val="single"/>
              </w:rPr>
              <w:t>managing</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contaminated</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soils</w:t>
            </w:r>
            <w:r w:rsidRPr="007C614F">
              <w:rPr>
                <w:rFonts w:asciiTheme="majorBidi" w:hAnsiTheme="majorBidi" w:cstheme="majorBidi"/>
                <w:spacing w:val="-2"/>
                <w:sz w:val="18"/>
                <w:szCs w:val="18"/>
                <w:u w:val="single"/>
              </w:rPr>
              <w:t xml:space="preserve"> </w:t>
            </w:r>
            <w:r w:rsidRPr="007C614F">
              <w:rPr>
                <w:rFonts w:asciiTheme="majorBidi" w:hAnsiTheme="majorBidi" w:cstheme="majorBidi"/>
                <w:sz w:val="18"/>
                <w:szCs w:val="18"/>
                <w:u w:val="single"/>
              </w:rPr>
              <w:t>adjacent</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to a coal</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combustion</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product</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impoundment</w:t>
            </w:r>
            <w:r w:rsidRPr="007C614F">
              <w:rPr>
                <w:rFonts w:asciiTheme="majorBidi" w:hAnsiTheme="majorBidi" w:cstheme="majorBidi"/>
                <w:sz w:val="18"/>
                <w:szCs w:val="18"/>
              </w:rPr>
              <w:t>”.</w:t>
            </w:r>
          </w:p>
        </w:tc>
      </w:tr>
      <w:tr w:rsidR="00A935A0" w:rsidRPr="007C614F" w14:paraId="21F156FA" w14:textId="77777777" w:rsidTr="006B5891">
        <w:trPr>
          <w:trHeight w:val="30"/>
          <w:jc w:val="center"/>
        </w:trPr>
        <w:tc>
          <w:tcPr>
            <w:tcW w:w="1530" w:type="dxa"/>
            <w:vAlign w:val="center"/>
          </w:tcPr>
          <w:p w14:paraId="1C3A1226" w14:textId="77777777" w:rsidR="00A935A0" w:rsidRPr="007C614F" w:rsidRDefault="00A935A0" w:rsidP="00FC2F99">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z w:val="18"/>
                <w:szCs w:val="18"/>
              </w:rPr>
              <w:t>May</w:t>
            </w:r>
            <w:r w:rsidRPr="007C614F">
              <w:rPr>
                <w:rFonts w:asciiTheme="majorBidi" w:hAnsiTheme="majorBidi" w:cstheme="majorBidi"/>
                <w:spacing w:val="-2"/>
                <w:sz w:val="18"/>
                <w:szCs w:val="18"/>
              </w:rPr>
              <w:t xml:space="preserve"> </w:t>
            </w:r>
            <w:r w:rsidRPr="007C614F">
              <w:rPr>
                <w:rFonts w:asciiTheme="majorBidi" w:hAnsiTheme="majorBidi" w:cstheme="majorBidi"/>
                <w:sz w:val="18"/>
                <w:szCs w:val="18"/>
              </w:rPr>
              <w:t>2022 $82,993</w:t>
            </w:r>
          </w:p>
        </w:tc>
        <w:tc>
          <w:tcPr>
            <w:tcW w:w="7830" w:type="dxa"/>
            <w:vAlign w:val="center"/>
          </w:tcPr>
          <w:p w14:paraId="7AD6EA8F" w14:textId="77777777" w:rsidR="00A935A0" w:rsidRPr="007C614F" w:rsidRDefault="00A935A0" w:rsidP="00A935A0">
            <w:pPr>
              <w:spacing w:before="60" w:after="120"/>
              <w:ind w:left="90"/>
              <w:jc w:val="both"/>
              <w:rPr>
                <w:rFonts w:asciiTheme="majorBidi" w:hAnsiTheme="majorBidi" w:cstheme="majorBidi"/>
                <w:i/>
                <w:sz w:val="18"/>
                <w:szCs w:val="18"/>
              </w:rPr>
            </w:pPr>
            <w:r w:rsidRPr="007C614F">
              <w:rPr>
                <w:rFonts w:asciiTheme="majorBidi" w:hAnsiTheme="majorBidi" w:cstheme="majorBidi"/>
                <w:b/>
                <w:i/>
                <w:sz w:val="18"/>
                <w:szCs w:val="18"/>
              </w:rPr>
              <w:t xml:space="preserve">PI; </w:t>
            </w:r>
            <w:r w:rsidRPr="007C614F">
              <w:rPr>
                <w:rFonts w:asciiTheme="majorBidi" w:hAnsiTheme="majorBidi" w:cstheme="majorBidi"/>
                <w:i/>
                <w:sz w:val="18"/>
                <w:szCs w:val="18"/>
              </w:rPr>
              <w:t>Sponsor: Schlumberger (SLB); “</w:t>
            </w:r>
            <w:r w:rsidRPr="007C614F">
              <w:rPr>
                <w:rFonts w:asciiTheme="majorBidi" w:hAnsiTheme="majorBidi" w:cstheme="majorBidi"/>
                <w:i/>
                <w:sz w:val="18"/>
                <w:szCs w:val="18"/>
                <w:u w:val="single"/>
              </w:rPr>
              <w:t xml:space="preserve">Assessing the environmental footprints of </w:t>
            </w:r>
            <w:proofErr w:type="spellStart"/>
            <w:r w:rsidRPr="007C614F">
              <w:rPr>
                <w:rFonts w:asciiTheme="majorBidi" w:hAnsiTheme="majorBidi" w:cstheme="majorBidi"/>
                <w:i/>
                <w:sz w:val="18"/>
                <w:szCs w:val="18"/>
                <w:u w:val="single"/>
              </w:rPr>
              <w:t>NeoLith</w:t>
            </w:r>
            <w:proofErr w:type="spellEnd"/>
            <w:r w:rsidRPr="007C614F">
              <w:rPr>
                <w:rFonts w:asciiTheme="majorBidi" w:hAnsiTheme="majorBidi" w:cstheme="majorBidi"/>
                <w:i/>
                <w:sz w:val="18"/>
                <w:szCs w:val="18"/>
                <w:u w:val="single"/>
              </w:rPr>
              <w:t xml:space="preserve"> Energy</w:t>
            </w:r>
            <w:r w:rsidRPr="007C614F">
              <w:rPr>
                <w:rFonts w:asciiTheme="majorBidi" w:hAnsiTheme="majorBidi" w:cstheme="majorBidi"/>
                <w:i/>
                <w:sz w:val="18"/>
                <w:szCs w:val="18"/>
              </w:rPr>
              <w:t xml:space="preserve"> </w:t>
            </w:r>
            <w:r w:rsidRPr="007C614F">
              <w:rPr>
                <w:rFonts w:asciiTheme="majorBidi" w:hAnsiTheme="majorBidi" w:cstheme="majorBidi"/>
                <w:i/>
                <w:sz w:val="18"/>
                <w:szCs w:val="18"/>
                <w:u w:val="single"/>
              </w:rPr>
              <w:t>Production Facility in Clayton Valley in Nevada</w:t>
            </w:r>
            <w:r w:rsidRPr="007C614F">
              <w:rPr>
                <w:rFonts w:asciiTheme="majorBidi" w:hAnsiTheme="majorBidi" w:cstheme="majorBidi"/>
                <w:i/>
                <w:sz w:val="18"/>
                <w:szCs w:val="18"/>
              </w:rPr>
              <w:t>”.</w:t>
            </w:r>
          </w:p>
        </w:tc>
      </w:tr>
      <w:tr w:rsidR="00A935A0" w:rsidRPr="007C614F" w14:paraId="7DC50A1F" w14:textId="77777777" w:rsidTr="006B5891">
        <w:trPr>
          <w:trHeight w:val="30"/>
          <w:jc w:val="center"/>
        </w:trPr>
        <w:tc>
          <w:tcPr>
            <w:tcW w:w="1530" w:type="dxa"/>
            <w:vAlign w:val="center"/>
          </w:tcPr>
          <w:p w14:paraId="42A2855E" w14:textId="77777777" w:rsidR="00A935A0" w:rsidRPr="007C614F" w:rsidRDefault="00A935A0" w:rsidP="00FC2F99">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z w:val="18"/>
                <w:szCs w:val="18"/>
              </w:rPr>
              <w:lastRenderedPageBreak/>
              <w:t>August</w:t>
            </w:r>
            <w:r w:rsidRPr="007C614F">
              <w:rPr>
                <w:rFonts w:asciiTheme="majorBidi" w:hAnsiTheme="majorBidi" w:cstheme="majorBidi"/>
                <w:spacing w:val="-3"/>
                <w:sz w:val="18"/>
                <w:szCs w:val="18"/>
              </w:rPr>
              <w:t xml:space="preserve"> </w:t>
            </w:r>
            <w:r w:rsidRPr="007C614F">
              <w:rPr>
                <w:rFonts w:asciiTheme="majorBidi" w:hAnsiTheme="majorBidi" w:cstheme="majorBidi"/>
                <w:sz w:val="18"/>
                <w:szCs w:val="18"/>
              </w:rPr>
              <w:t>2021 $211,959</w:t>
            </w:r>
          </w:p>
        </w:tc>
        <w:tc>
          <w:tcPr>
            <w:tcW w:w="7830" w:type="dxa"/>
            <w:vAlign w:val="center"/>
          </w:tcPr>
          <w:p w14:paraId="6FE34B1A" w14:textId="12F57242" w:rsidR="00A935A0" w:rsidRPr="007C614F" w:rsidRDefault="00A935A0" w:rsidP="00A935A0">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PI;</w:t>
            </w:r>
            <w:r w:rsidRPr="007C614F">
              <w:rPr>
                <w:rFonts w:asciiTheme="majorBidi" w:hAnsiTheme="majorBidi" w:cstheme="majorBidi"/>
                <w:b/>
                <w:i/>
                <w:spacing w:val="4"/>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5"/>
                <w:sz w:val="18"/>
                <w:szCs w:val="18"/>
              </w:rPr>
              <w:t xml:space="preserve"> </w:t>
            </w:r>
            <w:r w:rsidRPr="007C614F">
              <w:rPr>
                <w:rFonts w:asciiTheme="majorBidi" w:hAnsiTheme="majorBidi" w:cstheme="majorBidi"/>
                <w:i/>
                <w:sz w:val="18"/>
                <w:szCs w:val="18"/>
              </w:rPr>
              <w:t>Lithium</w:t>
            </w:r>
            <w:r w:rsidRPr="007C614F">
              <w:rPr>
                <w:rFonts w:asciiTheme="majorBidi" w:hAnsiTheme="majorBidi" w:cstheme="majorBidi"/>
                <w:i/>
                <w:spacing w:val="3"/>
                <w:sz w:val="18"/>
                <w:szCs w:val="18"/>
              </w:rPr>
              <w:t xml:space="preserve"> </w:t>
            </w:r>
            <w:r w:rsidRPr="007C614F">
              <w:rPr>
                <w:rFonts w:asciiTheme="majorBidi" w:hAnsiTheme="majorBidi" w:cstheme="majorBidi"/>
                <w:i/>
                <w:sz w:val="18"/>
                <w:szCs w:val="18"/>
              </w:rPr>
              <w:t>Americas;</w:t>
            </w:r>
            <w:r w:rsidRPr="007C614F">
              <w:rPr>
                <w:rFonts w:asciiTheme="majorBidi" w:hAnsiTheme="majorBidi" w:cstheme="majorBidi"/>
                <w:i/>
                <w:spacing w:val="5"/>
                <w:sz w:val="18"/>
                <w:szCs w:val="18"/>
              </w:rPr>
              <w:t xml:space="preserve"> </w:t>
            </w:r>
            <w:r w:rsidRPr="007C614F">
              <w:rPr>
                <w:rFonts w:asciiTheme="majorBidi" w:hAnsiTheme="majorBidi" w:cstheme="majorBidi"/>
                <w:sz w:val="18"/>
                <w:szCs w:val="18"/>
              </w:rPr>
              <w:t>“</w:t>
            </w:r>
            <w:r w:rsidRPr="007C614F">
              <w:rPr>
                <w:rFonts w:asciiTheme="majorBidi" w:hAnsiTheme="majorBidi" w:cstheme="majorBidi"/>
                <w:sz w:val="18"/>
                <w:szCs w:val="18"/>
                <w:u w:val="single"/>
              </w:rPr>
              <w:t>Assessing</w:t>
            </w:r>
            <w:r w:rsidRPr="007C614F">
              <w:rPr>
                <w:rFonts w:asciiTheme="majorBidi" w:hAnsiTheme="majorBidi" w:cstheme="majorBidi"/>
                <w:spacing w:val="5"/>
                <w:sz w:val="18"/>
                <w:szCs w:val="18"/>
                <w:u w:val="single"/>
              </w:rPr>
              <w:t xml:space="preserve"> </w:t>
            </w:r>
            <w:r w:rsidRPr="007C614F">
              <w:rPr>
                <w:rFonts w:asciiTheme="majorBidi" w:hAnsiTheme="majorBidi" w:cstheme="majorBidi"/>
                <w:sz w:val="18"/>
                <w:szCs w:val="18"/>
                <w:u w:val="single"/>
              </w:rPr>
              <w:t>the</w:t>
            </w:r>
            <w:r w:rsidRPr="007C614F">
              <w:rPr>
                <w:rFonts w:asciiTheme="majorBidi" w:hAnsiTheme="majorBidi" w:cstheme="majorBidi"/>
                <w:spacing w:val="3"/>
                <w:sz w:val="18"/>
                <w:szCs w:val="18"/>
                <w:u w:val="single"/>
              </w:rPr>
              <w:t xml:space="preserve"> </w:t>
            </w:r>
            <w:r w:rsidRPr="007C614F">
              <w:rPr>
                <w:rFonts w:asciiTheme="majorBidi" w:hAnsiTheme="majorBidi" w:cstheme="majorBidi"/>
                <w:sz w:val="18"/>
                <w:szCs w:val="18"/>
                <w:u w:val="single"/>
              </w:rPr>
              <w:t>socio-economic</w:t>
            </w:r>
            <w:r w:rsidRPr="007C614F">
              <w:rPr>
                <w:rFonts w:asciiTheme="majorBidi" w:hAnsiTheme="majorBidi" w:cstheme="majorBidi"/>
                <w:spacing w:val="3"/>
                <w:sz w:val="18"/>
                <w:szCs w:val="18"/>
                <w:u w:val="single"/>
              </w:rPr>
              <w:t xml:space="preserve"> </w:t>
            </w:r>
            <w:r w:rsidRPr="007C614F">
              <w:rPr>
                <w:rFonts w:asciiTheme="majorBidi" w:hAnsiTheme="majorBidi" w:cstheme="majorBidi"/>
                <w:sz w:val="18"/>
                <w:szCs w:val="18"/>
                <w:u w:val="single"/>
              </w:rPr>
              <w:t>and</w:t>
            </w:r>
            <w:r w:rsidRPr="007C614F">
              <w:rPr>
                <w:rFonts w:asciiTheme="majorBidi" w:hAnsiTheme="majorBidi" w:cstheme="majorBidi"/>
                <w:spacing w:val="4"/>
                <w:sz w:val="18"/>
                <w:szCs w:val="18"/>
                <w:u w:val="single"/>
              </w:rPr>
              <w:t xml:space="preserve"> </w:t>
            </w:r>
            <w:r w:rsidRPr="007C614F">
              <w:rPr>
                <w:rFonts w:asciiTheme="majorBidi" w:hAnsiTheme="majorBidi" w:cstheme="majorBidi"/>
                <w:sz w:val="18"/>
                <w:szCs w:val="18"/>
                <w:u w:val="single"/>
              </w:rPr>
              <w:t>environmental</w:t>
            </w:r>
            <w:r w:rsidRPr="007C614F">
              <w:rPr>
                <w:rFonts w:asciiTheme="majorBidi" w:hAnsiTheme="majorBidi" w:cstheme="majorBidi"/>
                <w:spacing w:val="4"/>
                <w:sz w:val="18"/>
                <w:szCs w:val="18"/>
                <w:u w:val="single"/>
              </w:rPr>
              <w:t xml:space="preserve"> </w:t>
            </w:r>
            <w:r w:rsidRPr="007C614F">
              <w:rPr>
                <w:rFonts w:asciiTheme="majorBidi" w:hAnsiTheme="majorBidi" w:cstheme="majorBidi"/>
                <w:sz w:val="18"/>
                <w:szCs w:val="18"/>
                <w:u w:val="single"/>
              </w:rPr>
              <w:t>footprints</w:t>
            </w:r>
            <w:r w:rsidRPr="007C614F">
              <w:rPr>
                <w:rFonts w:asciiTheme="majorBidi" w:hAnsiTheme="majorBidi" w:cstheme="majorBidi"/>
                <w:spacing w:val="2"/>
                <w:sz w:val="18"/>
                <w:szCs w:val="18"/>
                <w:u w:val="single"/>
              </w:rPr>
              <w:t xml:space="preserve"> </w:t>
            </w:r>
            <w:r w:rsidRPr="007C614F">
              <w:rPr>
                <w:rFonts w:asciiTheme="majorBidi" w:hAnsiTheme="majorBidi" w:cstheme="majorBidi"/>
                <w:sz w:val="18"/>
                <w:szCs w:val="18"/>
                <w:u w:val="single"/>
              </w:rPr>
              <w:t>of lithium production</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at</w:t>
            </w:r>
            <w:r w:rsidRPr="007C614F">
              <w:rPr>
                <w:rFonts w:asciiTheme="majorBidi" w:hAnsiTheme="majorBidi" w:cstheme="majorBidi"/>
                <w:spacing w:val="-2"/>
                <w:sz w:val="18"/>
                <w:szCs w:val="18"/>
                <w:u w:val="single"/>
              </w:rPr>
              <w:t xml:space="preserve"> </w:t>
            </w:r>
            <w:r w:rsidRPr="007C614F">
              <w:rPr>
                <w:rFonts w:asciiTheme="majorBidi" w:hAnsiTheme="majorBidi" w:cstheme="majorBidi"/>
                <w:sz w:val="18"/>
                <w:szCs w:val="18"/>
                <w:u w:val="single"/>
              </w:rPr>
              <w:t>Thacker</w:t>
            </w:r>
            <w:r w:rsidRPr="007C614F">
              <w:rPr>
                <w:rFonts w:asciiTheme="majorBidi" w:hAnsiTheme="majorBidi" w:cstheme="majorBidi"/>
                <w:spacing w:val="-2"/>
                <w:sz w:val="18"/>
                <w:szCs w:val="18"/>
                <w:u w:val="single"/>
              </w:rPr>
              <w:t xml:space="preserve"> </w:t>
            </w:r>
            <w:r w:rsidRPr="007C614F">
              <w:rPr>
                <w:rFonts w:asciiTheme="majorBidi" w:hAnsiTheme="majorBidi" w:cstheme="majorBidi"/>
                <w:sz w:val="18"/>
                <w:szCs w:val="18"/>
                <w:u w:val="single"/>
              </w:rPr>
              <w:t>Pass</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mine in</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Nevada</w:t>
            </w:r>
            <w:r w:rsidRPr="007C614F">
              <w:rPr>
                <w:rFonts w:asciiTheme="majorBidi" w:hAnsiTheme="majorBidi" w:cstheme="majorBidi"/>
                <w:sz w:val="18"/>
                <w:szCs w:val="18"/>
              </w:rPr>
              <w:t>”.</w:t>
            </w:r>
          </w:p>
        </w:tc>
      </w:tr>
      <w:tr w:rsidR="00A935A0" w:rsidRPr="007C614F" w14:paraId="2B3D04D3" w14:textId="77777777" w:rsidTr="006B5891">
        <w:trPr>
          <w:trHeight w:val="30"/>
          <w:jc w:val="center"/>
        </w:trPr>
        <w:tc>
          <w:tcPr>
            <w:tcW w:w="1530" w:type="dxa"/>
            <w:vAlign w:val="center"/>
          </w:tcPr>
          <w:p w14:paraId="0B2233D6" w14:textId="77777777" w:rsidR="00A935A0" w:rsidRPr="007C614F" w:rsidRDefault="00A935A0" w:rsidP="00FC2F99">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z w:val="18"/>
                <w:szCs w:val="18"/>
              </w:rPr>
              <w:t>June</w:t>
            </w:r>
            <w:r w:rsidRPr="007C614F">
              <w:rPr>
                <w:rFonts w:asciiTheme="majorBidi" w:hAnsiTheme="majorBidi" w:cstheme="majorBidi"/>
                <w:spacing w:val="-2"/>
                <w:sz w:val="18"/>
                <w:szCs w:val="18"/>
              </w:rPr>
              <w:t xml:space="preserve"> </w:t>
            </w:r>
            <w:r w:rsidRPr="007C614F">
              <w:rPr>
                <w:rFonts w:asciiTheme="majorBidi" w:hAnsiTheme="majorBidi" w:cstheme="majorBidi"/>
                <w:sz w:val="18"/>
                <w:szCs w:val="18"/>
              </w:rPr>
              <w:t>2021 $775,565</w:t>
            </w:r>
          </w:p>
        </w:tc>
        <w:tc>
          <w:tcPr>
            <w:tcW w:w="7830" w:type="dxa"/>
            <w:vAlign w:val="center"/>
          </w:tcPr>
          <w:p w14:paraId="3A2B53DC" w14:textId="77777777" w:rsidR="00A935A0" w:rsidRPr="007C614F" w:rsidRDefault="00A935A0" w:rsidP="00A935A0">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Co-I:</w:t>
            </w:r>
            <w:r w:rsidRPr="007C614F">
              <w:rPr>
                <w:rFonts w:asciiTheme="majorBidi" w:hAnsiTheme="majorBidi" w:cstheme="majorBidi"/>
                <w:b/>
                <w:i/>
                <w:spacing w:val="26"/>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29"/>
                <w:sz w:val="18"/>
                <w:szCs w:val="18"/>
              </w:rPr>
              <w:t xml:space="preserve"> </w:t>
            </w:r>
            <w:r w:rsidRPr="007C614F">
              <w:rPr>
                <w:rFonts w:asciiTheme="majorBidi" w:hAnsiTheme="majorBidi" w:cstheme="majorBidi"/>
                <w:i/>
                <w:sz w:val="18"/>
                <w:szCs w:val="18"/>
              </w:rPr>
              <w:t>Commonwealth</w:t>
            </w:r>
            <w:r w:rsidRPr="007C614F">
              <w:rPr>
                <w:rFonts w:asciiTheme="majorBidi" w:hAnsiTheme="majorBidi" w:cstheme="majorBidi"/>
                <w:i/>
                <w:spacing w:val="27"/>
                <w:sz w:val="18"/>
                <w:szCs w:val="18"/>
              </w:rPr>
              <w:t xml:space="preserve"> </w:t>
            </w:r>
            <w:r w:rsidRPr="007C614F">
              <w:rPr>
                <w:rFonts w:asciiTheme="majorBidi" w:hAnsiTheme="majorBidi" w:cstheme="majorBidi"/>
                <w:i/>
                <w:sz w:val="18"/>
                <w:szCs w:val="18"/>
              </w:rPr>
              <w:t>of</w:t>
            </w:r>
            <w:r w:rsidRPr="007C614F">
              <w:rPr>
                <w:rFonts w:asciiTheme="majorBidi" w:hAnsiTheme="majorBidi" w:cstheme="majorBidi"/>
                <w:i/>
                <w:spacing w:val="26"/>
                <w:sz w:val="18"/>
                <w:szCs w:val="18"/>
              </w:rPr>
              <w:t xml:space="preserve"> </w:t>
            </w:r>
            <w:r w:rsidRPr="007C614F">
              <w:rPr>
                <w:rFonts w:asciiTheme="majorBidi" w:hAnsiTheme="majorBidi" w:cstheme="majorBidi"/>
                <w:i/>
                <w:sz w:val="18"/>
                <w:szCs w:val="18"/>
              </w:rPr>
              <w:t>Australia</w:t>
            </w:r>
            <w:r w:rsidRPr="007C614F">
              <w:rPr>
                <w:rFonts w:asciiTheme="majorBidi" w:hAnsiTheme="majorBidi" w:cstheme="majorBidi"/>
                <w:sz w:val="18"/>
                <w:szCs w:val="18"/>
              </w:rPr>
              <w:t>;</w:t>
            </w:r>
            <w:r w:rsidRPr="007C614F">
              <w:rPr>
                <w:rFonts w:asciiTheme="majorBidi" w:hAnsiTheme="majorBidi" w:cstheme="majorBidi"/>
                <w:spacing w:val="26"/>
                <w:sz w:val="18"/>
                <w:szCs w:val="18"/>
              </w:rPr>
              <w:t xml:space="preserve"> </w:t>
            </w:r>
            <w:r w:rsidRPr="007C614F">
              <w:rPr>
                <w:rFonts w:asciiTheme="majorBidi" w:hAnsiTheme="majorBidi" w:cstheme="majorBidi"/>
                <w:sz w:val="18"/>
                <w:szCs w:val="18"/>
              </w:rPr>
              <w:t>“</w:t>
            </w:r>
            <w:r w:rsidRPr="007C614F">
              <w:rPr>
                <w:rFonts w:asciiTheme="majorBidi" w:hAnsiTheme="majorBidi" w:cstheme="majorBidi"/>
                <w:sz w:val="18"/>
                <w:szCs w:val="18"/>
                <w:u w:val="single"/>
              </w:rPr>
              <w:t>Energy</w:t>
            </w:r>
            <w:r w:rsidRPr="007C614F">
              <w:rPr>
                <w:rFonts w:asciiTheme="majorBidi" w:hAnsiTheme="majorBidi" w:cstheme="majorBidi"/>
                <w:spacing w:val="27"/>
                <w:sz w:val="18"/>
                <w:szCs w:val="18"/>
                <w:u w:val="single"/>
              </w:rPr>
              <w:t xml:space="preserve"> </w:t>
            </w:r>
            <w:r w:rsidRPr="007C614F">
              <w:rPr>
                <w:rFonts w:asciiTheme="majorBidi" w:hAnsiTheme="majorBidi" w:cstheme="majorBidi"/>
                <w:sz w:val="18"/>
                <w:szCs w:val="18"/>
                <w:u w:val="single"/>
              </w:rPr>
              <w:t>Resource</w:t>
            </w:r>
            <w:r w:rsidRPr="007C614F">
              <w:rPr>
                <w:rFonts w:asciiTheme="majorBidi" w:hAnsiTheme="majorBidi" w:cstheme="majorBidi"/>
                <w:spacing w:val="27"/>
                <w:sz w:val="18"/>
                <w:szCs w:val="18"/>
                <w:u w:val="single"/>
              </w:rPr>
              <w:t xml:space="preserve"> </w:t>
            </w:r>
            <w:r w:rsidRPr="007C614F">
              <w:rPr>
                <w:rFonts w:asciiTheme="majorBidi" w:hAnsiTheme="majorBidi" w:cstheme="majorBidi"/>
                <w:sz w:val="18"/>
                <w:szCs w:val="18"/>
                <w:u w:val="single"/>
              </w:rPr>
              <w:t>Governance</w:t>
            </w:r>
            <w:r w:rsidRPr="007C614F">
              <w:rPr>
                <w:rFonts w:asciiTheme="majorBidi" w:hAnsiTheme="majorBidi" w:cstheme="majorBidi"/>
                <w:spacing w:val="27"/>
                <w:sz w:val="18"/>
                <w:szCs w:val="18"/>
                <w:u w:val="single"/>
              </w:rPr>
              <w:t xml:space="preserve"> </w:t>
            </w:r>
            <w:r w:rsidRPr="007C614F">
              <w:rPr>
                <w:rFonts w:asciiTheme="majorBidi" w:hAnsiTheme="majorBidi" w:cstheme="majorBidi"/>
                <w:sz w:val="18"/>
                <w:szCs w:val="18"/>
                <w:u w:val="single"/>
              </w:rPr>
              <w:t>Initiative</w:t>
            </w:r>
            <w:r w:rsidRPr="007C614F">
              <w:rPr>
                <w:rFonts w:asciiTheme="majorBidi" w:hAnsiTheme="majorBidi" w:cstheme="majorBidi"/>
                <w:spacing w:val="27"/>
                <w:sz w:val="18"/>
                <w:szCs w:val="18"/>
                <w:u w:val="single"/>
              </w:rPr>
              <w:t xml:space="preserve"> </w:t>
            </w:r>
            <w:r w:rsidRPr="007C614F">
              <w:rPr>
                <w:rFonts w:asciiTheme="majorBidi" w:hAnsiTheme="majorBidi" w:cstheme="majorBidi"/>
                <w:sz w:val="18"/>
                <w:szCs w:val="18"/>
                <w:u w:val="single"/>
              </w:rPr>
              <w:t>(ERGI)</w:t>
            </w:r>
            <w:r w:rsidRPr="007C614F">
              <w:rPr>
                <w:rFonts w:asciiTheme="majorBidi" w:hAnsiTheme="majorBidi" w:cstheme="majorBidi"/>
                <w:spacing w:val="-47"/>
                <w:sz w:val="18"/>
                <w:szCs w:val="18"/>
              </w:rPr>
              <w:t xml:space="preserve"> </w:t>
            </w:r>
            <w:r w:rsidRPr="007C614F">
              <w:rPr>
                <w:rFonts w:asciiTheme="majorBidi" w:hAnsiTheme="majorBidi" w:cstheme="majorBidi"/>
                <w:sz w:val="18"/>
                <w:szCs w:val="18"/>
                <w:u w:val="single"/>
              </w:rPr>
              <w:t>Academy</w:t>
            </w:r>
            <w:r w:rsidRPr="007C614F">
              <w:rPr>
                <w:rFonts w:asciiTheme="majorBidi" w:hAnsiTheme="majorBidi" w:cstheme="majorBidi"/>
                <w:sz w:val="18"/>
                <w:szCs w:val="18"/>
              </w:rPr>
              <w:t>”.</w:t>
            </w:r>
          </w:p>
        </w:tc>
      </w:tr>
      <w:tr w:rsidR="00A935A0" w:rsidRPr="007C614F" w14:paraId="106DE00F" w14:textId="77777777" w:rsidTr="006B5891">
        <w:trPr>
          <w:trHeight w:val="30"/>
          <w:jc w:val="center"/>
        </w:trPr>
        <w:tc>
          <w:tcPr>
            <w:tcW w:w="1530" w:type="dxa"/>
            <w:vAlign w:val="center"/>
          </w:tcPr>
          <w:p w14:paraId="5EEEEDB0" w14:textId="77777777" w:rsidR="00A935A0" w:rsidRPr="007C614F" w:rsidRDefault="00A935A0" w:rsidP="00FC2F99">
            <w:pPr>
              <w:pStyle w:val="BodyText"/>
              <w:spacing w:before="60" w:after="120"/>
              <w:ind w:left="90" w:right="-61"/>
              <w:rPr>
                <w:rFonts w:asciiTheme="majorBidi" w:hAnsiTheme="majorBidi" w:cstheme="majorBidi"/>
                <w:sz w:val="18"/>
                <w:szCs w:val="18"/>
              </w:rPr>
            </w:pPr>
            <w:r w:rsidRPr="007C614F">
              <w:rPr>
                <w:rFonts w:asciiTheme="majorBidi" w:hAnsiTheme="majorBidi" w:cstheme="majorBidi"/>
                <w:sz w:val="18"/>
                <w:szCs w:val="18"/>
              </w:rPr>
              <w:t>June</w:t>
            </w:r>
            <w:r w:rsidRPr="007C614F">
              <w:rPr>
                <w:rFonts w:asciiTheme="majorBidi" w:hAnsiTheme="majorBidi" w:cstheme="majorBidi"/>
                <w:spacing w:val="-2"/>
                <w:sz w:val="18"/>
                <w:szCs w:val="18"/>
              </w:rPr>
              <w:t xml:space="preserve"> </w:t>
            </w:r>
            <w:r w:rsidRPr="007C614F">
              <w:rPr>
                <w:rFonts w:asciiTheme="majorBidi" w:hAnsiTheme="majorBidi" w:cstheme="majorBidi"/>
                <w:sz w:val="18"/>
                <w:szCs w:val="18"/>
              </w:rPr>
              <w:t>2021 $113,722</w:t>
            </w:r>
          </w:p>
        </w:tc>
        <w:tc>
          <w:tcPr>
            <w:tcW w:w="7830" w:type="dxa"/>
            <w:vAlign w:val="center"/>
          </w:tcPr>
          <w:p w14:paraId="0F216D61" w14:textId="77777777" w:rsidR="00A935A0" w:rsidRPr="007C614F" w:rsidRDefault="00A935A0" w:rsidP="00A935A0">
            <w:pPr>
              <w:spacing w:before="60" w:after="120"/>
              <w:ind w:left="90" w:right="-61"/>
              <w:jc w:val="both"/>
              <w:rPr>
                <w:rFonts w:asciiTheme="majorBidi" w:hAnsiTheme="majorBidi" w:cstheme="majorBidi"/>
                <w:sz w:val="18"/>
                <w:szCs w:val="18"/>
              </w:rPr>
            </w:pPr>
            <w:r w:rsidRPr="007C614F">
              <w:rPr>
                <w:rFonts w:asciiTheme="majorBidi" w:hAnsiTheme="majorBidi" w:cstheme="majorBidi"/>
                <w:sz w:val="18"/>
                <w:szCs w:val="18"/>
              </w:rPr>
              <w:br w:type="column"/>
            </w:r>
            <w:r w:rsidRPr="007C614F">
              <w:rPr>
                <w:rFonts w:asciiTheme="majorBidi" w:hAnsiTheme="majorBidi" w:cstheme="majorBidi"/>
                <w:b/>
                <w:i/>
                <w:sz w:val="18"/>
                <w:szCs w:val="18"/>
              </w:rPr>
              <w:t>PI:</w:t>
            </w:r>
            <w:r w:rsidRPr="007C614F">
              <w:rPr>
                <w:rFonts w:asciiTheme="majorBidi" w:hAnsiTheme="majorBidi" w:cstheme="majorBidi"/>
                <w:b/>
                <w:i/>
                <w:spacing w:val="-7"/>
                <w:sz w:val="18"/>
                <w:szCs w:val="18"/>
              </w:rPr>
              <w:t xml:space="preserve"> </w:t>
            </w:r>
            <w:r w:rsidRPr="007C614F">
              <w:rPr>
                <w:rFonts w:asciiTheme="majorBidi" w:hAnsiTheme="majorBidi" w:cstheme="majorBidi"/>
                <w:i/>
                <w:sz w:val="18"/>
                <w:szCs w:val="18"/>
              </w:rPr>
              <w:t>Sponsor:</w:t>
            </w:r>
            <w:r w:rsidRPr="007C614F">
              <w:rPr>
                <w:rFonts w:asciiTheme="majorBidi" w:hAnsiTheme="majorBidi" w:cstheme="majorBidi"/>
                <w:i/>
                <w:spacing w:val="-6"/>
                <w:sz w:val="18"/>
                <w:szCs w:val="18"/>
              </w:rPr>
              <w:t xml:space="preserve"> </w:t>
            </w:r>
            <w:r w:rsidRPr="007C614F">
              <w:rPr>
                <w:rFonts w:asciiTheme="majorBidi" w:hAnsiTheme="majorBidi" w:cstheme="majorBidi"/>
                <w:i/>
                <w:sz w:val="18"/>
                <w:szCs w:val="18"/>
              </w:rPr>
              <w:t>Mine</w:t>
            </w:r>
            <w:r w:rsidRPr="007C614F">
              <w:rPr>
                <w:rFonts w:asciiTheme="majorBidi" w:hAnsiTheme="majorBidi" w:cstheme="majorBidi"/>
                <w:i/>
                <w:spacing w:val="-7"/>
                <w:sz w:val="18"/>
                <w:szCs w:val="18"/>
              </w:rPr>
              <w:t xml:space="preserve"> </w:t>
            </w:r>
            <w:r w:rsidRPr="007C614F">
              <w:rPr>
                <w:rFonts w:asciiTheme="majorBidi" w:hAnsiTheme="majorBidi" w:cstheme="majorBidi"/>
                <w:i/>
                <w:sz w:val="18"/>
                <w:szCs w:val="18"/>
              </w:rPr>
              <w:t>Operations</w:t>
            </w:r>
            <w:r w:rsidRPr="007C614F">
              <w:rPr>
                <w:rFonts w:asciiTheme="majorBidi" w:hAnsiTheme="majorBidi" w:cstheme="majorBidi"/>
                <w:i/>
                <w:spacing w:val="-9"/>
                <w:sz w:val="18"/>
                <w:szCs w:val="18"/>
              </w:rPr>
              <w:t xml:space="preserve"> </w:t>
            </w:r>
            <w:r w:rsidRPr="007C614F">
              <w:rPr>
                <w:rFonts w:asciiTheme="majorBidi" w:hAnsiTheme="majorBidi" w:cstheme="majorBidi"/>
                <w:i/>
                <w:sz w:val="18"/>
                <w:szCs w:val="18"/>
              </w:rPr>
              <w:t>LLC</w:t>
            </w:r>
            <w:r w:rsidRPr="007C614F">
              <w:rPr>
                <w:rFonts w:asciiTheme="majorBidi" w:hAnsiTheme="majorBidi" w:cstheme="majorBidi"/>
                <w:i/>
                <w:spacing w:val="-9"/>
                <w:sz w:val="18"/>
                <w:szCs w:val="18"/>
              </w:rPr>
              <w:t xml:space="preserve"> </w:t>
            </w:r>
            <w:r w:rsidRPr="007C614F">
              <w:rPr>
                <w:rFonts w:asciiTheme="majorBidi" w:hAnsiTheme="majorBidi" w:cstheme="majorBidi"/>
                <w:i/>
                <w:sz w:val="18"/>
                <w:szCs w:val="18"/>
              </w:rPr>
              <w:t>(“MP</w:t>
            </w:r>
            <w:r w:rsidRPr="007C614F">
              <w:rPr>
                <w:rFonts w:asciiTheme="majorBidi" w:hAnsiTheme="majorBidi" w:cstheme="majorBidi"/>
                <w:i/>
                <w:spacing w:val="-7"/>
                <w:sz w:val="18"/>
                <w:szCs w:val="18"/>
              </w:rPr>
              <w:t xml:space="preserve"> </w:t>
            </w:r>
            <w:r w:rsidRPr="007C614F">
              <w:rPr>
                <w:rFonts w:asciiTheme="majorBidi" w:hAnsiTheme="majorBidi" w:cstheme="majorBidi"/>
                <w:i/>
                <w:sz w:val="18"/>
                <w:szCs w:val="18"/>
              </w:rPr>
              <w:t>Materials”);</w:t>
            </w:r>
            <w:r w:rsidRPr="007C614F">
              <w:rPr>
                <w:rFonts w:asciiTheme="majorBidi" w:hAnsiTheme="majorBidi" w:cstheme="majorBidi"/>
                <w:i/>
                <w:spacing w:val="-4"/>
                <w:sz w:val="18"/>
                <w:szCs w:val="18"/>
              </w:rPr>
              <w:t xml:space="preserve"> </w:t>
            </w:r>
            <w:r w:rsidRPr="007C614F">
              <w:rPr>
                <w:rFonts w:asciiTheme="majorBidi" w:hAnsiTheme="majorBidi" w:cstheme="majorBidi"/>
                <w:sz w:val="18"/>
                <w:szCs w:val="18"/>
              </w:rPr>
              <w:t>“</w:t>
            </w:r>
            <w:r w:rsidRPr="007C614F">
              <w:rPr>
                <w:rFonts w:asciiTheme="majorBidi" w:hAnsiTheme="majorBidi" w:cstheme="majorBidi"/>
                <w:sz w:val="18"/>
                <w:szCs w:val="18"/>
                <w:u w:val="single"/>
              </w:rPr>
              <w:t>Assessing</w:t>
            </w:r>
            <w:r w:rsidRPr="007C614F">
              <w:rPr>
                <w:rFonts w:asciiTheme="majorBidi" w:hAnsiTheme="majorBidi" w:cstheme="majorBidi"/>
                <w:spacing w:val="-7"/>
                <w:sz w:val="18"/>
                <w:szCs w:val="18"/>
                <w:u w:val="single"/>
              </w:rPr>
              <w:t xml:space="preserve"> </w:t>
            </w:r>
            <w:r w:rsidRPr="007C614F">
              <w:rPr>
                <w:rFonts w:asciiTheme="majorBidi" w:hAnsiTheme="majorBidi" w:cstheme="majorBidi"/>
                <w:sz w:val="18"/>
                <w:szCs w:val="18"/>
                <w:u w:val="single"/>
              </w:rPr>
              <w:t>the</w:t>
            </w:r>
            <w:r w:rsidRPr="007C614F">
              <w:rPr>
                <w:rFonts w:asciiTheme="majorBidi" w:hAnsiTheme="majorBidi" w:cstheme="majorBidi"/>
                <w:spacing w:val="-7"/>
                <w:sz w:val="18"/>
                <w:szCs w:val="18"/>
                <w:u w:val="single"/>
              </w:rPr>
              <w:t xml:space="preserve"> </w:t>
            </w:r>
            <w:r w:rsidRPr="007C614F">
              <w:rPr>
                <w:rFonts w:asciiTheme="majorBidi" w:hAnsiTheme="majorBidi" w:cstheme="majorBidi"/>
                <w:sz w:val="18"/>
                <w:szCs w:val="18"/>
                <w:u w:val="single"/>
              </w:rPr>
              <w:t>environmental</w:t>
            </w:r>
            <w:r w:rsidRPr="007C614F">
              <w:rPr>
                <w:rFonts w:asciiTheme="majorBidi" w:hAnsiTheme="majorBidi" w:cstheme="majorBidi"/>
                <w:spacing w:val="-10"/>
                <w:sz w:val="18"/>
                <w:szCs w:val="18"/>
                <w:u w:val="single"/>
              </w:rPr>
              <w:t xml:space="preserve"> </w:t>
            </w:r>
            <w:r w:rsidRPr="007C614F">
              <w:rPr>
                <w:rFonts w:asciiTheme="majorBidi" w:hAnsiTheme="majorBidi" w:cstheme="majorBidi"/>
                <w:sz w:val="18"/>
                <w:szCs w:val="18"/>
                <w:u w:val="single"/>
              </w:rPr>
              <w:t>footprint</w:t>
            </w:r>
            <w:r w:rsidRPr="007C614F">
              <w:rPr>
                <w:rFonts w:asciiTheme="majorBidi" w:hAnsiTheme="majorBidi" w:cstheme="majorBidi"/>
                <w:spacing w:val="-8"/>
                <w:sz w:val="18"/>
                <w:szCs w:val="18"/>
                <w:u w:val="single"/>
              </w:rPr>
              <w:t xml:space="preserve"> </w:t>
            </w:r>
            <w:r w:rsidRPr="007C614F">
              <w:rPr>
                <w:rFonts w:asciiTheme="majorBidi" w:hAnsiTheme="majorBidi" w:cstheme="majorBidi"/>
                <w:sz w:val="18"/>
                <w:szCs w:val="18"/>
                <w:u w:val="single"/>
              </w:rPr>
              <w:t>of</w:t>
            </w:r>
            <w:r w:rsidRPr="007C614F">
              <w:rPr>
                <w:rFonts w:asciiTheme="majorBidi" w:hAnsiTheme="majorBidi" w:cstheme="majorBidi"/>
                <w:spacing w:val="-47"/>
                <w:sz w:val="18"/>
                <w:szCs w:val="18"/>
              </w:rPr>
              <w:t xml:space="preserve"> </w:t>
            </w:r>
            <w:r w:rsidRPr="007C614F">
              <w:rPr>
                <w:rFonts w:asciiTheme="majorBidi" w:hAnsiTheme="majorBidi" w:cstheme="majorBidi"/>
                <w:sz w:val="18"/>
                <w:szCs w:val="18"/>
                <w:u w:val="single"/>
              </w:rPr>
              <w:t>rare</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earth</w:t>
            </w:r>
            <w:r w:rsidRPr="007C614F">
              <w:rPr>
                <w:rFonts w:asciiTheme="majorBidi" w:hAnsiTheme="majorBidi" w:cstheme="majorBidi"/>
                <w:spacing w:val="-2"/>
                <w:sz w:val="18"/>
                <w:szCs w:val="18"/>
                <w:u w:val="single"/>
              </w:rPr>
              <w:t xml:space="preserve"> </w:t>
            </w:r>
            <w:r w:rsidRPr="007C614F">
              <w:rPr>
                <w:rFonts w:asciiTheme="majorBidi" w:hAnsiTheme="majorBidi" w:cstheme="majorBidi"/>
                <w:sz w:val="18"/>
                <w:szCs w:val="18"/>
                <w:u w:val="single"/>
              </w:rPr>
              <w:t>products</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at Mountain</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Pass</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mine</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in</w:t>
            </w:r>
            <w:r w:rsidRPr="007C614F">
              <w:rPr>
                <w:rFonts w:asciiTheme="majorBidi" w:hAnsiTheme="majorBidi" w:cstheme="majorBidi"/>
                <w:spacing w:val="1"/>
                <w:sz w:val="18"/>
                <w:szCs w:val="18"/>
                <w:u w:val="single"/>
              </w:rPr>
              <w:t xml:space="preserve"> </w:t>
            </w:r>
            <w:r w:rsidRPr="007C614F">
              <w:rPr>
                <w:rFonts w:asciiTheme="majorBidi" w:hAnsiTheme="majorBidi" w:cstheme="majorBidi"/>
                <w:sz w:val="18"/>
                <w:szCs w:val="18"/>
                <w:u w:val="single"/>
              </w:rPr>
              <w:t>California</w:t>
            </w:r>
            <w:r w:rsidRPr="007C614F">
              <w:rPr>
                <w:rFonts w:asciiTheme="majorBidi" w:hAnsiTheme="majorBidi" w:cstheme="majorBidi"/>
                <w:sz w:val="18"/>
                <w:szCs w:val="18"/>
              </w:rPr>
              <w:t>”.</w:t>
            </w:r>
          </w:p>
        </w:tc>
      </w:tr>
    </w:tbl>
    <w:p w14:paraId="0DA463C4" w14:textId="77777777" w:rsidR="001D7EA0" w:rsidRDefault="001D7EA0" w:rsidP="00A935A0">
      <w:pPr>
        <w:jc w:val="both"/>
        <w:rPr>
          <w:rFonts w:asciiTheme="majorBidi" w:hAnsiTheme="majorBidi" w:cstheme="majorBidi"/>
          <w:b/>
          <w:bCs/>
          <w:sz w:val="22"/>
          <w:szCs w:val="22"/>
          <w:u w:val="single"/>
        </w:rPr>
      </w:pPr>
    </w:p>
    <w:p w14:paraId="7F023998" w14:textId="7CDB8C5A" w:rsidR="00A935A0" w:rsidRPr="00A935A0" w:rsidRDefault="00A935A0" w:rsidP="00A935A0">
      <w:pPr>
        <w:jc w:val="both"/>
        <w:rPr>
          <w:rFonts w:asciiTheme="majorBidi" w:hAnsiTheme="majorBidi" w:cstheme="majorBidi"/>
          <w:b/>
          <w:bCs/>
          <w:sz w:val="22"/>
          <w:szCs w:val="22"/>
          <w:u w:val="single"/>
        </w:rPr>
      </w:pPr>
      <w:r w:rsidRPr="00A935A0">
        <w:rPr>
          <w:rFonts w:asciiTheme="majorBidi" w:hAnsiTheme="majorBidi" w:cstheme="majorBidi"/>
          <w:b/>
          <w:bCs/>
          <w:sz w:val="22"/>
          <w:szCs w:val="22"/>
          <w:u w:val="single"/>
        </w:rPr>
        <w:t>ALUMNI</w:t>
      </w:r>
    </w:p>
    <w:p w14:paraId="58775BBD" w14:textId="7C394B28" w:rsidR="00965E62" w:rsidRPr="00965E62" w:rsidRDefault="00965E62" w:rsidP="00965E62">
      <w:pPr>
        <w:spacing w:after="120"/>
        <w:jc w:val="both"/>
        <w:rPr>
          <w:rFonts w:asciiTheme="majorBidi" w:hAnsiTheme="majorBidi" w:cstheme="majorBidi"/>
          <w:b/>
          <w:bCs/>
          <w:i/>
          <w:iCs/>
          <w:sz w:val="20"/>
          <w:szCs w:val="20"/>
        </w:rPr>
      </w:pPr>
      <w:r w:rsidRPr="00965E62">
        <w:rPr>
          <w:rFonts w:asciiTheme="majorBidi" w:hAnsiTheme="majorBidi" w:cstheme="majorBidi"/>
          <w:b/>
          <w:bCs/>
          <w:i/>
          <w:iCs/>
          <w:sz w:val="20"/>
          <w:szCs w:val="20"/>
        </w:rPr>
        <w:t>Postdoc</w:t>
      </w:r>
      <w:r w:rsidR="00F246C5">
        <w:rPr>
          <w:rFonts w:asciiTheme="majorBidi" w:hAnsiTheme="majorBidi" w:cstheme="majorBidi"/>
          <w:b/>
          <w:bCs/>
          <w:i/>
          <w:iCs/>
          <w:sz w:val="20"/>
          <w:szCs w:val="20"/>
        </w:rPr>
        <w:t xml:space="preserve"> Associates</w:t>
      </w:r>
    </w:p>
    <w:p w14:paraId="13686BA4" w14:textId="1E9F1863" w:rsidR="00A935A0" w:rsidRPr="00A935A0" w:rsidRDefault="00A935A0" w:rsidP="002A6C23">
      <w:pPr>
        <w:pStyle w:val="ListParagraph"/>
        <w:numPr>
          <w:ilvl w:val="0"/>
          <w:numId w:val="2"/>
        </w:numPr>
        <w:spacing w:after="120"/>
        <w:ind w:hanging="630"/>
        <w:contextualSpacing w:val="0"/>
        <w:jc w:val="both"/>
        <w:rPr>
          <w:rFonts w:asciiTheme="majorBidi" w:hAnsiTheme="majorBidi" w:cstheme="majorBidi"/>
          <w:sz w:val="20"/>
          <w:szCs w:val="20"/>
        </w:rPr>
      </w:pPr>
      <w:r w:rsidRPr="00A935A0">
        <w:rPr>
          <w:rFonts w:asciiTheme="majorBidi" w:hAnsiTheme="majorBidi" w:cstheme="majorBidi"/>
          <w:sz w:val="20"/>
          <w:szCs w:val="20"/>
        </w:rPr>
        <w:t>Mehdi Sharifian (Postdoc Associate, September 2024 – January 2026) – Now Senior Research Scientist at Electra, Boulder, CO.</w:t>
      </w:r>
    </w:p>
    <w:p w14:paraId="27F629F4" w14:textId="776CFDC5" w:rsidR="00A935A0" w:rsidRDefault="00A935A0" w:rsidP="002A6C23">
      <w:pPr>
        <w:pStyle w:val="ListParagraph"/>
        <w:numPr>
          <w:ilvl w:val="0"/>
          <w:numId w:val="2"/>
        </w:numPr>
        <w:spacing w:after="120"/>
        <w:ind w:hanging="630"/>
        <w:contextualSpacing w:val="0"/>
        <w:jc w:val="both"/>
        <w:rPr>
          <w:rFonts w:asciiTheme="majorBidi" w:hAnsiTheme="majorBidi" w:cstheme="majorBidi"/>
          <w:sz w:val="20"/>
          <w:szCs w:val="20"/>
        </w:rPr>
      </w:pPr>
      <w:r w:rsidRPr="00A935A0">
        <w:rPr>
          <w:rFonts w:asciiTheme="majorBidi" w:hAnsiTheme="majorBidi" w:cstheme="majorBidi"/>
          <w:sz w:val="20"/>
          <w:szCs w:val="20"/>
        </w:rPr>
        <w:t>Ario Fahimi (Postdoc Associate, July 2023 – July 2024) – Now Research &amp; Development Manager at MOVA Metals, Houston, TX.</w:t>
      </w:r>
    </w:p>
    <w:p w14:paraId="58F5A217" w14:textId="7C31C72D" w:rsidR="00965E62" w:rsidRPr="00965E62" w:rsidRDefault="00965E62" w:rsidP="00965E62">
      <w:pPr>
        <w:spacing w:after="120"/>
        <w:jc w:val="both"/>
        <w:rPr>
          <w:rFonts w:asciiTheme="majorBidi" w:hAnsiTheme="majorBidi" w:cstheme="majorBidi"/>
          <w:b/>
          <w:bCs/>
          <w:i/>
          <w:iCs/>
          <w:sz w:val="20"/>
          <w:szCs w:val="20"/>
        </w:rPr>
      </w:pPr>
      <w:r w:rsidRPr="00965E62">
        <w:rPr>
          <w:rFonts w:asciiTheme="majorBidi" w:hAnsiTheme="majorBidi" w:cstheme="majorBidi"/>
          <w:b/>
          <w:bCs/>
          <w:i/>
          <w:iCs/>
          <w:sz w:val="20"/>
          <w:szCs w:val="20"/>
        </w:rPr>
        <w:t>Ph.D.</w:t>
      </w:r>
      <w:r w:rsidR="00F246C5">
        <w:rPr>
          <w:rFonts w:asciiTheme="majorBidi" w:hAnsiTheme="majorBidi" w:cstheme="majorBidi"/>
          <w:b/>
          <w:bCs/>
          <w:i/>
          <w:iCs/>
          <w:sz w:val="20"/>
          <w:szCs w:val="20"/>
        </w:rPr>
        <w:t xml:space="preserve"> Candidates</w:t>
      </w:r>
    </w:p>
    <w:p w14:paraId="0E516426" w14:textId="77777777" w:rsidR="00965E62" w:rsidRPr="00A935A0" w:rsidRDefault="00965E62" w:rsidP="00965E62">
      <w:pPr>
        <w:pStyle w:val="ListParagraph"/>
        <w:numPr>
          <w:ilvl w:val="0"/>
          <w:numId w:val="2"/>
        </w:numPr>
        <w:spacing w:after="0"/>
        <w:ind w:hanging="630"/>
        <w:contextualSpacing w:val="0"/>
        <w:jc w:val="both"/>
        <w:rPr>
          <w:rFonts w:asciiTheme="majorBidi" w:hAnsiTheme="majorBidi" w:cstheme="majorBidi"/>
          <w:sz w:val="20"/>
          <w:szCs w:val="20"/>
        </w:rPr>
      </w:pPr>
      <w:r>
        <w:rPr>
          <w:rFonts w:asciiTheme="majorBidi" w:hAnsiTheme="majorBidi" w:cstheme="majorBidi"/>
          <w:sz w:val="20"/>
          <w:szCs w:val="20"/>
        </w:rPr>
        <w:t>Sheida Nili</w:t>
      </w:r>
      <w:r w:rsidRPr="00A935A0">
        <w:rPr>
          <w:rFonts w:asciiTheme="majorBidi" w:hAnsiTheme="majorBidi" w:cstheme="majorBidi"/>
          <w:sz w:val="20"/>
          <w:szCs w:val="20"/>
        </w:rPr>
        <w:t xml:space="preserve"> – Graduated (</w:t>
      </w:r>
      <w:r>
        <w:rPr>
          <w:rFonts w:asciiTheme="majorBidi" w:hAnsiTheme="majorBidi" w:cstheme="majorBidi"/>
          <w:sz w:val="20"/>
          <w:szCs w:val="20"/>
        </w:rPr>
        <w:t>Ph.D.</w:t>
      </w:r>
      <w:r w:rsidRPr="00A935A0">
        <w:rPr>
          <w:rFonts w:asciiTheme="majorBidi" w:hAnsiTheme="majorBidi" w:cstheme="majorBidi"/>
          <w:sz w:val="20"/>
          <w:szCs w:val="20"/>
        </w:rPr>
        <w:t xml:space="preserve">, </w:t>
      </w:r>
      <w:r>
        <w:rPr>
          <w:rFonts w:asciiTheme="majorBidi" w:hAnsiTheme="majorBidi" w:cstheme="majorBidi"/>
          <w:sz w:val="20"/>
          <w:szCs w:val="20"/>
        </w:rPr>
        <w:t xml:space="preserve">Mineral Resource Engineering, August 2022 – August 2026) – Now an </w:t>
      </w:r>
      <w:r w:rsidRPr="00A935A0">
        <w:rPr>
          <w:rFonts w:asciiTheme="majorBidi" w:hAnsiTheme="majorBidi" w:cstheme="majorBidi"/>
          <w:sz w:val="20"/>
          <w:szCs w:val="20"/>
        </w:rPr>
        <w:t xml:space="preserve">Engineer </w:t>
      </w:r>
      <w:r>
        <w:rPr>
          <w:rFonts w:asciiTheme="majorBidi" w:hAnsiTheme="majorBidi" w:cstheme="majorBidi"/>
          <w:sz w:val="20"/>
          <w:szCs w:val="20"/>
        </w:rPr>
        <w:t xml:space="preserve">at </w:t>
      </w:r>
      <w:r w:rsidRPr="008947A9">
        <w:rPr>
          <w:rFonts w:asciiTheme="majorBidi" w:hAnsiTheme="majorBidi" w:cstheme="majorBidi"/>
          <w:sz w:val="20"/>
          <w:szCs w:val="20"/>
        </w:rPr>
        <w:t>Kappes, Cassiday &amp; Associates (KCA), Reno, NV.</w:t>
      </w:r>
    </w:p>
    <w:p w14:paraId="637BC771" w14:textId="77777777" w:rsidR="00965E62" w:rsidRPr="00A935A0" w:rsidRDefault="00965E62" w:rsidP="00965E62">
      <w:pPr>
        <w:pStyle w:val="ListParagraph"/>
        <w:numPr>
          <w:ilvl w:val="1"/>
          <w:numId w:val="2"/>
        </w:numPr>
        <w:spacing w:after="120"/>
        <w:contextualSpacing w:val="0"/>
        <w:jc w:val="both"/>
        <w:rPr>
          <w:rFonts w:asciiTheme="majorBidi" w:hAnsiTheme="majorBidi" w:cstheme="majorBidi"/>
          <w:sz w:val="20"/>
          <w:szCs w:val="20"/>
        </w:rPr>
      </w:pPr>
      <w:r w:rsidRPr="008947A9">
        <w:rPr>
          <w:rFonts w:asciiTheme="majorBidi" w:hAnsiTheme="majorBidi" w:cstheme="majorBidi"/>
          <w:sz w:val="20"/>
          <w:szCs w:val="20"/>
        </w:rPr>
        <w:t>Advancing Sustainable Rare Earth Production through Economic and Environmental Assessment of U.S. Domestic Resources</w:t>
      </w:r>
      <w:r>
        <w:rPr>
          <w:rFonts w:asciiTheme="majorBidi" w:hAnsiTheme="majorBidi" w:cstheme="majorBidi"/>
          <w:sz w:val="20"/>
          <w:szCs w:val="20"/>
        </w:rPr>
        <w:t>.</w:t>
      </w:r>
    </w:p>
    <w:p w14:paraId="435E28D6" w14:textId="62A9A7E3" w:rsidR="00965E62" w:rsidRPr="00965E62" w:rsidRDefault="00965E62" w:rsidP="00965E62">
      <w:pPr>
        <w:spacing w:after="120"/>
        <w:jc w:val="both"/>
        <w:rPr>
          <w:rFonts w:asciiTheme="majorBidi" w:hAnsiTheme="majorBidi" w:cstheme="majorBidi"/>
          <w:b/>
          <w:bCs/>
          <w:i/>
          <w:iCs/>
          <w:sz w:val="20"/>
          <w:szCs w:val="20"/>
        </w:rPr>
      </w:pPr>
      <w:r w:rsidRPr="00965E62">
        <w:rPr>
          <w:rFonts w:asciiTheme="majorBidi" w:hAnsiTheme="majorBidi" w:cstheme="majorBidi"/>
          <w:b/>
          <w:bCs/>
          <w:i/>
          <w:iCs/>
          <w:sz w:val="20"/>
          <w:szCs w:val="20"/>
        </w:rPr>
        <w:t>Master</w:t>
      </w:r>
      <w:r w:rsidR="00F246C5">
        <w:rPr>
          <w:rFonts w:asciiTheme="majorBidi" w:hAnsiTheme="majorBidi" w:cstheme="majorBidi"/>
          <w:b/>
          <w:bCs/>
          <w:i/>
          <w:iCs/>
          <w:sz w:val="20"/>
          <w:szCs w:val="20"/>
        </w:rPr>
        <w:t>’</w:t>
      </w:r>
      <w:r w:rsidRPr="00965E62">
        <w:rPr>
          <w:rFonts w:asciiTheme="majorBidi" w:hAnsiTheme="majorBidi" w:cstheme="majorBidi"/>
          <w:b/>
          <w:bCs/>
          <w:i/>
          <w:iCs/>
          <w:sz w:val="20"/>
          <w:szCs w:val="20"/>
        </w:rPr>
        <w:t>s</w:t>
      </w:r>
      <w:r w:rsidR="00F246C5">
        <w:rPr>
          <w:rFonts w:asciiTheme="majorBidi" w:hAnsiTheme="majorBidi" w:cstheme="majorBidi"/>
          <w:b/>
          <w:bCs/>
          <w:i/>
          <w:iCs/>
          <w:sz w:val="20"/>
          <w:szCs w:val="20"/>
        </w:rPr>
        <w:t xml:space="preserve"> Students</w:t>
      </w:r>
    </w:p>
    <w:p w14:paraId="29B43209" w14:textId="7B890CAE" w:rsidR="00A935A0" w:rsidRPr="00A935A0" w:rsidRDefault="00A935A0" w:rsidP="002A6C23">
      <w:pPr>
        <w:pStyle w:val="ListParagraph"/>
        <w:numPr>
          <w:ilvl w:val="0"/>
          <w:numId w:val="2"/>
        </w:numPr>
        <w:spacing w:after="0"/>
        <w:ind w:hanging="630"/>
        <w:contextualSpacing w:val="0"/>
        <w:jc w:val="both"/>
        <w:rPr>
          <w:rFonts w:asciiTheme="majorBidi" w:hAnsiTheme="majorBidi" w:cstheme="majorBidi"/>
          <w:sz w:val="20"/>
          <w:szCs w:val="20"/>
        </w:rPr>
      </w:pPr>
      <w:r w:rsidRPr="00A935A0">
        <w:rPr>
          <w:rFonts w:asciiTheme="majorBidi" w:hAnsiTheme="majorBidi" w:cstheme="majorBidi"/>
          <w:sz w:val="20"/>
          <w:szCs w:val="20"/>
        </w:rPr>
        <w:t xml:space="preserve">Qixuan Wen – Graduated (M.S., Mining Engineering, January 2022 – May 2025) – Now </w:t>
      </w:r>
      <w:r w:rsidR="00FC6B9F">
        <w:rPr>
          <w:rFonts w:asciiTheme="majorBidi" w:hAnsiTheme="majorBidi" w:cstheme="majorBidi"/>
          <w:sz w:val="20"/>
          <w:szCs w:val="20"/>
        </w:rPr>
        <w:t xml:space="preserve">an </w:t>
      </w:r>
      <w:r w:rsidRPr="00A935A0">
        <w:rPr>
          <w:rFonts w:asciiTheme="majorBidi" w:hAnsiTheme="majorBidi" w:cstheme="majorBidi"/>
          <w:sz w:val="20"/>
          <w:szCs w:val="20"/>
        </w:rPr>
        <w:t>Engineer at CCI Inc., Sugar Land, TX.</w:t>
      </w:r>
    </w:p>
    <w:p w14:paraId="00F0462F" w14:textId="48FC391E" w:rsidR="00A935A0" w:rsidRPr="00A935A0" w:rsidRDefault="00A935A0" w:rsidP="002A6C23">
      <w:pPr>
        <w:pStyle w:val="ListParagraph"/>
        <w:numPr>
          <w:ilvl w:val="1"/>
          <w:numId w:val="2"/>
        </w:numPr>
        <w:spacing w:after="120"/>
        <w:contextualSpacing w:val="0"/>
        <w:jc w:val="both"/>
        <w:rPr>
          <w:rFonts w:asciiTheme="majorBidi" w:hAnsiTheme="majorBidi" w:cstheme="majorBidi"/>
          <w:sz w:val="20"/>
          <w:szCs w:val="20"/>
        </w:rPr>
      </w:pPr>
      <w:r w:rsidRPr="00A935A0">
        <w:rPr>
          <w:rFonts w:asciiTheme="majorBidi" w:hAnsiTheme="majorBidi" w:cstheme="majorBidi"/>
          <w:sz w:val="20"/>
          <w:szCs w:val="20"/>
        </w:rPr>
        <w:t>Life Cycle Assessment on Adopting Electric Vehicle Haulage Fleet for Gold Mining.</w:t>
      </w:r>
    </w:p>
    <w:p w14:paraId="1CC1346B" w14:textId="388CCACE" w:rsidR="00A935A0" w:rsidRPr="00A935A0" w:rsidRDefault="00A935A0" w:rsidP="002A6C23">
      <w:pPr>
        <w:pStyle w:val="ListParagraph"/>
        <w:numPr>
          <w:ilvl w:val="0"/>
          <w:numId w:val="2"/>
        </w:numPr>
        <w:spacing w:after="0"/>
        <w:ind w:hanging="630"/>
        <w:contextualSpacing w:val="0"/>
        <w:jc w:val="both"/>
        <w:rPr>
          <w:rFonts w:asciiTheme="majorBidi" w:hAnsiTheme="majorBidi" w:cstheme="majorBidi"/>
          <w:sz w:val="20"/>
          <w:szCs w:val="20"/>
        </w:rPr>
      </w:pPr>
      <w:r w:rsidRPr="00A935A0">
        <w:rPr>
          <w:rFonts w:asciiTheme="majorBidi" w:hAnsiTheme="majorBidi" w:cstheme="majorBidi"/>
          <w:sz w:val="20"/>
          <w:szCs w:val="20"/>
        </w:rPr>
        <w:t>Saeede Kadivar - Graduated (M.S., Metallurgical Engineering, August 2021 – August 2023) – Now a PhD candidate in my group.</w:t>
      </w:r>
    </w:p>
    <w:p w14:paraId="3B04C151" w14:textId="4E2FE822" w:rsidR="00A935A0" w:rsidRPr="00A935A0" w:rsidRDefault="00A935A0" w:rsidP="002A6C23">
      <w:pPr>
        <w:pStyle w:val="ListParagraph"/>
        <w:numPr>
          <w:ilvl w:val="1"/>
          <w:numId w:val="2"/>
        </w:numPr>
        <w:spacing w:after="120"/>
        <w:contextualSpacing w:val="0"/>
        <w:jc w:val="both"/>
        <w:rPr>
          <w:rFonts w:asciiTheme="majorBidi" w:hAnsiTheme="majorBidi" w:cstheme="majorBidi"/>
          <w:sz w:val="20"/>
          <w:szCs w:val="20"/>
        </w:rPr>
      </w:pPr>
      <w:r w:rsidRPr="00A935A0">
        <w:rPr>
          <w:rFonts w:asciiTheme="majorBidi" w:hAnsiTheme="majorBidi" w:cstheme="majorBidi"/>
          <w:sz w:val="20"/>
          <w:szCs w:val="20"/>
        </w:rPr>
        <w:t>Environmental impact assessment of gold production from different types of ore in Nevada.</w:t>
      </w:r>
    </w:p>
    <w:p w14:paraId="40791A9A" w14:textId="040B1BC6" w:rsidR="00A935A0" w:rsidRPr="00A935A0" w:rsidRDefault="00A935A0" w:rsidP="002A6C23">
      <w:pPr>
        <w:pStyle w:val="ListParagraph"/>
        <w:numPr>
          <w:ilvl w:val="0"/>
          <w:numId w:val="2"/>
        </w:numPr>
        <w:spacing w:after="0"/>
        <w:ind w:hanging="630"/>
        <w:contextualSpacing w:val="0"/>
        <w:jc w:val="both"/>
        <w:rPr>
          <w:rFonts w:asciiTheme="majorBidi" w:hAnsiTheme="majorBidi" w:cstheme="majorBidi"/>
          <w:sz w:val="20"/>
          <w:szCs w:val="20"/>
        </w:rPr>
      </w:pPr>
      <w:r w:rsidRPr="00A935A0">
        <w:rPr>
          <w:rFonts w:asciiTheme="majorBidi" w:hAnsiTheme="majorBidi" w:cstheme="majorBidi"/>
          <w:sz w:val="20"/>
          <w:szCs w:val="20"/>
        </w:rPr>
        <w:t>Hector Solorio - Graduated (M.S., Metallurgical Engineering, August 2020 – December 2021) – Now Associate Manager at American Battery Technology Company (ABTC), Reno, NV.</w:t>
      </w:r>
    </w:p>
    <w:p w14:paraId="00FE63C2" w14:textId="1DF43502" w:rsidR="00A935A0" w:rsidRDefault="00A935A0" w:rsidP="002A6C23">
      <w:pPr>
        <w:pStyle w:val="ListParagraph"/>
        <w:numPr>
          <w:ilvl w:val="1"/>
          <w:numId w:val="2"/>
        </w:numPr>
        <w:spacing w:after="120"/>
        <w:contextualSpacing w:val="0"/>
        <w:jc w:val="both"/>
        <w:rPr>
          <w:rFonts w:asciiTheme="majorBidi" w:hAnsiTheme="majorBidi" w:cstheme="majorBidi"/>
          <w:sz w:val="20"/>
          <w:szCs w:val="20"/>
        </w:rPr>
      </w:pPr>
      <w:r w:rsidRPr="00A935A0">
        <w:rPr>
          <w:rFonts w:asciiTheme="majorBidi" w:hAnsiTheme="majorBidi" w:cstheme="majorBidi"/>
          <w:sz w:val="20"/>
          <w:szCs w:val="20"/>
        </w:rPr>
        <w:t>Hydrometallurgical recovery of critical metals from spent lithium-ion batteries and their associated environmental impacts.</w:t>
      </w:r>
    </w:p>
    <w:p w14:paraId="100B9308" w14:textId="04E7177E" w:rsidR="00965E62" w:rsidRPr="00965E62" w:rsidRDefault="00965E62" w:rsidP="00965E62">
      <w:pPr>
        <w:spacing w:after="120"/>
        <w:jc w:val="both"/>
        <w:rPr>
          <w:rFonts w:asciiTheme="majorBidi" w:hAnsiTheme="majorBidi" w:cstheme="majorBidi"/>
          <w:b/>
          <w:bCs/>
          <w:i/>
          <w:iCs/>
          <w:sz w:val="20"/>
          <w:szCs w:val="20"/>
        </w:rPr>
      </w:pPr>
      <w:r w:rsidRPr="00965E62">
        <w:rPr>
          <w:rFonts w:asciiTheme="majorBidi" w:hAnsiTheme="majorBidi" w:cstheme="majorBidi"/>
          <w:b/>
          <w:bCs/>
          <w:i/>
          <w:iCs/>
          <w:sz w:val="20"/>
          <w:szCs w:val="20"/>
        </w:rPr>
        <w:t>Bachelor</w:t>
      </w:r>
      <w:r w:rsidR="00F246C5">
        <w:rPr>
          <w:rFonts w:asciiTheme="majorBidi" w:hAnsiTheme="majorBidi" w:cstheme="majorBidi"/>
          <w:b/>
          <w:bCs/>
          <w:i/>
          <w:iCs/>
          <w:sz w:val="20"/>
          <w:szCs w:val="20"/>
        </w:rPr>
        <w:t>’</w:t>
      </w:r>
      <w:r w:rsidRPr="00965E62">
        <w:rPr>
          <w:rFonts w:asciiTheme="majorBidi" w:hAnsiTheme="majorBidi" w:cstheme="majorBidi"/>
          <w:b/>
          <w:bCs/>
          <w:i/>
          <w:iCs/>
          <w:sz w:val="20"/>
          <w:szCs w:val="20"/>
        </w:rPr>
        <w:t>s</w:t>
      </w:r>
      <w:r w:rsidR="00F246C5">
        <w:rPr>
          <w:rFonts w:asciiTheme="majorBidi" w:hAnsiTheme="majorBidi" w:cstheme="majorBidi"/>
          <w:b/>
          <w:bCs/>
          <w:i/>
          <w:iCs/>
          <w:sz w:val="20"/>
          <w:szCs w:val="20"/>
        </w:rPr>
        <w:t xml:space="preserve"> Students</w:t>
      </w:r>
    </w:p>
    <w:p w14:paraId="2996302A" w14:textId="4D132E62" w:rsidR="00965E62" w:rsidRPr="00A935A0" w:rsidRDefault="00965E62" w:rsidP="00965E62">
      <w:pPr>
        <w:pStyle w:val="ListParagraph"/>
        <w:numPr>
          <w:ilvl w:val="0"/>
          <w:numId w:val="2"/>
        </w:numPr>
        <w:spacing w:after="0"/>
        <w:ind w:hanging="630"/>
        <w:contextualSpacing w:val="0"/>
        <w:jc w:val="both"/>
        <w:rPr>
          <w:rFonts w:asciiTheme="majorBidi" w:hAnsiTheme="majorBidi" w:cstheme="majorBidi"/>
          <w:sz w:val="20"/>
          <w:szCs w:val="20"/>
        </w:rPr>
      </w:pPr>
      <w:r>
        <w:rPr>
          <w:rFonts w:asciiTheme="majorBidi" w:hAnsiTheme="majorBidi" w:cstheme="majorBidi"/>
          <w:sz w:val="20"/>
          <w:szCs w:val="20"/>
        </w:rPr>
        <w:t>Alexia Carver</w:t>
      </w:r>
      <w:r w:rsidRPr="00A935A0">
        <w:rPr>
          <w:rFonts w:asciiTheme="majorBidi" w:hAnsiTheme="majorBidi" w:cstheme="majorBidi"/>
          <w:sz w:val="20"/>
          <w:szCs w:val="20"/>
        </w:rPr>
        <w:t xml:space="preserve"> (B.S., Metallurgical Engineering, NSF </w:t>
      </w:r>
      <w:proofErr w:type="spellStart"/>
      <w:r w:rsidRPr="00A935A0">
        <w:rPr>
          <w:rFonts w:asciiTheme="majorBidi" w:hAnsiTheme="majorBidi" w:cstheme="majorBidi"/>
          <w:sz w:val="20"/>
          <w:szCs w:val="20"/>
        </w:rPr>
        <w:t>EPSCoR</w:t>
      </w:r>
      <w:proofErr w:type="spellEnd"/>
      <w:r w:rsidRPr="00A935A0">
        <w:rPr>
          <w:rFonts w:asciiTheme="majorBidi" w:hAnsiTheme="majorBidi" w:cstheme="majorBidi"/>
          <w:sz w:val="20"/>
          <w:szCs w:val="20"/>
        </w:rPr>
        <w:t xml:space="preserve"> Undergraduate &amp; Nevada Undergraduate Research Award (NURA) – Now </w:t>
      </w:r>
      <w:r>
        <w:rPr>
          <w:rFonts w:asciiTheme="majorBidi" w:hAnsiTheme="majorBidi" w:cstheme="majorBidi"/>
          <w:sz w:val="20"/>
          <w:szCs w:val="20"/>
        </w:rPr>
        <w:t>A Metallurgical</w:t>
      </w:r>
      <w:r w:rsidRPr="00A935A0">
        <w:rPr>
          <w:rFonts w:asciiTheme="majorBidi" w:hAnsiTheme="majorBidi" w:cstheme="majorBidi"/>
          <w:sz w:val="20"/>
          <w:szCs w:val="20"/>
        </w:rPr>
        <w:t xml:space="preserve"> Engineer at </w:t>
      </w:r>
      <w:r>
        <w:rPr>
          <w:rFonts w:asciiTheme="majorBidi" w:hAnsiTheme="majorBidi" w:cstheme="majorBidi"/>
          <w:sz w:val="20"/>
          <w:szCs w:val="20"/>
        </w:rPr>
        <w:t>Hecla</w:t>
      </w:r>
      <w:r w:rsidRPr="00A935A0">
        <w:rPr>
          <w:rFonts w:asciiTheme="majorBidi" w:hAnsiTheme="majorBidi" w:cstheme="majorBidi"/>
          <w:sz w:val="20"/>
          <w:szCs w:val="20"/>
        </w:rPr>
        <w:t xml:space="preserve">, </w:t>
      </w:r>
      <w:r>
        <w:rPr>
          <w:rFonts w:asciiTheme="majorBidi" w:hAnsiTheme="majorBidi" w:cstheme="majorBidi"/>
          <w:sz w:val="20"/>
          <w:szCs w:val="20"/>
        </w:rPr>
        <w:t>Greens Creek</w:t>
      </w:r>
      <w:r w:rsidRPr="00A935A0">
        <w:rPr>
          <w:rFonts w:asciiTheme="majorBidi" w:hAnsiTheme="majorBidi" w:cstheme="majorBidi"/>
          <w:sz w:val="20"/>
          <w:szCs w:val="20"/>
        </w:rPr>
        <w:t xml:space="preserve">, </w:t>
      </w:r>
      <w:r>
        <w:rPr>
          <w:rFonts w:asciiTheme="majorBidi" w:hAnsiTheme="majorBidi" w:cstheme="majorBidi"/>
          <w:sz w:val="20"/>
          <w:szCs w:val="20"/>
        </w:rPr>
        <w:t>AK</w:t>
      </w:r>
      <w:r w:rsidRPr="00A935A0">
        <w:rPr>
          <w:rFonts w:asciiTheme="majorBidi" w:hAnsiTheme="majorBidi" w:cstheme="majorBidi"/>
          <w:sz w:val="20"/>
          <w:szCs w:val="20"/>
        </w:rPr>
        <w:t>.</w:t>
      </w:r>
    </w:p>
    <w:p w14:paraId="01C2952D" w14:textId="24691290" w:rsidR="00965E62" w:rsidRPr="00A935A0" w:rsidRDefault="00965E62" w:rsidP="00965E62">
      <w:pPr>
        <w:pStyle w:val="ListParagraph"/>
        <w:numPr>
          <w:ilvl w:val="1"/>
          <w:numId w:val="2"/>
        </w:numPr>
        <w:spacing w:after="120"/>
        <w:contextualSpacing w:val="0"/>
        <w:jc w:val="both"/>
        <w:rPr>
          <w:rFonts w:asciiTheme="majorBidi" w:hAnsiTheme="majorBidi" w:cstheme="majorBidi"/>
          <w:sz w:val="20"/>
          <w:szCs w:val="20"/>
        </w:rPr>
      </w:pPr>
      <w:r>
        <w:rPr>
          <w:rFonts w:asciiTheme="majorBidi" w:hAnsiTheme="majorBidi" w:cstheme="majorBidi"/>
          <w:sz w:val="20"/>
          <w:szCs w:val="20"/>
        </w:rPr>
        <w:t>Biomining of c</w:t>
      </w:r>
      <w:r w:rsidRPr="00A935A0">
        <w:rPr>
          <w:rFonts w:asciiTheme="majorBidi" w:hAnsiTheme="majorBidi" w:cstheme="majorBidi"/>
          <w:sz w:val="20"/>
          <w:szCs w:val="20"/>
        </w:rPr>
        <w:t>ritical minerals.</w:t>
      </w:r>
    </w:p>
    <w:p w14:paraId="3A45CCD6" w14:textId="4A2DA757" w:rsidR="00A935A0" w:rsidRPr="00A935A0" w:rsidRDefault="00A935A0" w:rsidP="002A6C23">
      <w:pPr>
        <w:pStyle w:val="ListParagraph"/>
        <w:numPr>
          <w:ilvl w:val="0"/>
          <w:numId w:val="2"/>
        </w:numPr>
        <w:spacing w:after="0"/>
        <w:ind w:hanging="630"/>
        <w:contextualSpacing w:val="0"/>
        <w:jc w:val="both"/>
        <w:rPr>
          <w:rFonts w:asciiTheme="majorBidi" w:hAnsiTheme="majorBidi" w:cstheme="majorBidi"/>
          <w:sz w:val="20"/>
          <w:szCs w:val="20"/>
        </w:rPr>
      </w:pPr>
      <w:r w:rsidRPr="00A935A0">
        <w:rPr>
          <w:rFonts w:asciiTheme="majorBidi" w:hAnsiTheme="majorBidi" w:cstheme="majorBidi"/>
          <w:sz w:val="20"/>
          <w:szCs w:val="20"/>
        </w:rPr>
        <w:t xml:space="preserve">Duncan Brown (B.S., Metallurgical Engineering, NSF </w:t>
      </w:r>
      <w:proofErr w:type="spellStart"/>
      <w:r w:rsidRPr="00A935A0">
        <w:rPr>
          <w:rFonts w:asciiTheme="majorBidi" w:hAnsiTheme="majorBidi" w:cstheme="majorBidi"/>
          <w:sz w:val="20"/>
          <w:szCs w:val="20"/>
        </w:rPr>
        <w:t>EPSCoR</w:t>
      </w:r>
      <w:proofErr w:type="spellEnd"/>
      <w:r w:rsidRPr="00A935A0">
        <w:rPr>
          <w:rFonts w:asciiTheme="majorBidi" w:hAnsiTheme="majorBidi" w:cstheme="majorBidi"/>
          <w:sz w:val="20"/>
          <w:szCs w:val="20"/>
        </w:rPr>
        <w:t xml:space="preserve"> Undergraduate &amp; Nevada National Security Sites (NNSS) Awardee)</w:t>
      </w:r>
    </w:p>
    <w:p w14:paraId="22D012E6" w14:textId="57EFCCDF" w:rsidR="00A935A0" w:rsidRPr="00A935A0" w:rsidRDefault="00A935A0" w:rsidP="002A6C23">
      <w:pPr>
        <w:pStyle w:val="ListParagraph"/>
        <w:numPr>
          <w:ilvl w:val="1"/>
          <w:numId w:val="2"/>
        </w:numPr>
        <w:spacing w:after="0"/>
        <w:contextualSpacing w:val="0"/>
        <w:jc w:val="both"/>
        <w:rPr>
          <w:rFonts w:asciiTheme="majorBidi" w:hAnsiTheme="majorBidi" w:cstheme="majorBidi"/>
          <w:sz w:val="20"/>
          <w:szCs w:val="20"/>
        </w:rPr>
      </w:pPr>
      <w:r w:rsidRPr="00A935A0">
        <w:rPr>
          <w:rFonts w:asciiTheme="majorBidi" w:hAnsiTheme="majorBidi" w:cstheme="majorBidi"/>
          <w:sz w:val="20"/>
          <w:szCs w:val="20"/>
        </w:rPr>
        <w:t xml:space="preserve">Environmental impact assessment of gold production (NSF </w:t>
      </w:r>
      <w:proofErr w:type="spellStart"/>
      <w:r w:rsidRPr="00A935A0">
        <w:rPr>
          <w:rFonts w:asciiTheme="majorBidi" w:hAnsiTheme="majorBidi" w:cstheme="majorBidi"/>
          <w:sz w:val="20"/>
          <w:szCs w:val="20"/>
        </w:rPr>
        <w:t>EPSCoR</w:t>
      </w:r>
      <w:proofErr w:type="spellEnd"/>
      <w:r w:rsidRPr="00A935A0">
        <w:rPr>
          <w:rFonts w:asciiTheme="majorBidi" w:hAnsiTheme="majorBidi" w:cstheme="majorBidi"/>
          <w:sz w:val="20"/>
          <w:szCs w:val="20"/>
        </w:rPr>
        <w:t>)</w:t>
      </w:r>
    </w:p>
    <w:p w14:paraId="2371C8BD" w14:textId="65D73EEC" w:rsidR="00A935A0" w:rsidRPr="00A935A0" w:rsidRDefault="00A935A0" w:rsidP="002A6C23">
      <w:pPr>
        <w:pStyle w:val="ListParagraph"/>
        <w:numPr>
          <w:ilvl w:val="1"/>
          <w:numId w:val="2"/>
        </w:numPr>
        <w:spacing w:after="120"/>
        <w:contextualSpacing w:val="0"/>
        <w:jc w:val="both"/>
        <w:rPr>
          <w:rFonts w:asciiTheme="majorBidi" w:hAnsiTheme="majorBidi" w:cstheme="majorBidi"/>
          <w:sz w:val="20"/>
          <w:szCs w:val="20"/>
        </w:rPr>
      </w:pPr>
      <w:r w:rsidRPr="00A935A0">
        <w:rPr>
          <w:rFonts w:asciiTheme="majorBidi" w:hAnsiTheme="majorBidi" w:cstheme="majorBidi"/>
          <w:sz w:val="20"/>
          <w:szCs w:val="20"/>
        </w:rPr>
        <w:t>Environmental impact assessment of electric haul trucks (NNSS)</w:t>
      </w:r>
    </w:p>
    <w:p w14:paraId="5F2EC390" w14:textId="5429F64E" w:rsidR="00A935A0" w:rsidRPr="00A935A0" w:rsidRDefault="00A935A0" w:rsidP="002A6C23">
      <w:pPr>
        <w:pStyle w:val="ListParagraph"/>
        <w:numPr>
          <w:ilvl w:val="0"/>
          <w:numId w:val="2"/>
        </w:numPr>
        <w:spacing w:after="0"/>
        <w:ind w:hanging="630"/>
        <w:contextualSpacing w:val="0"/>
        <w:jc w:val="both"/>
        <w:rPr>
          <w:rFonts w:asciiTheme="majorBidi" w:hAnsiTheme="majorBidi" w:cstheme="majorBidi"/>
          <w:sz w:val="20"/>
          <w:szCs w:val="20"/>
        </w:rPr>
      </w:pPr>
      <w:r w:rsidRPr="00A935A0">
        <w:rPr>
          <w:rFonts w:asciiTheme="majorBidi" w:hAnsiTheme="majorBidi" w:cstheme="majorBidi"/>
          <w:sz w:val="20"/>
          <w:szCs w:val="20"/>
        </w:rPr>
        <w:t>Amber Thompson (B.S., Metallurgical Engineering, Nevada Undergraduate Research Award (NURA)</w:t>
      </w:r>
    </w:p>
    <w:p w14:paraId="20116167" w14:textId="0948DD7D" w:rsidR="00A935A0" w:rsidRPr="00A935A0" w:rsidRDefault="00A935A0" w:rsidP="002A6C23">
      <w:pPr>
        <w:pStyle w:val="ListParagraph"/>
        <w:numPr>
          <w:ilvl w:val="1"/>
          <w:numId w:val="2"/>
        </w:numPr>
        <w:spacing w:after="120"/>
        <w:contextualSpacing w:val="0"/>
        <w:jc w:val="both"/>
        <w:rPr>
          <w:rFonts w:asciiTheme="majorBidi" w:hAnsiTheme="majorBidi" w:cstheme="majorBidi"/>
          <w:sz w:val="20"/>
          <w:szCs w:val="20"/>
        </w:rPr>
      </w:pPr>
      <w:r w:rsidRPr="00A935A0">
        <w:rPr>
          <w:rFonts w:asciiTheme="majorBidi" w:hAnsiTheme="majorBidi" w:cstheme="majorBidi"/>
          <w:sz w:val="20"/>
          <w:szCs w:val="20"/>
        </w:rPr>
        <w:t>Carbon management in the lithium mining industry – Now Metallurgist at Nevada Gold Mines, Elko, NV.</w:t>
      </w:r>
    </w:p>
    <w:p w14:paraId="55D26A15" w14:textId="30AAFC4A" w:rsidR="00A935A0" w:rsidRPr="00A935A0" w:rsidRDefault="00A935A0" w:rsidP="002A6C23">
      <w:pPr>
        <w:pStyle w:val="ListParagraph"/>
        <w:numPr>
          <w:ilvl w:val="0"/>
          <w:numId w:val="2"/>
        </w:numPr>
        <w:spacing w:after="0"/>
        <w:ind w:hanging="630"/>
        <w:contextualSpacing w:val="0"/>
        <w:jc w:val="both"/>
        <w:rPr>
          <w:rFonts w:asciiTheme="majorBidi" w:hAnsiTheme="majorBidi" w:cstheme="majorBidi"/>
          <w:sz w:val="20"/>
          <w:szCs w:val="20"/>
        </w:rPr>
      </w:pPr>
      <w:r w:rsidRPr="00A935A0">
        <w:rPr>
          <w:rFonts w:asciiTheme="majorBidi" w:hAnsiTheme="majorBidi" w:cstheme="majorBidi"/>
          <w:sz w:val="20"/>
          <w:szCs w:val="20"/>
        </w:rPr>
        <w:lastRenderedPageBreak/>
        <w:t xml:space="preserve">Madison Sandoval (B.S., Metallurgical Engineering, NSF </w:t>
      </w:r>
      <w:proofErr w:type="spellStart"/>
      <w:r w:rsidRPr="00A935A0">
        <w:rPr>
          <w:rFonts w:asciiTheme="majorBidi" w:hAnsiTheme="majorBidi" w:cstheme="majorBidi"/>
          <w:sz w:val="20"/>
          <w:szCs w:val="20"/>
        </w:rPr>
        <w:t>EPSCoR</w:t>
      </w:r>
      <w:proofErr w:type="spellEnd"/>
      <w:r w:rsidRPr="00A935A0">
        <w:rPr>
          <w:rFonts w:asciiTheme="majorBidi" w:hAnsiTheme="majorBidi" w:cstheme="majorBidi"/>
          <w:sz w:val="20"/>
          <w:szCs w:val="20"/>
        </w:rPr>
        <w:t xml:space="preserve"> Undergraduate &amp; Nevada Undergraduate Research Award (NURA) – Now Process Engineer at </w:t>
      </w:r>
      <w:proofErr w:type="spellStart"/>
      <w:r w:rsidRPr="00A935A0">
        <w:rPr>
          <w:rFonts w:asciiTheme="majorBidi" w:hAnsiTheme="majorBidi" w:cstheme="majorBidi"/>
          <w:sz w:val="20"/>
          <w:szCs w:val="20"/>
        </w:rPr>
        <w:t>FLSmidth</w:t>
      </w:r>
      <w:proofErr w:type="spellEnd"/>
      <w:r w:rsidRPr="00A935A0">
        <w:rPr>
          <w:rFonts w:asciiTheme="majorBidi" w:hAnsiTheme="majorBidi" w:cstheme="majorBidi"/>
          <w:sz w:val="20"/>
          <w:szCs w:val="20"/>
        </w:rPr>
        <w:t>, Salt Lake City, UT.</w:t>
      </w:r>
    </w:p>
    <w:p w14:paraId="043C9447" w14:textId="76B36E1E" w:rsidR="00A935A0" w:rsidRDefault="00A935A0" w:rsidP="002A6C23">
      <w:pPr>
        <w:pStyle w:val="ListParagraph"/>
        <w:numPr>
          <w:ilvl w:val="1"/>
          <w:numId w:val="2"/>
        </w:numPr>
        <w:spacing w:after="120"/>
        <w:contextualSpacing w:val="0"/>
        <w:jc w:val="both"/>
        <w:rPr>
          <w:rFonts w:asciiTheme="majorBidi" w:hAnsiTheme="majorBidi" w:cstheme="majorBidi"/>
          <w:sz w:val="20"/>
          <w:szCs w:val="20"/>
        </w:rPr>
      </w:pPr>
      <w:r w:rsidRPr="00A935A0">
        <w:rPr>
          <w:rFonts w:asciiTheme="majorBidi" w:hAnsiTheme="majorBidi" w:cstheme="majorBidi"/>
          <w:sz w:val="20"/>
          <w:szCs w:val="20"/>
        </w:rPr>
        <w:t xml:space="preserve">Critical minerals </w:t>
      </w:r>
      <w:proofErr w:type="gramStart"/>
      <w:r w:rsidRPr="00A935A0">
        <w:rPr>
          <w:rFonts w:asciiTheme="majorBidi" w:hAnsiTheme="majorBidi" w:cstheme="majorBidi"/>
          <w:sz w:val="20"/>
          <w:szCs w:val="20"/>
        </w:rPr>
        <w:t>recovery</w:t>
      </w:r>
      <w:proofErr w:type="gramEnd"/>
      <w:r w:rsidRPr="00A935A0">
        <w:rPr>
          <w:rFonts w:asciiTheme="majorBidi" w:hAnsiTheme="majorBidi" w:cstheme="majorBidi"/>
          <w:sz w:val="20"/>
          <w:szCs w:val="20"/>
        </w:rPr>
        <w:t xml:space="preserve"> from LIBs.</w:t>
      </w:r>
    </w:p>
    <w:p w14:paraId="35270E8F" w14:textId="47933393" w:rsidR="00965E62" w:rsidRPr="00A935A0" w:rsidRDefault="00965E62" w:rsidP="00965E62">
      <w:pPr>
        <w:pStyle w:val="ListParagraph"/>
        <w:numPr>
          <w:ilvl w:val="0"/>
          <w:numId w:val="2"/>
        </w:numPr>
        <w:spacing w:after="0"/>
        <w:ind w:hanging="630"/>
        <w:contextualSpacing w:val="0"/>
        <w:jc w:val="both"/>
        <w:rPr>
          <w:rFonts w:asciiTheme="majorBidi" w:hAnsiTheme="majorBidi" w:cstheme="majorBidi"/>
          <w:sz w:val="20"/>
          <w:szCs w:val="20"/>
        </w:rPr>
      </w:pPr>
      <w:r w:rsidRPr="00965E62">
        <w:rPr>
          <w:rFonts w:asciiTheme="majorBidi" w:hAnsiTheme="majorBidi" w:cstheme="majorBidi"/>
          <w:sz w:val="20"/>
          <w:szCs w:val="20"/>
        </w:rPr>
        <w:t>Luana Quintiliano</w:t>
      </w:r>
      <w:r>
        <w:rPr>
          <w:rFonts w:asciiTheme="majorBidi" w:hAnsiTheme="majorBidi" w:cstheme="majorBidi"/>
          <w:sz w:val="20"/>
          <w:szCs w:val="20"/>
        </w:rPr>
        <w:t xml:space="preserve"> </w:t>
      </w:r>
      <w:r w:rsidRPr="00A935A0">
        <w:rPr>
          <w:rFonts w:asciiTheme="majorBidi" w:hAnsiTheme="majorBidi" w:cstheme="majorBidi"/>
          <w:sz w:val="20"/>
          <w:szCs w:val="20"/>
        </w:rPr>
        <w:t xml:space="preserve">(B.S., </w:t>
      </w:r>
      <w:r>
        <w:rPr>
          <w:rFonts w:asciiTheme="majorBidi" w:hAnsiTheme="majorBidi" w:cstheme="majorBidi"/>
          <w:sz w:val="20"/>
          <w:szCs w:val="20"/>
        </w:rPr>
        <w:t>Mining</w:t>
      </w:r>
      <w:r w:rsidRPr="00A935A0">
        <w:rPr>
          <w:rFonts w:asciiTheme="majorBidi" w:hAnsiTheme="majorBidi" w:cstheme="majorBidi"/>
          <w:sz w:val="20"/>
          <w:szCs w:val="20"/>
        </w:rPr>
        <w:t xml:space="preserve"> Engineering) – Now an undergraduate student in the Department of </w:t>
      </w:r>
      <w:r>
        <w:rPr>
          <w:rFonts w:asciiTheme="majorBidi" w:hAnsiTheme="majorBidi" w:cstheme="majorBidi"/>
          <w:sz w:val="20"/>
          <w:szCs w:val="20"/>
        </w:rPr>
        <w:t>Mining &amp; Metallurgical Engineering</w:t>
      </w:r>
      <w:r w:rsidRPr="00A935A0">
        <w:rPr>
          <w:rFonts w:asciiTheme="majorBidi" w:hAnsiTheme="majorBidi" w:cstheme="majorBidi"/>
          <w:sz w:val="20"/>
          <w:szCs w:val="20"/>
        </w:rPr>
        <w:t xml:space="preserve"> at UNR.</w:t>
      </w:r>
    </w:p>
    <w:p w14:paraId="36666342" w14:textId="6AF1CD57" w:rsidR="00965E62" w:rsidRDefault="00965E62" w:rsidP="00965E62">
      <w:pPr>
        <w:pStyle w:val="ListParagraph"/>
        <w:numPr>
          <w:ilvl w:val="1"/>
          <w:numId w:val="2"/>
        </w:numPr>
        <w:spacing w:after="120"/>
        <w:contextualSpacing w:val="0"/>
        <w:jc w:val="both"/>
        <w:rPr>
          <w:rFonts w:asciiTheme="majorBidi" w:hAnsiTheme="majorBidi" w:cstheme="majorBidi"/>
          <w:sz w:val="20"/>
          <w:szCs w:val="20"/>
        </w:rPr>
      </w:pPr>
      <w:r>
        <w:rPr>
          <w:rFonts w:asciiTheme="majorBidi" w:hAnsiTheme="majorBidi" w:cstheme="majorBidi"/>
          <w:sz w:val="20"/>
          <w:szCs w:val="20"/>
        </w:rPr>
        <w:t>Phytomining</w:t>
      </w:r>
      <w:r w:rsidRPr="00A935A0">
        <w:rPr>
          <w:rFonts w:asciiTheme="majorBidi" w:hAnsiTheme="majorBidi" w:cstheme="majorBidi"/>
          <w:sz w:val="20"/>
          <w:szCs w:val="20"/>
        </w:rPr>
        <w:t xml:space="preserve"> of critical minerals</w:t>
      </w:r>
    </w:p>
    <w:p w14:paraId="1A3126F7" w14:textId="6AEB29B4" w:rsidR="00D20923" w:rsidRPr="00A935A0" w:rsidRDefault="00D20923" w:rsidP="00D20923">
      <w:pPr>
        <w:pStyle w:val="ListParagraph"/>
        <w:numPr>
          <w:ilvl w:val="0"/>
          <w:numId w:val="2"/>
        </w:numPr>
        <w:spacing w:after="0"/>
        <w:ind w:hanging="630"/>
        <w:contextualSpacing w:val="0"/>
        <w:jc w:val="both"/>
        <w:rPr>
          <w:rFonts w:asciiTheme="majorBidi" w:hAnsiTheme="majorBidi" w:cstheme="majorBidi"/>
          <w:sz w:val="20"/>
          <w:szCs w:val="20"/>
        </w:rPr>
      </w:pPr>
      <w:r>
        <w:rPr>
          <w:rFonts w:asciiTheme="majorBidi" w:hAnsiTheme="majorBidi" w:cstheme="majorBidi"/>
          <w:sz w:val="20"/>
          <w:szCs w:val="20"/>
        </w:rPr>
        <w:t>Nathan Ly</w:t>
      </w:r>
      <w:r w:rsidRPr="00A935A0">
        <w:rPr>
          <w:rFonts w:asciiTheme="majorBidi" w:hAnsiTheme="majorBidi" w:cstheme="majorBidi"/>
          <w:sz w:val="20"/>
          <w:szCs w:val="20"/>
        </w:rPr>
        <w:t xml:space="preserve"> (B.S., </w:t>
      </w:r>
      <w:r>
        <w:rPr>
          <w:rFonts w:asciiTheme="majorBidi" w:hAnsiTheme="majorBidi" w:cstheme="majorBidi"/>
          <w:sz w:val="20"/>
          <w:szCs w:val="20"/>
        </w:rPr>
        <w:t>Mechanical</w:t>
      </w:r>
      <w:r w:rsidRPr="00A935A0">
        <w:rPr>
          <w:rFonts w:asciiTheme="majorBidi" w:hAnsiTheme="majorBidi" w:cstheme="majorBidi"/>
          <w:sz w:val="20"/>
          <w:szCs w:val="20"/>
        </w:rPr>
        <w:t xml:space="preserve"> Engineering) – Now an undergraduate student in the Department of </w:t>
      </w:r>
      <w:r>
        <w:rPr>
          <w:rFonts w:asciiTheme="majorBidi" w:hAnsiTheme="majorBidi" w:cstheme="majorBidi"/>
          <w:sz w:val="20"/>
          <w:szCs w:val="20"/>
        </w:rPr>
        <w:t>Mechanical Engineering</w:t>
      </w:r>
      <w:r w:rsidRPr="00A935A0">
        <w:rPr>
          <w:rFonts w:asciiTheme="majorBidi" w:hAnsiTheme="majorBidi" w:cstheme="majorBidi"/>
          <w:sz w:val="20"/>
          <w:szCs w:val="20"/>
        </w:rPr>
        <w:t xml:space="preserve"> at UNR.</w:t>
      </w:r>
    </w:p>
    <w:p w14:paraId="6AB08DE5" w14:textId="2A0ACA07" w:rsidR="00D20923" w:rsidRDefault="00D20923" w:rsidP="00D20923">
      <w:pPr>
        <w:pStyle w:val="ListParagraph"/>
        <w:numPr>
          <w:ilvl w:val="1"/>
          <w:numId w:val="2"/>
        </w:numPr>
        <w:spacing w:after="120"/>
        <w:contextualSpacing w:val="0"/>
        <w:jc w:val="both"/>
        <w:rPr>
          <w:rFonts w:asciiTheme="majorBidi" w:hAnsiTheme="majorBidi" w:cstheme="majorBidi"/>
          <w:sz w:val="20"/>
          <w:szCs w:val="20"/>
        </w:rPr>
      </w:pPr>
      <w:r>
        <w:rPr>
          <w:rFonts w:asciiTheme="majorBidi" w:hAnsiTheme="majorBidi" w:cstheme="majorBidi"/>
          <w:sz w:val="20"/>
          <w:szCs w:val="20"/>
        </w:rPr>
        <w:t>Recycling of Lithium-ion batteries</w:t>
      </w:r>
    </w:p>
    <w:p w14:paraId="231129CF" w14:textId="3F6FDC90" w:rsidR="00A935A0" w:rsidRPr="00A935A0" w:rsidRDefault="00A935A0" w:rsidP="002A6C23">
      <w:pPr>
        <w:pStyle w:val="ListParagraph"/>
        <w:numPr>
          <w:ilvl w:val="0"/>
          <w:numId w:val="2"/>
        </w:numPr>
        <w:spacing w:after="0"/>
        <w:ind w:hanging="630"/>
        <w:contextualSpacing w:val="0"/>
        <w:jc w:val="both"/>
        <w:rPr>
          <w:rFonts w:asciiTheme="majorBidi" w:hAnsiTheme="majorBidi" w:cstheme="majorBidi"/>
          <w:sz w:val="20"/>
          <w:szCs w:val="20"/>
        </w:rPr>
      </w:pPr>
      <w:r w:rsidRPr="00A935A0">
        <w:rPr>
          <w:rFonts w:asciiTheme="majorBidi" w:hAnsiTheme="majorBidi" w:cstheme="majorBidi"/>
          <w:sz w:val="20"/>
          <w:szCs w:val="20"/>
        </w:rPr>
        <w:t xml:space="preserve">Alex </w:t>
      </w:r>
      <w:proofErr w:type="spellStart"/>
      <w:r w:rsidRPr="00A935A0">
        <w:rPr>
          <w:rFonts w:asciiTheme="majorBidi" w:hAnsiTheme="majorBidi" w:cstheme="majorBidi"/>
          <w:sz w:val="20"/>
          <w:szCs w:val="20"/>
        </w:rPr>
        <w:t>Vizcay</w:t>
      </w:r>
      <w:proofErr w:type="spellEnd"/>
      <w:r w:rsidRPr="00A935A0">
        <w:rPr>
          <w:rFonts w:asciiTheme="majorBidi" w:hAnsiTheme="majorBidi" w:cstheme="majorBidi"/>
          <w:sz w:val="20"/>
          <w:szCs w:val="20"/>
        </w:rPr>
        <w:t xml:space="preserve"> (B.S., Chemical Engineering) – Now an undergraduate student in the Department of Geology at UNR.</w:t>
      </w:r>
    </w:p>
    <w:p w14:paraId="647D9EA6" w14:textId="766CF382" w:rsidR="00A935A0" w:rsidRDefault="00A935A0" w:rsidP="002A6C23">
      <w:pPr>
        <w:pStyle w:val="ListParagraph"/>
        <w:numPr>
          <w:ilvl w:val="1"/>
          <w:numId w:val="2"/>
        </w:numPr>
        <w:spacing w:after="120"/>
        <w:contextualSpacing w:val="0"/>
        <w:jc w:val="both"/>
        <w:rPr>
          <w:rFonts w:asciiTheme="majorBidi" w:hAnsiTheme="majorBidi" w:cstheme="majorBidi"/>
          <w:sz w:val="20"/>
          <w:szCs w:val="20"/>
        </w:rPr>
      </w:pPr>
      <w:r w:rsidRPr="00A935A0">
        <w:rPr>
          <w:rFonts w:asciiTheme="majorBidi" w:hAnsiTheme="majorBidi" w:cstheme="majorBidi"/>
          <w:sz w:val="20"/>
          <w:szCs w:val="20"/>
        </w:rPr>
        <w:t>Biomining of critical minerals</w:t>
      </w:r>
    </w:p>
    <w:p w14:paraId="2E84E77E" w14:textId="77777777" w:rsidR="00822F40" w:rsidRDefault="00822F40" w:rsidP="00822F40">
      <w:pPr>
        <w:spacing w:after="120"/>
        <w:jc w:val="both"/>
        <w:rPr>
          <w:rFonts w:asciiTheme="majorBidi" w:hAnsiTheme="majorBidi" w:cstheme="majorBidi"/>
          <w:b/>
          <w:bCs/>
          <w:caps/>
          <w:sz w:val="22"/>
          <w:szCs w:val="22"/>
          <w:u w:val="single"/>
        </w:rPr>
      </w:pPr>
      <w:r>
        <w:rPr>
          <w:rFonts w:asciiTheme="majorBidi" w:hAnsiTheme="majorBidi" w:cstheme="majorBidi"/>
          <w:b/>
          <w:bCs/>
          <w:caps/>
          <w:sz w:val="22"/>
          <w:szCs w:val="22"/>
          <w:u w:val="single"/>
        </w:rPr>
        <w:t>CURRENT TEAM MEMBERS</w:t>
      </w:r>
    </w:p>
    <w:p w14:paraId="215806EE" w14:textId="1D84F2ED" w:rsidR="00822F40" w:rsidRPr="00822F40" w:rsidRDefault="00822F40" w:rsidP="00A723C6">
      <w:pPr>
        <w:spacing w:after="120"/>
        <w:jc w:val="both"/>
        <w:rPr>
          <w:rFonts w:asciiTheme="majorBidi" w:hAnsiTheme="majorBidi" w:cstheme="majorBidi"/>
          <w:b/>
          <w:bCs/>
          <w:i/>
          <w:iCs/>
          <w:sz w:val="20"/>
          <w:szCs w:val="20"/>
          <w:u w:val="single"/>
        </w:rPr>
      </w:pPr>
      <w:r w:rsidRPr="00822F40">
        <w:rPr>
          <w:rFonts w:asciiTheme="majorBidi" w:hAnsiTheme="majorBidi" w:cstheme="majorBidi"/>
          <w:b/>
          <w:bCs/>
          <w:i/>
          <w:iCs/>
          <w:sz w:val="20"/>
          <w:szCs w:val="20"/>
          <w:u w:val="single"/>
        </w:rPr>
        <w:t>Postdoc Associate</w:t>
      </w:r>
      <w:r w:rsidRPr="00822F40">
        <w:rPr>
          <w:rFonts w:asciiTheme="majorBidi" w:hAnsiTheme="majorBidi" w:cstheme="majorBidi"/>
          <w:b/>
          <w:bCs/>
          <w:i/>
          <w:iCs/>
          <w:sz w:val="20"/>
          <w:szCs w:val="20"/>
          <w:u w:val="single"/>
        </w:rPr>
        <w:t>(</w:t>
      </w:r>
      <w:r w:rsidRPr="00822F40">
        <w:rPr>
          <w:rFonts w:asciiTheme="majorBidi" w:hAnsiTheme="majorBidi" w:cstheme="majorBidi"/>
          <w:b/>
          <w:bCs/>
          <w:i/>
          <w:iCs/>
          <w:sz w:val="20"/>
          <w:szCs w:val="20"/>
          <w:u w:val="single"/>
        </w:rPr>
        <w:t>s</w:t>
      </w:r>
      <w:r w:rsidRPr="00822F40">
        <w:rPr>
          <w:rFonts w:asciiTheme="majorBidi" w:hAnsiTheme="majorBidi" w:cstheme="majorBidi"/>
          <w:b/>
          <w:bCs/>
          <w:i/>
          <w:iCs/>
          <w:sz w:val="20"/>
          <w:szCs w:val="20"/>
          <w:u w:val="single"/>
        </w:rPr>
        <w:t>)</w:t>
      </w:r>
      <w:r w:rsidR="00A723C6">
        <w:rPr>
          <w:rFonts w:asciiTheme="majorBidi" w:hAnsiTheme="majorBidi" w:cstheme="majorBidi"/>
          <w:b/>
          <w:bCs/>
          <w:i/>
          <w:iCs/>
          <w:sz w:val="20"/>
          <w:szCs w:val="20"/>
          <w:u w:val="single"/>
        </w:rPr>
        <w:t xml:space="preserve"> </w:t>
      </w:r>
      <w:r w:rsidR="00A723C6" w:rsidRPr="00A723C6">
        <w:rPr>
          <w:rFonts w:asciiTheme="majorBidi" w:hAnsiTheme="majorBidi" w:cstheme="majorBidi"/>
          <w:b/>
          <w:bCs/>
          <w:i/>
          <w:iCs/>
          <w:sz w:val="20"/>
          <w:szCs w:val="20"/>
          <w:u w:val="single"/>
        </w:rPr>
        <w:t xml:space="preserve">/ </w:t>
      </w:r>
      <w:r w:rsidR="00A723C6">
        <w:rPr>
          <w:rFonts w:asciiTheme="majorBidi" w:hAnsiTheme="majorBidi" w:cstheme="majorBidi"/>
          <w:b/>
          <w:bCs/>
          <w:i/>
          <w:iCs/>
          <w:sz w:val="20"/>
          <w:szCs w:val="20"/>
          <w:u w:val="single"/>
        </w:rPr>
        <w:t>Research Scientists</w:t>
      </w:r>
    </w:p>
    <w:p w14:paraId="68E192D4" w14:textId="77777777" w:rsidR="00621C5C" w:rsidRDefault="00822F40" w:rsidP="00621C5C">
      <w:pPr>
        <w:pStyle w:val="ListParagraph"/>
        <w:numPr>
          <w:ilvl w:val="0"/>
          <w:numId w:val="2"/>
        </w:numPr>
        <w:spacing w:after="120"/>
        <w:ind w:left="1440" w:hanging="630"/>
        <w:contextualSpacing w:val="0"/>
        <w:jc w:val="both"/>
        <w:rPr>
          <w:rFonts w:asciiTheme="majorBidi" w:hAnsiTheme="majorBidi" w:cstheme="majorBidi"/>
          <w:sz w:val="20"/>
          <w:szCs w:val="20"/>
        </w:rPr>
      </w:pPr>
      <w:r w:rsidRPr="00822F40">
        <w:rPr>
          <w:rFonts w:asciiTheme="majorBidi" w:hAnsiTheme="majorBidi" w:cstheme="majorBidi"/>
          <w:sz w:val="20"/>
          <w:szCs w:val="20"/>
        </w:rPr>
        <w:t xml:space="preserve">Feridun </w:t>
      </w:r>
      <w:proofErr w:type="spellStart"/>
      <w:r w:rsidRPr="00822F40">
        <w:rPr>
          <w:rFonts w:asciiTheme="majorBidi" w:hAnsiTheme="majorBidi" w:cstheme="majorBidi"/>
          <w:sz w:val="20"/>
          <w:szCs w:val="20"/>
        </w:rPr>
        <w:t>Boylu</w:t>
      </w:r>
      <w:proofErr w:type="spellEnd"/>
      <w:r w:rsidRPr="00822F40">
        <w:rPr>
          <w:rFonts w:asciiTheme="majorBidi" w:hAnsiTheme="majorBidi" w:cstheme="majorBidi"/>
          <w:sz w:val="20"/>
          <w:szCs w:val="20"/>
        </w:rPr>
        <w:t xml:space="preserve"> (Postdoc Associate, </w:t>
      </w:r>
      <w:r w:rsidR="00080206">
        <w:rPr>
          <w:rFonts w:asciiTheme="majorBidi" w:hAnsiTheme="majorBidi" w:cstheme="majorBidi"/>
          <w:sz w:val="20"/>
          <w:szCs w:val="20"/>
        </w:rPr>
        <w:t>August</w:t>
      </w:r>
      <w:r w:rsidRPr="00822F40">
        <w:rPr>
          <w:rFonts w:asciiTheme="majorBidi" w:hAnsiTheme="majorBidi" w:cstheme="majorBidi"/>
          <w:sz w:val="20"/>
          <w:szCs w:val="20"/>
        </w:rPr>
        <w:t xml:space="preserve"> </w:t>
      </w:r>
      <w:r w:rsidR="00080206">
        <w:rPr>
          <w:rFonts w:asciiTheme="majorBidi" w:hAnsiTheme="majorBidi" w:cstheme="majorBidi"/>
          <w:sz w:val="20"/>
          <w:szCs w:val="20"/>
        </w:rPr>
        <w:t>2026</w:t>
      </w:r>
      <w:r w:rsidRPr="00822F40">
        <w:rPr>
          <w:rFonts w:asciiTheme="majorBidi" w:hAnsiTheme="majorBidi" w:cstheme="majorBidi"/>
          <w:sz w:val="20"/>
          <w:szCs w:val="20"/>
        </w:rPr>
        <w:t xml:space="preserve"> – </w:t>
      </w:r>
      <w:r w:rsidR="00080206">
        <w:rPr>
          <w:rFonts w:asciiTheme="majorBidi" w:hAnsiTheme="majorBidi" w:cstheme="majorBidi"/>
          <w:sz w:val="20"/>
          <w:szCs w:val="20"/>
        </w:rPr>
        <w:t>Present</w:t>
      </w:r>
      <w:r w:rsidRPr="00822F40">
        <w:rPr>
          <w:rFonts w:asciiTheme="majorBidi" w:hAnsiTheme="majorBidi" w:cstheme="majorBidi"/>
          <w:sz w:val="20"/>
          <w:szCs w:val="20"/>
        </w:rPr>
        <w:t>)</w:t>
      </w:r>
      <w:r>
        <w:rPr>
          <w:rFonts w:asciiTheme="majorBidi" w:hAnsiTheme="majorBidi" w:cstheme="majorBidi"/>
          <w:sz w:val="20"/>
          <w:szCs w:val="20"/>
        </w:rPr>
        <w:t>.</w:t>
      </w:r>
    </w:p>
    <w:p w14:paraId="5748CAA7" w14:textId="556A44E3" w:rsidR="00621C5C" w:rsidRPr="00621C5C" w:rsidRDefault="00621C5C" w:rsidP="00621C5C">
      <w:pPr>
        <w:pStyle w:val="ListParagraph"/>
        <w:numPr>
          <w:ilvl w:val="0"/>
          <w:numId w:val="2"/>
        </w:numPr>
        <w:spacing w:after="120"/>
        <w:ind w:left="1440" w:hanging="630"/>
        <w:contextualSpacing w:val="0"/>
        <w:jc w:val="both"/>
        <w:rPr>
          <w:rFonts w:asciiTheme="majorBidi" w:hAnsiTheme="majorBidi" w:cstheme="majorBidi"/>
          <w:sz w:val="20"/>
          <w:szCs w:val="20"/>
        </w:rPr>
      </w:pPr>
      <w:r w:rsidRPr="00621C5C">
        <w:rPr>
          <w:rFonts w:asciiTheme="majorBidi" w:hAnsiTheme="majorBidi" w:cstheme="majorBidi"/>
          <w:sz w:val="20"/>
          <w:szCs w:val="20"/>
        </w:rPr>
        <w:t>Ngun Za Luai Mang (Research Scientist at Desert Research Institute, November 2024 - Present)</w:t>
      </w:r>
    </w:p>
    <w:p w14:paraId="3FBE1247" w14:textId="77777777" w:rsidR="00822F40" w:rsidRPr="00822F40" w:rsidRDefault="00822F40" w:rsidP="00822F40">
      <w:pPr>
        <w:pStyle w:val="ListParagraph"/>
        <w:spacing w:after="120"/>
        <w:ind w:left="1440"/>
        <w:contextualSpacing w:val="0"/>
        <w:jc w:val="both"/>
        <w:rPr>
          <w:rFonts w:asciiTheme="majorBidi" w:hAnsiTheme="majorBidi" w:cstheme="majorBidi"/>
          <w:sz w:val="20"/>
          <w:szCs w:val="20"/>
        </w:rPr>
      </w:pPr>
    </w:p>
    <w:p w14:paraId="5093A47E" w14:textId="0BC222CB" w:rsidR="00AE60BE" w:rsidRPr="00822F40" w:rsidRDefault="00AE60BE" w:rsidP="00AE60BE">
      <w:pPr>
        <w:jc w:val="both"/>
        <w:rPr>
          <w:rFonts w:asciiTheme="majorBidi" w:hAnsiTheme="majorBidi" w:cstheme="majorBidi"/>
          <w:b/>
          <w:bCs/>
          <w:i/>
          <w:iCs/>
          <w:sz w:val="22"/>
          <w:szCs w:val="22"/>
          <w:u w:val="single"/>
        </w:rPr>
      </w:pPr>
      <w:r w:rsidRPr="00822F40">
        <w:rPr>
          <w:rFonts w:asciiTheme="majorBidi" w:hAnsiTheme="majorBidi" w:cstheme="majorBidi"/>
          <w:b/>
          <w:bCs/>
          <w:i/>
          <w:iCs/>
          <w:sz w:val="22"/>
          <w:szCs w:val="22"/>
          <w:u w:val="single"/>
        </w:rPr>
        <w:t xml:space="preserve">Graduate Students </w:t>
      </w:r>
    </w:p>
    <w:p w14:paraId="726F8940" w14:textId="2406A494" w:rsidR="00AE60BE" w:rsidRDefault="00AE60BE" w:rsidP="00AE60BE">
      <w:pPr>
        <w:pStyle w:val="ListParagraph"/>
        <w:numPr>
          <w:ilvl w:val="0"/>
          <w:numId w:val="2"/>
        </w:numPr>
        <w:spacing w:after="0"/>
        <w:ind w:hanging="634"/>
        <w:contextualSpacing w:val="0"/>
        <w:jc w:val="both"/>
        <w:rPr>
          <w:rFonts w:asciiTheme="majorBidi" w:hAnsiTheme="majorBidi" w:cstheme="majorBidi"/>
          <w:sz w:val="20"/>
          <w:szCs w:val="20"/>
        </w:rPr>
      </w:pPr>
      <w:r w:rsidRPr="00AE60BE">
        <w:rPr>
          <w:rFonts w:asciiTheme="majorBidi" w:hAnsiTheme="majorBidi" w:cstheme="majorBidi"/>
          <w:sz w:val="20"/>
          <w:szCs w:val="20"/>
        </w:rPr>
        <w:t xml:space="preserve">Kamal Mousavi – Ph.D., Mineral Resource Engineering, </w:t>
      </w:r>
      <w:r>
        <w:rPr>
          <w:rFonts w:asciiTheme="majorBidi" w:hAnsiTheme="majorBidi" w:cstheme="majorBidi"/>
          <w:sz w:val="20"/>
          <w:szCs w:val="20"/>
        </w:rPr>
        <w:t>January</w:t>
      </w:r>
      <w:r w:rsidRPr="00AE60BE">
        <w:rPr>
          <w:rFonts w:asciiTheme="majorBidi" w:hAnsiTheme="majorBidi" w:cstheme="majorBidi"/>
          <w:sz w:val="20"/>
          <w:szCs w:val="20"/>
        </w:rPr>
        <w:t xml:space="preserve"> 2022 – </w:t>
      </w:r>
      <w:r>
        <w:rPr>
          <w:rFonts w:asciiTheme="majorBidi" w:hAnsiTheme="majorBidi" w:cstheme="majorBidi"/>
          <w:sz w:val="20"/>
          <w:szCs w:val="20"/>
        </w:rPr>
        <w:t>Present.</w:t>
      </w:r>
      <w:r w:rsidRPr="00AE60BE">
        <w:rPr>
          <w:rFonts w:asciiTheme="majorBidi" w:hAnsiTheme="majorBidi" w:cstheme="majorBidi"/>
          <w:sz w:val="20"/>
          <w:szCs w:val="20"/>
        </w:rPr>
        <w:t xml:space="preserve"> </w:t>
      </w:r>
    </w:p>
    <w:p w14:paraId="4F35C020" w14:textId="6BFF36DB" w:rsidR="00AE60BE" w:rsidRDefault="00AE60BE" w:rsidP="00AE60BE">
      <w:pPr>
        <w:pStyle w:val="ListParagraph"/>
        <w:numPr>
          <w:ilvl w:val="1"/>
          <w:numId w:val="2"/>
        </w:numPr>
        <w:spacing w:after="120"/>
        <w:contextualSpacing w:val="0"/>
        <w:jc w:val="both"/>
        <w:rPr>
          <w:rFonts w:asciiTheme="majorBidi" w:hAnsiTheme="majorBidi" w:cstheme="majorBidi"/>
          <w:sz w:val="20"/>
          <w:szCs w:val="20"/>
        </w:rPr>
      </w:pPr>
      <w:r w:rsidRPr="00AE60BE">
        <w:rPr>
          <w:rFonts w:asciiTheme="majorBidi" w:hAnsiTheme="majorBidi" w:cstheme="majorBidi"/>
          <w:sz w:val="20"/>
          <w:szCs w:val="20"/>
        </w:rPr>
        <w:t>Integrated Techno-Economic and Life Cycle Assessment of Sustainable Lithium Supply Pathways</w:t>
      </w:r>
    </w:p>
    <w:p w14:paraId="08C0270C" w14:textId="0D1CE535" w:rsidR="00AE60BE" w:rsidRDefault="00AE60BE" w:rsidP="00AE60BE">
      <w:pPr>
        <w:pStyle w:val="ListParagraph"/>
        <w:numPr>
          <w:ilvl w:val="0"/>
          <w:numId w:val="2"/>
        </w:numPr>
        <w:spacing w:after="0"/>
        <w:ind w:hanging="634"/>
        <w:contextualSpacing w:val="0"/>
        <w:jc w:val="both"/>
        <w:rPr>
          <w:rFonts w:asciiTheme="majorBidi" w:hAnsiTheme="majorBidi" w:cstheme="majorBidi"/>
          <w:sz w:val="20"/>
          <w:szCs w:val="20"/>
        </w:rPr>
      </w:pPr>
      <w:r>
        <w:rPr>
          <w:rFonts w:asciiTheme="majorBidi" w:hAnsiTheme="majorBidi" w:cstheme="majorBidi"/>
          <w:sz w:val="20"/>
          <w:szCs w:val="20"/>
        </w:rPr>
        <w:t xml:space="preserve">Mohsen Rabbani </w:t>
      </w:r>
      <w:r w:rsidRPr="00AE60BE">
        <w:rPr>
          <w:rFonts w:asciiTheme="majorBidi" w:hAnsiTheme="majorBidi" w:cstheme="majorBidi"/>
          <w:sz w:val="20"/>
          <w:szCs w:val="20"/>
        </w:rPr>
        <w:t xml:space="preserve">– Ph.D., Mineral Resource Engineering, August 2022 – </w:t>
      </w:r>
      <w:r>
        <w:rPr>
          <w:rFonts w:asciiTheme="majorBidi" w:hAnsiTheme="majorBidi" w:cstheme="majorBidi"/>
          <w:sz w:val="20"/>
          <w:szCs w:val="20"/>
        </w:rPr>
        <w:t>Present.</w:t>
      </w:r>
      <w:r w:rsidRPr="00AE60BE">
        <w:rPr>
          <w:rFonts w:asciiTheme="majorBidi" w:hAnsiTheme="majorBidi" w:cstheme="majorBidi"/>
          <w:sz w:val="20"/>
          <w:szCs w:val="20"/>
        </w:rPr>
        <w:t xml:space="preserve"> </w:t>
      </w:r>
    </w:p>
    <w:p w14:paraId="4EA6A690" w14:textId="5073DBA1" w:rsidR="00AE60BE" w:rsidRPr="00AE60BE" w:rsidRDefault="00AE60BE" w:rsidP="00AE60BE">
      <w:pPr>
        <w:pStyle w:val="ListParagraph"/>
        <w:numPr>
          <w:ilvl w:val="1"/>
          <w:numId w:val="2"/>
        </w:numPr>
        <w:spacing w:after="120"/>
        <w:contextualSpacing w:val="0"/>
        <w:jc w:val="both"/>
        <w:rPr>
          <w:rFonts w:asciiTheme="majorBidi" w:hAnsiTheme="majorBidi" w:cstheme="majorBidi"/>
          <w:sz w:val="20"/>
          <w:szCs w:val="20"/>
        </w:rPr>
      </w:pPr>
      <w:r w:rsidRPr="00AE60BE">
        <w:rPr>
          <w:rFonts w:asciiTheme="majorBidi" w:hAnsiTheme="majorBidi" w:cstheme="majorBidi"/>
          <w:sz w:val="20"/>
          <w:szCs w:val="20"/>
        </w:rPr>
        <w:t>Advancing Phytomining for Sustainable Rare Earth Element Recovery: Techno-Economic and Life Cycle Assessment Approaches</w:t>
      </w:r>
    </w:p>
    <w:p w14:paraId="6A50CCC9" w14:textId="5D57567D" w:rsidR="00AE60BE" w:rsidRDefault="00AE60BE" w:rsidP="00AE60BE">
      <w:pPr>
        <w:pStyle w:val="ListParagraph"/>
        <w:numPr>
          <w:ilvl w:val="0"/>
          <w:numId w:val="2"/>
        </w:numPr>
        <w:spacing w:after="0"/>
        <w:ind w:hanging="634"/>
        <w:contextualSpacing w:val="0"/>
        <w:jc w:val="both"/>
        <w:rPr>
          <w:rFonts w:asciiTheme="majorBidi" w:hAnsiTheme="majorBidi" w:cstheme="majorBidi"/>
          <w:sz w:val="20"/>
          <w:szCs w:val="20"/>
        </w:rPr>
      </w:pPr>
      <w:r>
        <w:rPr>
          <w:rFonts w:asciiTheme="majorBidi" w:hAnsiTheme="majorBidi" w:cstheme="majorBidi"/>
          <w:sz w:val="20"/>
          <w:szCs w:val="20"/>
        </w:rPr>
        <w:t>Sima Nikfar</w:t>
      </w:r>
      <w:r w:rsidRPr="00AE60BE">
        <w:rPr>
          <w:rFonts w:asciiTheme="majorBidi" w:hAnsiTheme="majorBidi" w:cstheme="majorBidi"/>
          <w:sz w:val="20"/>
          <w:szCs w:val="20"/>
        </w:rPr>
        <w:t xml:space="preserve"> – Ph.D., Mineral Resource Engineering, August 2022 – </w:t>
      </w:r>
      <w:r>
        <w:rPr>
          <w:rFonts w:asciiTheme="majorBidi" w:hAnsiTheme="majorBidi" w:cstheme="majorBidi"/>
          <w:sz w:val="20"/>
          <w:szCs w:val="20"/>
        </w:rPr>
        <w:t>Present.</w:t>
      </w:r>
      <w:r w:rsidRPr="00AE60BE">
        <w:rPr>
          <w:rFonts w:asciiTheme="majorBidi" w:hAnsiTheme="majorBidi" w:cstheme="majorBidi"/>
          <w:sz w:val="20"/>
          <w:szCs w:val="20"/>
        </w:rPr>
        <w:t xml:space="preserve"> </w:t>
      </w:r>
    </w:p>
    <w:p w14:paraId="38CD1921" w14:textId="27F56498" w:rsidR="00AE60BE" w:rsidRPr="00AE60BE" w:rsidRDefault="00AE60BE" w:rsidP="00AE60BE">
      <w:pPr>
        <w:pStyle w:val="ListParagraph"/>
        <w:numPr>
          <w:ilvl w:val="1"/>
          <w:numId w:val="2"/>
        </w:numPr>
        <w:spacing w:after="120"/>
        <w:contextualSpacing w:val="0"/>
        <w:jc w:val="both"/>
        <w:rPr>
          <w:rFonts w:asciiTheme="majorBidi" w:hAnsiTheme="majorBidi" w:cstheme="majorBidi"/>
          <w:sz w:val="20"/>
          <w:szCs w:val="20"/>
        </w:rPr>
      </w:pPr>
      <w:r w:rsidRPr="00AE60BE">
        <w:rPr>
          <w:rFonts w:asciiTheme="majorBidi" w:hAnsiTheme="majorBidi" w:cstheme="majorBidi"/>
          <w:sz w:val="20"/>
          <w:szCs w:val="20"/>
        </w:rPr>
        <w:t>Sustainable Lithium Recovery and Separation: Experimental Solvent Extraction and Comparative TEA–LCA of Emerging Technologies</w:t>
      </w:r>
    </w:p>
    <w:p w14:paraId="2F49E639" w14:textId="3281F882" w:rsidR="00AE60BE" w:rsidRDefault="00AE60BE" w:rsidP="00AE60BE">
      <w:pPr>
        <w:pStyle w:val="ListParagraph"/>
        <w:numPr>
          <w:ilvl w:val="0"/>
          <w:numId w:val="2"/>
        </w:numPr>
        <w:spacing w:after="0"/>
        <w:ind w:hanging="634"/>
        <w:contextualSpacing w:val="0"/>
        <w:jc w:val="both"/>
        <w:rPr>
          <w:rFonts w:asciiTheme="majorBidi" w:hAnsiTheme="majorBidi" w:cstheme="majorBidi"/>
          <w:sz w:val="20"/>
          <w:szCs w:val="20"/>
        </w:rPr>
      </w:pPr>
      <w:r>
        <w:rPr>
          <w:rFonts w:asciiTheme="majorBidi" w:hAnsiTheme="majorBidi" w:cstheme="majorBidi"/>
          <w:sz w:val="20"/>
          <w:szCs w:val="20"/>
        </w:rPr>
        <w:t>Saeede Kadivar</w:t>
      </w:r>
      <w:r w:rsidRPr="00AE60BE">
        <w:rPr>
          <w:rFonts w:asciiTheme="majorBidi" w:hAnsiTheme="majorBidi" w:cstheme="majorBidi"/>
          <w:sz w:val="20"/>
          <w:szCs w:val="20"/>
        </w:rPr>
        <w:t xml:space="preserve"> – Ph.D., Mineral Resource Engineering, August </w:t>
      </w:r>
      <w:r>
        <w:rPr>
          <w:rFonts w:asciiTheme="majorBidi" w:hAnsiTheme="majorBidi" w:cstheme="majorBidi"/>
          <w:sz w:val="20"/>
          <w:szCs w:val="20"/>
        </w:rPr>
        <w:t>2023</w:t>
      </w:r>
      <w:r w:rsidRPr="00AE60BE">
        <w:rPr>
          <w:rFonts w:asciiTheme="majorBidi" w:hAnsiTheme="majorBidi" w:cstheme="majorBidi"/>
          <w:sz w:val="20"/>
          <w:szCs w:val="20"/>
        </w:rPr>
        <w:t xml:space="preserve"> – </w:t>
      </w:r>
      <w:r>
        <w:rPr>
          <w:rFonts w:asciiTheme="majorBidi" w:hAnsiTheme="majorBidi" w:cstheme="majorBidi"/>
          <w:sz w:val="20"/>
          <w:szCs w:val="20"/>
        </w:rPr>
        <w:t>Present.</w:t>
      </w:r>
      <w:r w:rsidRPr="00AE60BE">
        <w:rPr>
          <w:rFonts w:asciiTheme="majorBidi" w:hAnsiTheme="majorBidi" w:cstheme="majorBidi"/>
          <w:sz w:val="20"/>
          <w:szCs w:val="20"/>
        </w:rPr>
        <w:t xml:space="preserve"> </w:t>
      </w:r>
    </w:p>
    <w:p w14:paraId="4111ED60" w14:textId="15AFDE07" w:rsidR="00AE60BE" w:rsidRPr="00AE60BE" w:rsidRDefault="00FC6B9F" w:rsidP="00AE60BE">
      <w:pPr>
        <w:pStyle w:val="ListParagraph"/>
        <w:numPr>
          <w:ilvl w:val="1"/>
          <w:numId w:val="2"/>
        </w:numPr>
        <w:spacing w:after="120"/>
        <w:contextualSpacing w:val="0"/>
        <w:jc w:val="both"/>
        <w:rPr>
          <w:rFonts w:asciiTheme="majorBidi" w:hAnsiTheme="majorBidi" w:cstheme="majorBidi"/>
          <w:sz w:val="20"/>
          <w:szCs w:val="20"/>
        </w:rPr>
      </w:pPr>
      <w:r w:rsidRPr="00FC6B9F">
        <w:rPr>
          <w:rFonts w:asciiTheme="majorBidi" w:hAnsiTheme="majorBidi" w:cstheme="majorBidi"/>
          <w:sz w:val="20"/>
          <w:szCs w:val="20"/>
        </w:rPr>
        <w:t>Advanced Lithium Recovery and Battery Recycling Technologies: Experimental Adsorption Studies and Sustainability Assessment</w:t>
      </w:r>
    </w:p>
    <w:p w14:paraId="67CC5F74" w14:textId="5E9ADF77" w:rsidR="00AE60BE" w:rsidRDefault="00AE60BE" w:rsidP="00AE60BE">
      <w:pPr>
        <w:pStyle w:val="ListParagraph"/>
        <w:numPr>
          <w:ilvl w:val="0"/>
          <w:numId w:val="2"/>
        </w:numPr>
        <w:spacing w:after="0"/>
        <w:ind w:hanging="634"/>
        <w:contextualSpacing w:val="0"/>
        <w:jc w:val="both"/>
        <w:rPr>
          <w:rFonts w:asciiTheme="majorBidi" w:hAnsiTheme="majorBidi" w:cstheme="majorBidi"/>
          <w:sz w:val="20"/>
          <w:szCs w:val="20"/>
        </w:rPr>
      </w:pPr>
      <w:r>
        <w:rPr>
          <w:rFonts w:asciiTheme="majorBidi" w:hAnsiTheme="majorBidi" w:cstheme="majorBidi"/>
          <w:sz w:val="20"/>
          <w:szCs w:val="20"/>
        </w:rPr>
        <w:t>Frida Muthoni</w:t>
      </w:r>
      <w:r w:rsidRPr="00AE60BE">
        <w:rPr>
          <w:rFonts w:asciiTheme="majorBidi" w:hAnsiTheme="majorBidi" w:cstheme="majorBidi"/>
          <w:sz w:val="20"/>
          <w:szCs w:val="20"/>
        </w:rPr>
        <w:t xml:space="preserve"> – Ph.D., Mineral Resource Engineering, August </w:t>
      </w:r>
      <w:r>
        <w:rPr>
          <w:rFonts w:asciiTheme="majorBidi" w:hAnsiTheme="majorBidi" w:cstheme="majorBidi"/>
          <w:sz w:val="20"/>
          <w:szCs w:val="20"/>
        </w:rPr>
        <w:t>2023</w:t>
      </w:r>
      <w:r w:rsidRPr="00AE60BE">
        <w:rPr>
          <w:rFonts w:asciiTheme="majorBidi" w:hAnsiTheme="majorBidi" w:cstheme="majorBidi"/>
          <w:sz w:val="20"/>
          <w:szCs w:val="20"/>
        </w:rPr>
        <w:t xml:space="preserve"> – </w:t>
      </w:r>
      <w:r>
        <w:rPr>
          <w:rFonts w:asciiTheme="majorBidi" w:hAnsiTheme="majorBidi" w:cstheme="majorBidi"/>
          <w:sz w:val="20"/>
          <w:szCs w:val="20"/>
        </w:rPr>
        <w:t>Present.</w:t>
      </w:r>
      <w:r w:rsidRPr="00AE60BE">
        <w:rPr>
          <w:rFonts w:asciiTheme="majorBidi" w:hAnsiTheme="majorBidi" w:cstheme="majorBidi"/>
          <w:sz w:val="20"/>
          <w:szCs w:val="20"/>
        </w:rPr>
        <w:t xml:space="preserve"> </w:t>
      </w:r>
    </w:p>
    <w:p w14:paraId="2676CE58" w14:textId="7FEAA5DC" w:rsidR="00AE60BE" w:rsidRPr="00AE60BE" w:rsidRDefault="00FC6B9F" w:rsidP="00AE60BE">
      <w:pPr>
        <w:pStyle w:val="ListParagraph"/>
        <w:numPr>
          <w:ilvl w:val="1"/>
          <w:numId w:val="2"/>
        </w:numPr>
        <w:spacing w:after="120"/>
        <w:contextualSpacing w:val="0"/>
        <w:jc w:val="both"/>
        <w:rPr>
          <w:rFonts w:asciiTheme="majorBidi" w:hAnsiTheme="majorBidi" w:cstheme="majorBidi"/>
          <w:sz w:val="20"/>
          <w:szCs w:val="20"/>
        </w:rPr>
      </w:pPr>
      <w:r w:rsidRPr="00FC6B9F">
        <w:rPr>
          <w:rFonts w:asciiTheme="majorBidi" w:hAnsiTheme="majorBidi" w:cstheme="majorBidi"/>
          <w:sz w:val="20"/>
          <w:szCs w:val="20"/>
        </w:rPr>
        <w:t>Sustainable Phytoremediation and Phytomining Approaches for Contaminated Soil Management and Resource Recovery</w:t>
      </w:r>
    </w:p>
    <w:p w14:paraId="134FFC10" w14:textId="4E978683" w:rsidR="00AE60BE" w:rsidRDefault="00AE60BE" w:rsidP="00AE60BE">
      <w:pPr>
        <w:pStyle w:val="ListParagraph"/>
        <w:numPr>
          <w:ilvl w:val="0"/>
          <w:numId w:val="2"/>
        </w:numPr>
        <w:spacing w:after="0"/>
        <w:ind w:hanging="634"/>
        <w:contextualSpacing w:val="0"/>
        <w:jc w:val="both"/>
        <w:rPr>
          <w:rFonts w:asciiTheme="majorBidi" w:hAnsiTheme="majorBidi" w:cstheme="majorBidi"/>
          <w:sz w:val="20"/>
          <w:szCs w:val="20"/>
        </w:rPr>
      </w:pPr>
      <w:r>
        <w:rPr>
          <w:rFonts w:asciiTheme="majorBidi" w:hAnsiTheme="majorBidi" w:cstheme="majorBidi"/>
          <w:sz w:val="20"/>
          <w:szCs w:val="20"/>
        </w:rPr>
        <w:t>Maureen Ruiz</w:t>
      </w:r>
      <w:r w:rsidRPr="00AE60BE">
        <w:rPr>
          <w:rFonts w:asciiTheme="majorBidi" w:hAnsiTheme="majorBidi" w:cstheme="majorBidi"/>
          <w:sz w:val="20"/>
          <w:szCs w:val="20"/>
        </w:rPr>
        <w:t xml:space="preserve"> – Ph.D., Mineral Resource Engineering, August </w:t>
      </w:r>
      <w:r>
        <w:rPr>
          <w:rFonts w:asciiTheme="majorBidi" w:hAnsiTheme="majorBidi" w:cstheme="majorBidi"/>
          <w:sz w:val="20"/>
          <w:szCs w:val="20"/>
        </w:rPr>
        <w:t>2026</w:t>
      </w:r>
      <w:r w:rsidRPr="00AE60BE">
        <w:rPr>
          <w:rFonts w:asciiTheme="majorBidi" w:hAnsiTheme="majorBidi" w:cstheme="majorBidi"/>
          <w:sz w:val="20"/>
          <w:szCs w:val="20"/>
        </w:rPr>
        <w:t xml:space="preserve"> – </w:t>
      </w:r>
      <w:r>
        <w:rPr>
          <w:rFonts w:asciiTheme="majorBidi" w:hAnsiTheme="majorBidi" w:cstheme="majorBidi"/>
          <w:sz w:val="20"/>
          <w:szCs w:val="20"/>
        </w:rPr>
        <w:t>Present.</w:t>
      </w:r>
      <w:r w:rsidRPr="00AE60BE">
        <w:rPr>
          <w:rFonts w:asciiTheme="majorBidi" w:hAnsiTheme="majorBidi" w:cstheme="majorBidi"/>
          <w:sz w:val="20"/>
          <w:szCs w:val="20"/>
        </w:rPr>
        <w:t xml:space="preserve"> </w:t>
      </w:r>
    </w:p>
    <w:p w14:paraId="7E85B731" w14:textId="11441291" w:rsidR="00AE60BE" w:rsidRPr="00AE60BE" w:rsidRDefault="00FC6B9F" w:rsidP="00AE60BE">
      <w:pPr>
        <w:pStyle w:val="ListParagraph"/>
        <w:numPr>
          <w:ilvl w:val="1"/>
          <w:numId w:val="2"/>
        </w:numPr>
        <w:spacing w:after="120"/>
        <w:contextualSpacing w:val="0"/>
        <w:jc w:val="both"/>
        <w:rPr>
          <w:rFonts w:asciiTheme="majorBidi" w:hAnsiTheme="majorBidi" w:cstheme="majorBidi"/>
          <w:sz w:val="20"/>
          <w:szCs w:val="20"/>
        </w:rPr>
      </w:pPr>
      <w:r w:rsidRPr="00FC6B9F">
        <w:rPr>
          <w:rFonts w:asciiTheme="majorBidi" w:hAnsiTheme="majorBidi" w:cstheme="majorBidi"/>
          <w:sz w:val="20"/>
          <w:szCs w:val="20"/>
        </w:rPr>
        <w:t>Integrated Technoeconomic and Statistical Modeling for Lithium Extraction from Clay Deposits</w:t>
      </w:r>
    </w:p>
    <w:p w14:paraId="6AD1DAA5" w14:textId="38CF6E8F" w:rsidR="00AE60BE" w:rsidRDefault="00B4087D" w:rsidP="00AE60BE">
      <w:pPr>
        <w:pStyle w:val="ListParagraph"/>
        <w:numPr>
          <w:ilvl w:val="0"/>
          <w:numId w:val="2"/>
        </w:numPr>
        <w:spacing w:after="0"/>
        <w:ind w:hanging="634"/>
        <w:contextualSpacing w:val="0"/>
        <w:jc w:val="both"/>
        <w:rPr>
          <w:rFonts w:asciiTheme="majorBidi" w:hAnsiTheme="majorBidi" w:cstheme="majorBidi"/>
          <w:sz w:val="20"/>
          <w:szCs w:val="20"/>
        </w:rPr>
      </w:pPr>
      <w:r>
        <w:rPr>
          <w:rFonts w:asciiTheme="majorBidi" w:hAnsiTheme="majorBidi" w:cstheme="majorBidi"/>
          <w:sz w:val="20"/>
          <w:szCs w:val="20"/>
        </w:rPr>
        <w:t>Sabinus Arthur</w:t>
      </w:r>
      <w:r w:rsidR="00AE60BE" w:rsidRPr="00AE60BE">
        <w:rPr>
          <w:rFonts w:asciiTheme="majorBidi" w:hAnsiTheme="majorBidi" w:cstheme="majorBidi"/>
          <w:sz w:val="20"/>
          <w:szCs w:val="20"/>
        </w:rPr>
        <w:t xml:space="preserve"> – Ph.D., Mineral Resource Engineering, August </w:t>
      </w:r>
      <w:r w:rsidR="00AE60BE">
        <w:rPr>
          <w:rFonts w:asciiTheme="majorBidi" w:hAnsiTheme="majorBidi" w:cstheme="majorBidi"/>
          <w:sz w:val="20"/>
          <w:szCs w:val="20"/>
        </w:rPr>
        <w:t>2026</w:t>
      </w:r>
      <w:r w:rsidR="00AE60BE" w:rsidRPr="00AE60BE">
        <w:rPr>
          <w:rFonts w:asciiTheme="majorBidi" w:hAnsiTheme="majorBidi" w:cstheme="majorBidi"/>
          <w:sz w:val="20"/>
          <w:szCs w:val="20"/>
        </w:rPr>
        <w:t xml:space="preserve"> – </w:t>
      </w:r>
      <w:r w:rsidR="00AE60BE">
        <w:rPr>
          <w:rFonts w:asciiTheme="majorBidi" w:hAnsiTheme="majorBidi" w:cstheme="majorBidi"/>
          <w:sz w:val="20"/>
          <w:szCs w:val="20"/>
        </w:rPr>
        <w:t>Present.</w:t>
      </w:r>
      <w:r w:rsidR="00AE60BE" w:rsidRPr="00AE60BE">
        <w:rPr>
          <w:rFonts w:asciiTheme="majorBidi" w:hAnsiTheme="majorBidi" w:cstheme="majorBidi"/>
          <w:sz w:val="20"/>
          <w:szCs w:val="20"/>
        </w:rPr>
        <w:t xml:space="preserve"> </w:t>
      </w:r>
    </w:p>
    <w:p w14:paraId="0FBDD1EC" w14:textId="68D6023B" w:rsidR="00AE60BE" w:rsidRPr="00AE60BE" w:rsidRDefault="00AC55DD" w:rsidP="00AE60BE">
      <w:pPr>
        <w:pStyle w:val="ListParagraph"/>
        <w:numPr>
          <w:ilvl w:val="1"/>
          <w:numId w:val="2"/>
        </w:numPr>
        <w:spacing w:after="120"/>
        <w:contextualSpacing w:val="0"/>
        <w:jc w:val="both"/>
        <w:rPr>
          <w:rFonts w:asciiTheme="majorBidi" w:hAnsiTheme="majorBidi" w:cstheme="majorBidi"/>
          <w:sz w:val="20"/>
          <w:szCs w:val="20"/>
        </w:rPr>
      </w:pPr>
      <w:r w:rsidRPr="00AC55DD">
        <w:rPr>
          <w:rFonts w:asciiTheme="majorBidi" w:hAnsiTheme="majorBidi" w:cstheme="majorBidi"/>
          <w:sz w:val="20"/>
          <w:szCs w:val="20"/>
        </w:rPr>
        <w:t>Beneficiation and Upgrading of Rare Earth Feedstocks for Selective Laser-Based REE Separation</w:t>
      </w:r>
    </w:p>
    <w:p w14:paraId="326AAECF" w14:textId="37FAEDE6" w:rsidR="00B46C65" w:rsidRPr="00B46C65" w:rsidRDefault="00B46C65" w:rsidP="00B82234">
      <w:pPr>
        <w:tabs>
          <w:tab w:val="left" w:pos="540"/>
        </w:tabs>
        <w:jc w:val="both"/>
        <w:rPr>
          <w:rFonts w:ascii="Times New Roman" w:eastAsia="Times New Roman" w:hAnsi="Times New Roman" w:cs="Times New Roman"/>
          <w:b/>
          <w:bCs/>
          <w:i/>
          <w:iCs/>
          <w:sz w:val="22"/>
          <w:szCs w:val="22"/>
          <w:u w:val="single"/>
        </w:rPr>
      </w:pPr>
      <w:r>
        <w:rPr>
          <w:rFonts w:ascii="Times New Roman" w:eastAsia="Times New Roman" w:hAnsi="Times New Roman" w:cs="Times New Roman"/>
          <w:b/>
          <w:bCs/>
          <w:i/>
          <w:iCs/>
          <w:sz w:val="22"/>
          <w:szCs w:val="22"/>
          <w:u w:val="single"/>
        </w:rPr>
        <w:t>Undergraduate Students</w:t>
      </w:r>
    </w:p>
    <w:p w14:paraId="4DD91325" w14:textId="77777777" w:rsidR="00B46C65" w:rsidRPr="003E3BF0" w:rsidRDefault="00B46C65" w:rsidP="00B82234">
      <w:pPr>
        <w:numPr>
          <w:ilvl w:val="0"/>
          <w:numId w:val="7"/>
        </w:numPr>
        <w:tabs>
          <w:tab w:val="left" w:pos="540"/>
        </w:tabs>
        <w:spacing w:after="0"/>
        <w:ind w:left="547" w:hanging="547"/>
        <w:contextualSpacing/>
        <w:jc w:val="both"/>
        <w:rPr>
          <w:rFonts w:ascii="Times New Roman" w:eastAsia="Times New Roman" w:hAnsi="Times New Roman" w:cs="Times New Roman"/>
          <w:sz w:val="20"/>
          <w:szCs w:val="20"/>
        </w:rPr>
      </w:pPr>
      <w:r w:rsidRPr="006A38DE">
        <w:rPr>
          <w:rFonts w:ascii="Times New Roman" w:eastAsia="Times New Roman" w:hAnsi="Times New Roman" w:cs="Times New Roman"/>
          <w:sz w:val="20"/>
          <w:szCs w:val="20"/>
          <w:u w:val="single"/>
        </w:rPr>
        <w:t>Andrea Oviatt</w:t>
      </w:r>
      <w:r w:rsidRPr="003E3BF0">
        <w:rPr>
          <w:rFonts w:ascii="Times New Roman" w:eastAsia="Times New Roman" w:hAnsi="Times New Roman" w:cs="Times New Roman"/>
          <w:sz w:val="20"/>
          <w:szCs w:val="20"/>
        </w:rPr>
        <w:t xml:space="preserve"> (B.S., Metallurgical Engineering</w:t>
      </w:r>
      <w:r>
        <w:rPr>
          <w:rFonts w:ascii="Times New Roman" w:eastAsia="Times New Roman" w:hAnsi="Times New Roman" w:cs="Times New Roman"/>
          <w:sz w:val="20"/>
          <w:szCs w:val="20"/>
        </w:rPr>
        <w:t>,</w:t>
      </w:r>
      <w:r w:rsidRPr="0066794A">
        <w:rPr>
          <w:rFonts w:ascii="Times New Roman" w:eastAsia="Times New Roman" w:hAnsi="Times New Roman" w:cs="Times New Roman"/>
          <w:sz w:val="20"/>
          <w:szCs w:val="20"/>
        </w:rPr>
        <w:t xml:space="preserve"> </w:t>
      </w:r>
      <w:proofErr w:type="spellStart"/>
      <w:r w:rsidRPr="0066794A">
        <w:rPr>
          <w:rFonts w:ascii="Times New Roman" w:eastAsia="Times New Roman" w:hAnsi="Times New Roman" w:cs="Times New Roman"/>
          <w:sz w:val="20"/>
          <w:szCs w:val="20"/>
        </w:rPr>
        <w:t>EPSCoR</w:t>
      </w:r>
      <w:proofErr w:type="spellEnd"/>
      <w:r w:rsidRPr="0066794A">
        <w:rPr>
          <w:rFonts w:ascii="Times New Roman" w:eastAsia="Times New Roman" w:hAnsi="Times New Roman" w:cs="Times New Roman"/>
          <w:sz w:val="20"/>
          <w:szCs w:val="20"/>
        </w:rPr>
        <w:t xml:space="preserve"> Undergraduate Awardee</w:t>
      </w:r>
      <w:r w:rsidRPr="003E3BF0">
        <w:rPr>
          <w:rFonts w:ascii="Times New Roman" w:eastAsia="Times New Roman" w:hAnsi="Times New Roman" w:cs="Times New Roman"/>
          <w:sz w:val="20"/>
          <w:szCs w:val="20"/>
        </w:rPr>
        <w:t>)</w:t>
      </w:r>
    </w:p>
    <w:p w14:paraId="1BC06229" w14:textId="77777777" w:rsidR="00B46C65" w:rsidRPr="003E3BF0" w:rsidRDefault="00B46C65" w:rsidP="00B82234">
      <w:pPr>
        <w:numPr>
          <w:ilvl w:val="1"/>
          <w:numId w:val="7"/>
        </w:numPr>
        <w:tabs>
          <w:tab w:val="left" w:pos="540"/>
        </w:tabs>
        <w:spacing w:after="120"/>
        <w:ind w:left="993" w:hanging="446"/>
        <w:jc w:val="both"/>
        <w:rPr>
          <w:rFonts w:ascii="Times New Roman" w:eastAsia="Times New Roman" w:hAnsi="Times New Roman" w:cs="Times New Roman"/>
          <w:sz w:val="20"/>
          <w:szCs w:val="20"/>
        </w:rPr>
      </w:pPr>
      <w:r w:rsidRPr="003E3BF0">
        <w:rPr>
          <w:rFonts w:ascii="Times New Roman" w:eastAsia="Times New Roman" w:hAnsi="Times New Roman" w:cs="Times New Roman"/>
          <w:sz w:val="20"/>
          <w:szCs w:val="20"/>
        </w:rPr>
        <w:t>Hydrometallurgical recovery of lithium from sedimentary claystone</w:t>
      </w:r>
    </w:p>
    <w:p w14:paraId="7BFBC457" w14:textId="77777777" w:rsidR="00B46C65" w:rsidRPr="003E3BF0" w:rsidRDefault="00B46C65" w:rsidP="00B82234">
      <w:pPr>
        <w:numPr>
          <w:ilvl w:val="0"/>
          <w:numId w:val="7"/>
        </w:numPr>
        <w:tabs>
          <w:tab w:val="left" w:pos="540"/>
        </w:tabs>
        <w:spacing w:after="0"/>
        <w:ind w:left="540" w:hanging="540"/>
        <w:contextualSpacing/>
        <w:jc w:val="both"/>
        <w:rPr>
          <w:rFonts w:ascii="Times New Roman" w:eastAsia="Times New Roman" w:hAnsi="Times New Roman" w:cs="Times New Roman"/>
          <w:sz w:val="20"/>
          <w:szCs w:val="20"/>
        </w:rPr>
      </w:pPr>
      <w:r w:rsidRPr="006A38DE">
        <w:rPr>
          <w:rFonts w:ascii="Times New Roman" w:eastAsia="Times New Roman" w:hAnsi="Times New Roman" w:cs="Times New Roman"/>
          <w:sz w:val="20"/>
          <w:szCs w:val="20"/>
          <w:u w:val="single"/>
        </w:rPr>
        <w:lastRenderedPageBreak/>
        <w:t>Trista Mclaughlin</w:t>
      </w:r>
      <w:r w:rsidRPr="003E3BF0">
        <w:rPr>
          <w:rFonts w:ascii="Times New Roman" w:eastAsia="Times New Roman" w:hAnsi="Times New Roman" w:cs="Times New Roman"/>
          <w:sz w:val="20"/>
          <w:szCs w:val="20"/>
        </w:rPr>
        <w:t xml:space="preserve"> (B.S., Geological Engineering, </w:t>
      </w:r>
      <w:bookmarkStart w:id="0" w:name="_Hlk155189071"/>
      <w:r w:rsidRPr="003E3BF0">
        <w:rPr>
          <w:rFonts w:ascii="Times New Roman" w:eastAsia="Times New Roman" w:hAnsi="Times New Roman" w:cs="Times New Roman"/>
          <w:sz w:val="20"/>
          <w:szCs w:val="20"/>
        </w:rPr>
        <w:t xml:space="preserve">NSF </w:t>
      </w:r>
      <w:proofErr w:type="spellStart"/>
      <w:r w:rsidRPr="003E3BF0">
        <w:rPr>
          <w:rFonts w:ascii="Times New Roman" w:eastAsia="Times New Roman" w:hAnsi="Times New Roman" w:cs="Times New Roman"/>
          <w:sz w:val="20"/>
          <w:szCs w:val="20"/>
        </w:rPr>
        <w:t>EPSCoR</w:t>
      </w:r>
      <w:proofErr w:type="spellEnd"/>
      <w:r w:rsidRPr="003E3BF0">
        <w:rPr>
          <w:rFonts w:ascii="Times New Roman" w:eastAsia="Times New Roman" w:hAnsi="Times New Roman" w:cs="Times New Roman"/>
          <w:sz w:val="20"/>
          <w:szCs w:val="20"/>
        </w:rPr>
        <w:t xml:space="preserve"> Undergraduate &amp; Nevada Undergraduate Research Award (NURA) </w:t>
      </w:r>
      <w:bookmarkEnd w:id="0"/>
      <w:r>
        <w:rPr>
          <w:rFonts w:ascii="Times New Roman" w:eastAsia="Times New Roman" w:hAnsi="Times New Roman" w:cs="Times New Roman"/>
          <w:sz w:val="20"/>
          <w:szCs w:val="20"/>
        </w:rPr>
        <w:t>– Now an undergraduate student in the Department of Geology at UNR.</w:t>
      </w:r>
    </w:p>
    <w:p w14:paraId="04A82862" w14:textId="77777777" w:rsidR="00B46C65" w:rsidRPr="003E3BF0" w:rsidRDefault="00B46C65" w:rsidP="00B82234">
      <w:pPr>
        <w:numPr>
          <w:ilvl w:val="1"/>
          <w:numId w:val="7"/>
        </w:numPr>
        <w:tabs>
          <w:tab w:val="left" w:pos="540"/>
        </w:tabs>
        <w:spacing w:after="0"/>
        <w:ind w:left="1080" w:hanging="540"/>
        <w:contextualSpacing/>
        <w:jc w:val="both"/>
        <w:rPr>
          <w:rFonts w:ascii="Times New Roman" w:eastAsia="Times New Roman" w:hAnsi="Times New Roman" w:cs="Times New Roman"/>
          <w:sz w:val="20"/>
          <w:szCs w:val="20"/>
        </w:rPr>
      </w:pPr>
      <w:r w:rsidRPr="003E3BF0">
        <w:rPr>
          <w:rFonts w:ascii="Times New Roman" w:eastAsia="Times New Roman" w:hAnsi="Times New Roman" w:cs="Times New Roman"/>
          <w:sz w:val="20"/>
          <w:szCs w:val="20"/>
        </w:rPr>
        <w:t xml:space="preserve">Phytoremediation of heavy metals adjacent to coal power plants (NSF </w:t>
      </w:r>
      <w:proofErr w:type="spellStart"/>
      <w:r w:rsidRPr="003E3BF0">
        <w:rPr>
          <w:rFonts w:ascii="Times New Roman" w:eastAsia="Times New Roman" w:hAnsi="Times New Roman" w:cs="Times New Roman"/>
          <w:sz w:val="20"/>
          <w:szCs w:val="20"/>
        </w:rPr>
        <w:t>EPSCoR</w:t>
      </w:r>
      <w:proofErr w:type="spellEnd"/>
      <w:r w:rsidRPr="003E3BF0">
        <w:rPr>
          <w:rFonts w:ascii="Times New Roman" w:eastAsia="Times New Roman" w:hAnsi="Times New Roman" w:cs="Times New Roman"/>
          <w:sz w:val="20"/>
          <w:szCs w:val="20"/>
        </w:rPr>
        <w:t>)</w:t>
      </w:r>
    </w:p>
    <w:p w14:paraId="4221E4EF" w14:textId="77777777" w:rsidR="00B46C65" w:rsidRPr="003E3BF0" w:rsidRDefault="00B46C65" w:rsidP="00B82234">
      <w:pPr>
        <w:numPr>
          <w:ilvl w:val="1"/>
          <w:numId w:val="7"/>
        </w:numPr>
        <w:tabs>
          <w:tab w:val="left" w:pos="540"/>
        </w:tabs>
        <w:spacing w:after="0"/>
        <w:ind w:left="1094" w:hanging="547"/>
        <w:contextualSpacing/>
        <w:jc w:val="both"/>
        <w:rPr>
          <w:rFonts w:ascii="Times New Roman" w:eastAsia="Times New Roman" w:hAnsi="Times New Roman" w:cs="Times New Roman"/>
          <w:sz w:val="20"/>
          <w:szCs w:val="20"/>
        </w:rPr>
      </w:pPr>
      <w:r w:rsidRPr="003E3BF0">
        <w:rPr>
          <w:rFonts w:ascii="Times New Roman" w:eastAsia="Times New Roman" w:hAnsi="Times New Roman" w:cs="Times New Roman"/>
          <w:sz w:val="20"/>
          <w:szCs w:val="20"/>
        </w:rPr>
        <w:t>Carbon management in the lithium Industry (NURA)</w:t>
      </w:r>
    </w:p>
    <w:p w14:paraId="423C25D7" w14:textId="77777777" w:rsidR="00A935A0" w:rsidRPr="00A935A0" w:rsidRDefault="00A935A0" w:rsidP="00A935A0">
      <w:pPr>
        <w:jc w:val="both"/>
        <w:rPr>
          <w:rFonts w:asciiTheme="majorBidi" w:hAnsiTheme="majorBidi" w:cstheme="majorBidi"/>
          <w:sz w:val="20"/>
          <w:szCs w:val="20"/>
        </w:rPr>
      </w:pPr>
    </w:p>
    <w:p w14:paraId="1884734A" w14:textId="77777777" w:rsidR="00A935A0" w:rsidRPr="00A935A0" w:rsidRDefault="00A935A0" w:rsidP="00A935A0">
      <w:pPr>
        <w:jc w:val="both"/>
        <w:rPr>
          <w:rFonts w:asciiTheme="majorBidi" w:hAnsiTheme="majorBidi" w:cstheme="majorBidi"/>
          <w:b/>
          <w:bCs/>
          <w:sz w:val="22"/>
          <w:szCs w:val="22"/>
          <w:u w:val="single"/>
        </w:rPr>
      </w:pPr>
      <w:r w:rsidRPr="00A935A0">
        <w:rPr>
          <w:rFonts w:asciiTheme="majorBidi" w:hAnsiTheme="majorBidi" w:cstheme="majorBidi"/>
          <w:b/>
          <w:bCs/>
          <w:sz w:val="22"/>
          <w:szCs w:val="22"/>
          <w:u w:val="single"/>
        </w:rPr>
        <w:t>TEACHING EXPERIENCE</w:t>
      </w:r>
    </w:p>
    <w:p w14:paraId="2C478A9E" w14:textId="5EDA0C34" w:rsidR="00A935A0" w:rsidRPr="00A935A0" w:rsidRDefault="00A935A0" w:rsidP="00A935A0">
      <w:pPr>
        <w:pStyle w:val="ListParagraph"/>
        <w:numPr>
          <w:ilvl w:val="0"/>
          <w:numId w:val="3"/>
        </w:numPr>
        <w:tabs>
          <w:tab w:val="left" w:pos="360"/>
        </w:tabs>
        <w:ind w:left="86" w:firstLine="0"/>
        <w:contextualSpacing w:val="0"/>
        <w:jc w:val="both"/>
        <w:rPr>
          <w:rFonts w:asciiTheme="majorBidi" w:hAnsiTheme="majorBidi" w:cstheme="majorBidi"/>
          <w:sz w:val="20"/>
          <w:szCs w:val="20"/>
        </w:rPr>
      </w:pPr>
      <w:r w:rsidRPr="00A935A0">
        <w:rPr>
          <w:rFonts w:asciiTheme="majorBidi" w:hAnsiTheme="majorBidi" w:cstheme="majorBidi"/>
          <w:b/>
          <w:bCs/>
          <w:sz w:val="20"/>
          <w:szCs w:val="20"/>
        </w:rPr>
        <w:t>University of Nevada, Reno</w:t>
      </w:r>
      <w:r w:rsidRPr="00A935A0">
        <w:rPr>
          <w:rFonts w:asciiTheme="majorBidi" w:hAnsiTheme="majorBidi" w:cstheme="majorBidi"/>
          <w:sz w:val="20"/>
          <w:szCs w:val="20"/>
        </w:rPr>
        <w:t>, Designed and developed multiple new curricula to enhance undergraduate and graduate education in mining and metallurgical engineering. For first-year students, I created two foundational courses: Introduction to Mining &amp; Metallurgical Engineering I &amp; II (MINE-MET 101 &amp; 102), designed to build students’ ability to discuss core concepts in minerals, metals, separation science, and associated environmental issues in a professional context.</w:t>
      </w:r>
    </w:p>
    <w:p w14:paraId="4F9D93BB" w14:textId="77777777" w:rsidR="00A935A0" w:rsidRPr="00A935A0" w:rsidRDefault="00A935A0" w:rsidP="00A935A0">
      <w:pPr>
        <w:pStyle w:val="ListParagraph"/>
        <w:ind w:left="86"/>
        <w:contextualSpacing w:val="0"/>
        <w:jc w:val="both"/>
        <w:rPr>
          <w:rFonts w:asciiTheme="majorBidi" w:hAnsiTheme="majorBidi" w:cstheme="majorBidi"/>
          <w:sz w:val="20"/>
          <w:szCs w:val="20"/>
        </w:rPr>
      </w:pPr>
      <w:r w:rsidRPr="00A935A0">
        <w:rPr>
          <w:rFonts w:asciiTheme="majorBidi" w:hAnsiTheme="majorBidi" w:cstheme="majorBidi"/>
          <w:sz w:val="20"/>
          <w:szCs w:val="20"/>
        </w:rPr>
        <w:t>At the upper-division and graduate levels, I developed Solution Mining (MET 433/633), which focuses on heap leaching technologies, covering their scientific principles and their practical advantages and limitations in mineral production. I also designed Green Design and Production for Sustainable Engineering (MINE 733), which introduces advanced sustainability concepts through the application of Life Cycle Assessment (LCA) tools and techniques, explored through case studies in mining and metallurgical processing.</w:t>
      </w:r>
    </w:p>
    <w:p w14:paraId="1EF75157" w14:textId="365F23BC" w:rsidR="00A935A0" w:rsidRPr="00A935A0" w:rsidRDefault="00A935A0" w:rsidP="002A6C23">
      <w:pPr>
        <w:pStyle w:val="ListParagraph"/>
        <w:ind w:left="86"/>
        <w:contextualSpacing w:val="0"/>
        <w:jc w:val="both"/>
        <w:rPr>
          <w:rFonts w:asciiTheme="majorBidi" w:hAnsiTheme="majorBidi" w:cstheme="majorBidi"/>
          <w:sz w:val="20"/>
          <w:szCs w:val="20"/>
        </w:rPr>
      </w:pPr>
      <w:r w:rsidRPr="00A935A0">
        <w:rPr>
          <w:rFonts w:asciiTheme="majorBidi" w:hAnsiTheme="majorBidi" w:cstheme="majorBidi"/>
          <w:sz w:val="20"/>
          <w:szCs w:val="20"/>
        </w:rPr>
        <w:t xml:space="preserve">Additionally, I launched a new interdisciplinary course, Sustainable Resource Management (MINE 120), tailored for students from diverse academic backgrounds. This course explores the economic, social, and environmental dimensions of natural resource development, emphasizing issues such as national security, geopolitics, employment, economic growth, and sustainability. It enrolls approximately 200 students annually across the fall and spring semesters. Student evaluations for </w:t>
      </w:r>
      <w:proofErr w:type="gramStart"/>
      <w:r w:rsidRPr="00A935A0">
        <w:rPr>
          <w:rFonts w:asciiTheme="majorBidi" w:hAnsiTheme="majorBidi" w:cstheme="majorBidi"/>
          <w:sz w:val="20"/>
          <w:szCs w:val="20"/>
        </w:rPr>
        <w:t>all of</w:t>
      </w:r>
      <w:proofErr w:type="gramEnd"/>
      <w:r w:rsidRPr="00A935A0">
        <w:rPr>
          <w:rFonts w:asciiTheme="majorBidi" w:hAnsiTheme="majorBidi" w:cstheme="majorBidi"/>
          <w:sz w:val="20"/>
          <w:szCs w:val="20"/>
        </w:rPr>
        <w:t xml:space="preserve"> these courses consistently exceed departmental averages, with an overall average rating of 3.7 out of 4.0.</w:t>
      </w:r>
      <w:r w:rsidR="002A6C23">
        <w:rPr>
          <w:rFonts w:asciiTheme="majorBidi" w:hAnsiTheme="majorBidi" w:cstheme="majorBidi"/>
          <w:sz w:val="20"/>
          <w:szCs w:val="20"/>
        </w:rPr>
        <w:t xml:space="preserve"> </w:t>
      </w:r>
      <w:r w:rsidRPr="00A935A0">
        <w:rPr>
          <w:rFonts w:asciiTheme="majorBidi" w:hAnsiTheme="majorBidi" w:cstheme="majorBidi"/>
          <w:sz w:val="20"/>
          <w:szCs w:val="20"/>
        </w:rPr>
        <w:t>Furthermore, I developed syllabi for three new online courses for the Department of Mining and Metallurgical</w:t>
      </w:r>
      <w:r w:rsidR="002A6C23">
        <w:rPr>
          <w:rFonts w:asciiTheme="majorBidi" w:hAnsiTheme="majorBidi" w:cstheme="majorBidi"/>
          <w:sz w:val="20"/>
          <w:szCs w:val="20"/>
        </w:rPr>
        <w:t xml:space="preserve"> </w:t>
      </w:r>
      <w:r w:rsidRPr="00A935A0">
        <w:rPr>
          <w:rFonts w:asciiTheme="majorBidi" w:hAnsiTheme="majorBidi" w:cstheme="majorBidi"/>
          <w:sz w:val="20"/>
          <w:szCs w:val="20"/>
        </w:rPr>
        <w:t>Engineering, designed as part of the department’s online certificate program sponsored by Newmont Corporation:</w:t>
      </w:r>
    </w:p>
    <w:p w14:paraId="10F8401D" w14:textId="05353007" w:rsidR="00A935A0" w:rsidRPr="00A935A0" w:rsidRDefault="00A935A0" w:rsidP="00A935A0">
      <w:pPr>
        <w:pStyle w:val="ListParagraph"/>
        <w:numPr>
          <w:ilvl w:val="1"/>
          <w:numId w:val="3"/>
        </w:numPr>
        <w:ind w:left="86" w:firstLine="0"/>
        <w:contextualSpacing w:val="0"/>
        <w:jc w:val="both"/>
        <w:rPr>
          <w:rFonts w:asciiTheme="majorBidi" w:hAnsiTheme="majorBidi" w:cstheme="majorBidi"/>
          <w:sz w:val="20"/>
          <w:szCs w:val="20"/>
        </w:rPr>
      </w:pPr>
      <w:r w:rsidRPr="00A935A0">
        <w:rPr>
          <w:rFonts w:asciiTheme="majorBidi" w:hAnsiTheme="majorBidi" w:cstheme="majorBidi"/>
          <w:sz w:val="20"/>
          <w:szCs w:val="20"/>
        </w:rPr>
        <w:t>Critical Minerals Processing and Extraction (MET 450/650)</w:t>
      </w:r>
    </w:p>
    <w:p w14:paraId="1EC05348" w14:textId="16F62446" w:rsidR="00A935A0" w:rsidRPr="00A935A0" w:rsidRDefault="00A935A0" w:rsidP="00A935A0">
      <w:pPr>
        <w:pStyle w:val="ListParagraph"/>
        <w:numPr>
          <w:ilvl w:val="1"/>
          <w:numId w:val="3"/>
        </w:numPr>
        <w:ind w:left="86" w:firstLine="0"/>
        <w:contextualSpacing w:val="0"/>
        <w:jc w:val="both"/>
        <w:rPr>
          <w:rFonts w:asciiTheme="majorBidi" w:hAnsiTheme="majorBidi" w:cstheme="majorBidi"/>
          <w:sz w:val="20"/>
          <w:szCs w:val="20"/>
        </w:rPr>
      </w:pPr>
      <w:r w:rsidRPr="00A935A0">
        <w:rPr>
          <w:rFonts w:asciiTheme="majorBidi" w:hAnsiTheme="majorBidi" w:cstheme="majorBidi"/>
          <w:sz w:val="20"/>
          <w:szCs w:val="20"/>
        </w:rPr>
        <w:t>Integrated Metallurgical Processes (MET 460/660)</w:t>
      </w:r>
    </w:p>
    <w:p w14:paraId="5347B437" w14:textId="57062AEA" w:rsidR="00A935A0" w:rsidRPr="00A935A0" w:rsidRDefault="00A935A0" w:rsidP="00A935A0">
      <w:pPr>
        <w:pStyle w:val="ListParagraph"/>
        <w:numPr>
          <w:ilvl w:val="1"/>
          <w:numId w:val="3"/>
        </w:numPr>
        <w:ind w:left="86" w:firstLine="0"/>
        <w:contextualSpacing w:val="0"/>
        <w:jc w:val="both"/>
        <w:rPr>
          <w:rFonts w:asciiTheme="majorBidi" w:hAnsiTheme="majorBidi" w:cstheme="majorBidi"/>
          <w:sz w:val="20"/>
          <w:szCs w:val="20"/>
        </w:rPr>
      </w:pPr>
      <w:r w:rsidRPr="00A935A0">
        <w:rPr>
          <w:rFonts w:asciiTheme="majorBidi" w:hAnsiTheme="majorBidi" w:cstheme="majorBidi"/>
          <w:sz w:val="20"/>
          <w:szCs w:val="20"/>
        </w:rPr>
        <w:t>Foundational Metallurgical Engineering (MINE 160)</w:t>
      </w:r>
    </w:p>
    <w:p w14:paraId="35B47354" w14:textId="35DDD55F" w:rsidR="00A935A0" w:rsidRPr="00A935A0" w:rsidRDefault="00A935A0" w:rsidP="00AC55DD">
      <w:pPr>
        <w:pStyle w:val="ListParagraph"/>
        <w:ind w:left="86"/>
        <w:contextualSpacing w:val="0"/>
        <w:jc w:val="both"/>
        <w:rPr>
          <w:rFonts w:asciiTheme="majorBidi" w:hAnsiTheme="majorBidi" w:cstheme="majorBidi"/>
          <w:sz w:val="20"/>
          <w:szCs w:val="20"/>
        </w:rPr>
      </w:pPr>
      <w:r w:rsidRPr="00A935A0">
        <w:rPr>
          <w:rFonts w:asciiTheme="majorBidi" w:hAnsiTheme="majorBidi" w:cstheme="majorBidi"/>
          <w:sz w:val="20"/>
          <w:szCs w:val="20"/>
        </w:rPr>
        <w:t>These online courses were developed to strengthen the department’s distance education offerings, integrating modern digital pedagogy and industry-relevant content to support professional workforce development in sustainable mining and metallurgical operations.</w:t>
      </w:r>
      <w:r w:rsidR="002A6C23">
        <w:rPr>
          <w:rFonts w:asciiTheme="majorBidi" w:hAnsiTheme="majorBidi" w:cstheme="majorBidi"/>
          <w:sz w:val="20"/>
          <w:szCs w:val="20"/>
        </w:rPr>
        <w:t xml:space="preserve"> </w:t>
      </w:r>
      <w:r w:rsidRPr="00A935A0">
        <w:rPr>
          <w:rFonts w:asciiTheme="majorBidi" w:hAnsiTheme="majorBidi" w:cstheme="majorBidi"/>
          <w:sz w:val="20"/>
          <w:szCs w:val="20"/>
        </w:rPr>
        <w:t>In addition, I developed and revised the curriculum for the Metallurgical Engineering program to align closely with ABET accreditation requirements. This curriculum modernization effort ensured comprehensive coverage of core metallurgical principles, hands-on laboratory experience, sustainability, and ethical engineering practice, positioning the program to meet both academic standards and industry needs.</w:t>
      </w:r>
    </w:p>
    <w:p w14:paraId="68FDED2B" w14:textId="28596792" w:rsidR="00A935A0" w:rsidRPr="00A935A0" w:rsidRDefault="00A935A0" w:rsidP="00AC55DD">
      <w:pPr>
        <w:pStyle w:val="ListParagraph"/>
        <w:numPr>
          <w:ilvl w:val="0"/>
          <w:numId w:val="3"/>
        </w:numPr>
        <w:tabs>
          <w:tab w:val="left" w:pos="360"/>
        </w:tabs>
        <w:ind w:left="0" w:firstLine="90"/>
        <w:contextualSpacing w:val="0"/>
        <w:jc w:val="both"/>
        <w:rPr>
          <w:rFonts w:asciiTheme="majorBidi" w:hAnsiTheme="majorBidi" w:cstheme="majorBidi"/>
          <w:sz w:val="20"/>
          <w:szCs w:val="20"/>
        </w:rPr>
      </w:pPr>
      <w:r w:rsidRPr="00A935A0">
        <w:rPr>
          <w:rFonts w:asciiTheme="majorBidi" w:hAnsiTheme="majorBidi" w:cstheme="majorBidi"/>
          <w:b/>
          <w:bCs/>
          <w:sz w:val="20"/>
          <w:szCs w:val="20"/>
        </w:rPr>
        <w:t>Massachusetts Institute of Technology</w:t>
      </w:r>
      <w:r w:rsidRPr="00A935A0">
        <w:rPr>
          <w:rFonts w:asciiTheme="majorBidi" w:hAnsiTheme="majorBidi" w:cstheme="majorBidi"/>
          <w:sz w:val="20"/>
          <w:szCs w:val="20"/>
        </w:rPr>
        <w:t>, Spring 2019 – Earned the Kaufman Teaching and Learning Certificate through MIT’s Teaching and Learning Lab. As part of the program, I participated in a series of interactive workshops focused on key areas of effective teaching, including: (</w:t>
      </w:r>
      <w:proofErr w:type="spellStart"/>
      <w:r w:rsidRPr="00A935A0">
        <w:rPr>
          <w:rFonts w:asciiTheme="majorBidi" w:hAnsiTheme="majorBidi" w:cstheme="majorBidi"/>
          <w:sz w:val="20"/>
          <w:szCs w:val="20"/>
        </w:rPr>
        <w:t>i</w:t>
      </w:r>
      <w:proofErr w:type="spellEnd"/>
      <w:r w:rsidRPr="00A935A0">
        <w:rPr>
          <w:rFonts w:asciiTheme="majorBidi" w:hAnsiTheme="majorBidi" w:cstheme="majorBidi"/>
          <w:sz w:val="20"/>
          <w:szCs w:val="20"/>
        </w:rPr>
        <w:t>) course design and syllabus development, (ii) class planning and facilitation, (iii) research-based principles of how people learn, (iv) interactive teaching and active learning strategies, (v) developing problem sets and exam questions, (vi) inclusive teaching practices, and</w:t>
      </w:r>
      <w:r>
        <w:rPr>
          <w:rFonts w:asciiTheme="majorBidi" w:hAnsiTheme="majorBidi" w:cstheme="majorBidi"/>
          <w:sz w:val="20"/>
          <w:szCs w:val="20"/>
        </w:rPr>
        <w:t xml:space="preserve"> </w:t>
      </w:r>
      <w:r w:rsidRPr="00A935A0">
        <w:rPr>
          <w:rFonts w:asciiTheme="majorBidi" w:hAnsiTheme="majorBidi" w:cstheme="majorBidi"/>
          <w:sz w:val="20"/>
          <w:szCs w:val="20"/>
        </w:rPr>
        <w:t>(vii) crafting a teaching philosophy statement. The program also included a microteaching session, during which I delivered a lesson to peers and an instructor and received structured feedback on content delivery and classroom engagement.</w:t>
      </w:r>
    </w:p>
    <w:p w14:paraId="70807FBB" w14:textId="5137031A" w:rsidR="00A935A0" w:rsidRPr="00A935A0" w:rsidRDefault="00A935A0" w:rsidP="00AC55DD">
      <w:pPr>
        <w:pStyle w:val="ListParagraph"/>
        <w:numPr>
          <w:ilvl w:val="0"/>
          <w:numId w:val="3"/>
        </w:numPr>
        <w:tabs>
          <w:tab w:val="left" w:pos="360"/>
        </w:tabs>
        <w:ind w:left="0" w:firstLine="0"/>
        <w:contextualSpacing w:val="0"/>
        <w:jc w:val="both"/>
        <w:rPr>
          <w:rFonts w:asciiTheme="majorBidi" w:hAnsiTheme="majorBidi" w:cstheme="majorBidi"/>
          <w:sz w:val="20"/>
          <w:szCs w:val="20"/>
        </w:rPr>
      </w:pPr>
      <w:r w:rsidRPr="00A935A0">
        <w:rPr>
          <w:rFonts w:asciiTheme="majorBidi" w:hAnsiTheme="majorBidi" w:cstheme="majorBidi"/>
          <w:b/>
          <w:bCs/>
          <w:sz w:val="20"/>
          <w:szCs w:val="20"/>
        </w:rPr>
        <w:t>Purdue University</w:t>
      </w:r>
      <w:r w:rsidRPr="00A935A0">
        <w:rPr>
          <w:rFonts w:asciiTheme="majorBidi" w:hAnsiTheme="majorBidi" w:cstheme="majorBidi"/>
          <w:sz w:val="20"/>
          <w:szCs w:val="20"/>
        </w:rPr>
        <w:t xml:space="preserve">, In Spring 2017, I designed and developed a new curriculum in collaboration with the School of Engineering Education titled Green Design and Manufacturing for Sustainable Engineering. This course equips </w:t>
      </w:r>
      <w:r w:rsidRPr="00A935A0">
        <w:rPr>
          <w:rFonts w:asciiTheme="majorBidi" w:hAnsiTheme="majorBidi" w:cstheme="majorBidi"/>
          <w:sz w:val="20"/>
          <w:szCs w:val="20"/>
        </w:rPr>
        <w:lastRenderedPageBreak/>
        <w:t xml:space="preserve">students with foundational knowledge in green design and life cycle assessment (LCA), preparing them to make informed decisions about sustainable production systems and </w:t>
      </w:r>
      <w:proofErr w:type="gramStart"/>
      <w:r w:rsidRPr="00A935A0">
        <w:rPr>
          <w:rFonts w:asciiTheme="majorBidi" w:hAnsiTheme="majorBidi" w:cstheme="majorBidi"/>
          <w:sz w:val="20"/>
          <w:szCs w:val="20"/>
        </w:rPr>
        <w:t>evaluate</w:t>
      </w:r>
      <w:proofErr w:type="gramEnd"/>
      <w:r w:rsidRPr="00A935A0">
        <w:rPr>
          <w:rFonts w:asciiTheme="majorBidi" w:hAnsiTheme="majorBidi" w:cstheme="majorBidi"/>
          <w:sz w:val="20"/>
          <w:szCs w:val="20"/>
        </w:rPr>
        <w:t xml:space="preserve"> alternatives on a global scale. Emphasis is placed on minimizing environmental and social impacts across the product life cycle, enhancing students’ ability to communicate professionally about sustainability and environmental issues. In Fall 2017, I also served as a guest lecturer in EEE 43000: Industrial Ecology and Life Cycle Analysis, where I delivered a lecture focused on the processes and outputs of industrial systems and their interaction with environmental and ecological systems. The lecture emphasized a full product life-cycle approach, covering energy and material flows, manufacturing processes, and end-of-life product management.</w:t>
      </w:r>
    </w:p>
    <w:p w14:paraId="0F705082" w14:textId="73B1E626" w:rsidR="00A935A0" w:rsidRDefault="00A935A0" w:rsidP="00AC55DD">
      <w:pPr>
        <w:pStyle w:val="ListParagraph"/>
        <w:numPr>
          <w:ilvl w:val="0"/>
          <w:numId w:val="3"/>
        </w:numPr>
        <w:tabs>
          <w:tab w:val="left" w:pos="360"/>
        </w:tabs>
        <w:ind w:left="0" w:firstLine="0"/>
        <w:contextualSpacing w:val="0"/>
        <w:jc w:val="both"/>
        <w:rPr>
          <w:rFonts w:asciiTheme="majorBidi" w:hAnsiTheme="majorBidi" w:cstheme="majorBidi"/>
          <w:sz w:val="20"/>
          <w:szCs w:val="20"/>
        </w:rPr>
      </w:pPr>
      <w:r w:rsidRPr="00A935A0">
        <w:rPr>
          <w:rFonts w:asciiTheme="majorBidi" w:hAnsiTheme="majorBidi" w:cstheme="majorBidi"/>
          <w:b/>
          <w:bCs/>
          <w:sz w:val="20"/>
          <w:szCs w:val="20"/>
        </w:rPr>
        <w:t>The University of Tehran</w:t>
      </w:r>
      <w:r w:rsidRPr="00A935A0">
        <w:rPr>
          <w:rFonts w:asciiTheme="majorBidi" w:hAnsiTheme="majorBidi" w:cstheme="majorBidi"/>
          <w:sz w:val="20"/>
          <w:szCs w:val="20"/>
        </w:rPr>
        <w:t xml:space="preserve">, </w:t>
      </w:r>
      <w:proofErr w:type="gramStart"/>
      <w:r w:rsidRPr="00A935A0">
        <w:rPr>
          <w:rFonts w:asciiTheme="majorBidi" w:hAnsiTheme="majorBidi" w:cstheme="majorBidi"/>
          <w:sz w:val="20"/>
          <w:szCs w:val="20"/>
        </w:rPr>
        <w:t>From</w:t>
      </w:r>
      <w:proofErr w:type="gramEnd"/>
      <w:r w:rsidRPr="00A935A0">
        <w:rPr>
          <w:rFonts w:asciiTheme="majorBidi" w:hAnsiTheme="majorBidi" w:cstheme="majorBidi"/>
          <w:sz w:val="20"/>
          <w:szCs w:val="20"/>
        </w:rPr>
        <w:t xml:space="preserve"> 2006 to 2008, I coordinated the Biotechnology and Hydrometallurgy Lab as well as the Mineral Processing Lab, where I took the initiative to improve course syllabi by designing new experiments and developing updated course materials for both laboratories. In Spring 2007, I also served as a Teaching Assistant for the Environment and Recycling of Materials course. My responsibilities included preparing homework and exam problems and solutions, delivering review lectures, and supporting student laboratory experiments.</w:t>
      </w:r>
    </w:p>
    <w:p w14:paraId="5D34ED4D" w14:textId="77777777" w:rsidR="00A935A0" w:rsidRPr="00A935A0" w:rsidRDefault="00A935A0" w:rsidP="00A935A0">
      <w:pPr>
        <w:tabs>
          <w:tab w:val="left" w:pos="360"/>
        </w:tabs>
        <w:jc w:val="both"/>
        <w:rPr>
          <w:rFonts w:asciiTheme="majorBidi" w:hAnsiTheme="majorBidi" w:cstheme="majorBidi"/>
          <w:sz w:val="20"/>
          <w:szCs w:val="20"/>
        </w:rPr>
      </w:pPr>
    </w:p>
    <w:p w14:paraId="528082E1" w14:textId="77777777" w:rsidR="00A935A0" w:rsidRPr="00A935A0" w:rsidRDefault="00A935A0" w:rsidP="00A935A0">
      <w:pPr>
        <w:tabs>
          <w:tab w:val="left" w:pos="360"/>
        </w:tabs>
        <w:jc w:val="both"/>
        <w:rPr>
          <w:rFonts w:asciiTheme="majorBidi" w:hAnsiTheme="majorBidi" w:cstheme="majorBidi"/>
          <w:b/>
          <w:bCs/>
          <w:sz w:val="22"/>
          <w:szCs w:val="22"/>
          <w:u w:val="single"/>
        </w:rPr>
      </w:pPr>
      <w:r w:rsidRPr="00A935A0">
        <w:rPr>
          <w:rFonts w:asciiTheme="majorBidi" w:hAnsiTheme="majorBidi" w:cstheme="majorBidi"/>
          <w:b/>
          <w:bCs/>
          <w:sz w:val="22"/>
          <w:szCs w:val="22"/>
          <w:u w:val="single"/>
        </w:rPr>
        <w:t>GRADUATE &amp; UNDERGRADUATE RESEARCH MENTORING</w:t>
      </w:r>
    </w:p>
    <w:p w14:paraId="0C539D55" w14:textId="29690512"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 xml:space="preserve"> •</w:t>
      </w:r>
      <w:r w:rsidRPr="00A935A0">
        <w:rPr>
          <w:rFonts w:asciiTheme="majorBidi" w:hAnsiTheme="majorBidi" w:cstheme="majorBidi"/>
          <w:sz w:val="20"/>
          <w:szCs w:val="20"/>
        </w:rPr>
        <w:tab/>
      </w:r>
      <w:r w:rsidRPr="00A935A0">
        <w:rPr>
          <w:rFonts w:asciiTheme="majorBidi" w:hAnsiTheme="majorBidi" w:cstheme="majorBidi"/>
          <w:b/>
          <w:bCs/>
          <w:sz w:val="20"/>
          <w:szCs w:val="20"/>
        </w:rPr>
        <w:t>The University of Nevada, Reno</w:t>
      </w:r>
      <w:r w:rsidRPr="00A935A0">
        <w:rPr>
          <w:rFonts w:asciiTheme="majorBidi" w:hAnsiTheme="majorBidi" w:cstheme="majorBidi"/>
          <w:sz w:val="20"/>
          <w:szCs w:val="20"/>
        </w:rPr>
        <w:t xml:space="preserve"> (2020–present) - Advising two postdoctoral researchers and nine graduate students (six Ph.D., three M.S.) on projects focused on the extraction and separation of lithium and rare earth elements (REEs) from primary and secondary sources. Research includes experimental work on hydrometallurgical, bioleaching, and solvent extraction techniques, supported by material characterization (e.g., XRD, AAS, SEM-EDS, ICP-OES) and process optimization. These efforts are integrated with Life Cycle Assessment (LCA) and Techno-Economic Analysis (TEA) to evaluate sustainability and guide process design. I also supervise six undergraduate students engaged in lab-based research on lithium and critical mineral recovery.</w:t>
      </w:r>
    </w:p>
    <w:p w14:paraId="7EC78C15"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w:t>
      </w:r>
      <w:r w:rsidRPr="00A935A0">
        <w:rPr>
          <w:rFonts w:asciiTheme="majorBidi" w:hAnsiTheme="majorBidi" w:cstheme="majorBidi"/>
          <w:sz w:val="20"/>
          <w:szCs w:val="20"/>
        </w:rPr>
        <w:tab/>
      </w:r>
      <w:r w:rsidRPr="00A935A0">
        <w:rPr>
          <w:rFonts w:asciiTheme="majorBidi" w:hAnsiTheme="majorBidi" w:cstheme="majorBidi"/>
          <w:b/>
          <w:bCs/>
          <w:sz w:val="20"/>
          <w:szCs w:val="20"/>
        </w:rPr>
        <w:t>Purdue University</w:t>
      </w:r>
      <w:r w:rsidRPr="00A935A0">
        <w:rPr>
          <w:rFonts w:asciiTheme="majorBidi" w:hAnsiTheme="majorBidi" w:cstheme="majorBidi"/>
          <w:sz w:val="20"/>
          <w:szCs w:val="20"/>
        </w:rPr>
        <w:t xml:space="preserve"> (2014-2017) - Supervised two master’s students in research on the Life Cycle Assessment of Rare Earth Elements (REEs), leading to the development of an open-access cradle-to-grave LCA tool for REEs. This work resulted in two peer-reviewed publications in Resources, Conservation &amp; Recycling and ACS Sustainable Chemistry &amp; Engineering.</w:t>
      </w:r>
    </w:p>
    <w:p w14:paraId="48560966"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w:t>
      </w:r>
      <w:r w:rsidRPr="00A935A0">
        <w:rPr>
          <w:rFonts w:asciiTheme="majorBidi" w:hAnsiTheme="majorBidi" w:cstheme="majorBidi"/>
          <w:sz w:val="20"/>
          <w:szCs w:val="20"/>
        </w:rPr>
        <w:tab/>
      </w:r>
      <w:r w:rsidRPr="00A935A0">
        <w:rPr>
          <w:rFonts w:asciiTheme="majorBidi" w:hAnsiTheme="majorBidi" w:cstheme="majorBidi"/>
          <w:b/>
          <w:bCs/>
          <w:sz w:val="20"/>
          <w:szCs w:val="20"/>
        </w:rPr>
        <w:t>The University of South Florida</w:t>
      </w:r>
      <w:r w:rsidRPr="00A935A0">
        <w:rPr>
          <w:rFonts w:asciiTheme="majorBidi" w:hAnsiTheme="majorBidi" w:cstheme="majorBidi"/>
          <w:sz w:val="20"/>
          <w:szCs w:val="20"/>
        </w:rPr>
        <w:t xml:space="preserve"> (Summer 2013) - Mentored an undergraduate student and a high school teacher in interdisciplinary environmental research focused on the detection and impact of toxic metal ions in drinking water. This project was part of the NSF-funded Research Experience for Undergraduates (REU) and Research Experience for Teachers (RET) programs.</w:t>
      </w:r>
    </w:p>
    <w:p w14:paraId="27B36CFE" w14:textId="77777777" w:rsid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w:t>
      </w:r>
      <w:r w:rsidRPr="00A935A0">
        <w:rPr>
          <w:rFonts w:asciiTheme="majorBidi" w:hAnsiTheme="majorBidi" w:cstheme="majorBidi"/>
          <w:sz w:val="20"/>
          <w:szCs w:val="20"/>
        </w:rPr>
        <w:tab/>
      </w:r>
      <w:r w:rsidRPr="00A935A0">
        <w:rPr>
          <w:rFonts w:asciiTheme="majorBidi" w:hAnsiTheme="majorBidi" w:cstheme="majorBidi"/>
          <w:b/>
          <w:bCs/>
          <w:sz w:val="20"/>
          <w:szCs w:val="20"/>
        </w:rPr>
        <w:t>The University of Tehran</w:t>
      </w:r>
      <w:r w:rsidRPr="00A935A0">
        <w:rPr>
          <w:rFonts w:asciiTheme="majorBidi" w:hAnsiTheme="majorBidi" w:cstheme="majorBidi"/>
          <w:sz w:val="20"/>
          <w:szCs w:val="20"/>
        </w:rPr>
        <w:t xml:space="preserve"> (2008-2011) - Managed and supervised 15 M.Sc. thesis projects on the recovery of materials from various industrial and electronic waste streams. This research resulted in 20 publications in peer- reviewed scientific journals.</w:t>
      </w:r>
    </w:p>
    <w:p w14:paraId="4FEBD557" w14:textId="77777777" w:rsidR="00A935A0" w:rsidRDefault="00A935A0" w:rsidP="00A935A0">
      <w:pPr>
        <w:tabs>
          <w:tab w:val="left" w:pos="360"/>
        </w:tabs>
        <w:jc w:val="both"/>
        <w:rPr>
          <w:rFonts w:asciiTheme="majorBidi" w:hAnsiTheme="majorBidi" w:cstheme="majorBidi"/>
          <w:sz w:val="20"/>
          <w:szCs w:val="20"/>
        </w:rPr>
      </w:pPr>
    </w:p>
    <w:p w14:paraId="282BD2AE" w14:textId="77777777" w:rsidR="00A935A0" w:rsidRPr="00A935A0" w:rsidRDefault="00A935A0" w:rsidP="00A935A0">
      <w:pPr>
        <w:tabs>
          <w:tab w:val="left" w:pos="360"/>
        </w:tabs>
        <w:rPr>
          <w:rFonts w:asciiTheme="majorBidi" w:hAnsiTheme="majorBidi" w:cstheme="majorBidi"/>
          <w:b/>
          <w:bCs/>
          <w:sz w:val="20"/>
          <w:szCs w:val="20"/>
          <w:u w:val="single"/>
        </w:rPr>
      </w:pPr>
      <w:r w:rsidRPr="00A935A0">
        <w:rPr>
          <w:rFonts w:asciiTheme="majorBidi" w:hAnsiTheme="majorBidi" w:cstheme="majorBidi"/>
          <w:b/>
          <w:bCs/>
          <w:sz w:val="22"/>
          <w:szCs w:val="22"/>
          <w:u w:val="single"/>
        </w:rPr>
        <w:t>PUBLICATIONS</w:t>
      </w:r>
    </w:p>
    <w:p w14:paraId="343E164F" w14:textId="77777777" w:rsidR="00A935A0" w:rsidRPr="00A935A0" w:rsidRDefault="00A935A0" w:rsidP="00A935A0">
      <w:pPr>
        <w:tabs>
          <w:tab w:val="left" w:pos="360"/>
        </w:tabs>
        <w:rPr>
          <w:rFonts w:asciiTheme="majorBidi" w:hAnsiTheme="majorBidi" w:cstheme="majorBidi"/>
          <w:b/>
          <w:bCs/>
          <w:i/>
          <w:iCs/>
          <w:sz w:val="20"/>
          <w:szCs w:val="20"/>
        </w:rPr>
      </w:pPr>
      <w:r w:rsidRPr="00A935A0">
        <w:rPr>
          <w:rFonts w:asciiTheme="majorBidi" w:hAnsiTheme="majorBidi" w:cstheme="majorBidi"/>
          <w:b/>
          <w:bCs/>
          <w:i/>
          <w:iCs/>
          <w:sz w:val="20"/>
          <w:szCs w:val="20"/>
        </w:rPr>
        <w:t>Peer-Reviewed Journal Papers</w:t>
      </w:r>
    </w:p>
    <w:p w14:paraId="1952F679"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bookmarkStart w:id="1" w:name="_Hlk77854052"/>
      <w:bookmarkStart w:id="2" w:name="_Hlk113375373"/>
      <w:bookmarkStart w:id="3" w:name="_Hlk77853403"/>
      <w:r w:rsidRPr="002A6C23">
        <w:rPr>
          <w:rFonts w:asciiTheme="majorBidi" w:eastAsia="Calibri" w:hAnsiTheme="majorBidi" w:cstheme="majorBidi"/>
          <w:sz w:val="20"/>
          <w:szCs w:val="20"/>
        </w:rPr>
        <w:t xml:space="preserve">Jennifer Navarro-Naranjo,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Kannan Ramaiyan,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and Dev Chidambaram, “Ambient-Temperature Leaching of Spent NCA Cathodes: Kinetics, Mechanisms, and Sustainability Trade-Offs Among Mineral Acids”, Under review at </w:t>
      </w:r>
      <w:r w:rsidRPr="002A6C23">
        <w:rPr>
          <w:rFonts w:asciiTheme="majorBidi" w:eastAsia="Calibri" w:hAnsiTheme="majorBidi" w:cstheme="majorBidi"/>
          <w:i/>
          <w:iCs/>
          <w:sz w:val="20"/>
          <w:szCs w:val="20"/>
        </w:rPr>
        <w:t>Waste Management</w:t>
      </w:r>
      <w:r w:rsidRPr="002A6C23">
        <w:rPr>
          <w:rFonts w:asciiTheme="majorBidi" w:eastAsia="Calibri" w:hAnsiTheme="majorBidi" w:cstheme="majorBidi"/>
          <w:sz w:val="20"/>
          <w:szCs w:val="20"/>
        </w:rPr>
        <w:t>, February 2026.</w:t>
      </w:r>
    </w:p>
    <w:p w14:paraId="1EC64AAA" w14:textId="1E84988C" w:rsidR="002A6C23" w:rsidRPr="002A6C23" w:rsidRDefault="002A6C23" w:rsidP="001A7615">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Frida Muthoni;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Mohsen Rabbani; Farzaneh Razmju;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w:t>
      </w:r>
      <w:proofErr w:type="spellStart"/>
      <w:r w:rsidR="001A7615" w:rsidRPr="001A7615">
        <w:rPr>
          <w:rFonts w:asciiTheme="majorBidi" w:eastAsia="Calibri" w:hAnsiTheme="majorBidi" w:cstheme="majorBidi"/>
          <w:sz w:val="20"/>
          <w:szCs w:val="20"/>
        </w:rPr>
        <w:t>Chelant</w:t>
      </w:r>
      <w:proofErr w:type="spellEnd"/>
      <w:r w:rsidR="001A7615" w:rsidRPr="001A7615">
        <w:rPr>
          <w:rFonts w:asciiTheme="majorBidi" w:eastAsia="Calibri" w:hAnsiTheme="majorBidi" w:cstheme="majorBidi"/>
          <w:sz w:val="20"/>
          <w:szCs w:val="20"/>
        </w:rPr>
        <w:t>-Assisted Phytoremediation and Ex-Situ Soil Washing: A Comparative Life Cycle Assessment and Cost Analysis of EDTA, EDDS, and Citric Acid</w:t>
      </w:r>
      <w:r w:rsidRPr="002A6C23">
        <w:rPr>
          <w:rFonts w:asciiTheme="majorBidi" w:eastAsia="Calibri" w:hAnsiTheme="majorBidi" w:cstheme="majorBidi"/>
          <w:sz w:val="20"/>
          <w:szCs w:val="20"/>
        </w:rPr>
        <w:t xml:space="preserve">,” Under review at </w:t>
      </w:r>
      <w:r w:rsidR="00CD4B46">
        <w:rPr>
          <w:rFonts w:asciiTheme="majorBidi" w:eastAsia="Calibri" w:hAnsiTheme="majorBidi" w:cstheme="majorBidi"/>
          <w:i/>
          <w:iCs/>
          <w:sz w:val="20"/>
          <w:szCs w:val="20"/>
        </w:rPr>
        <w:t>Journal of Environmental Management</w:t>
      </w:r>
      <w:r w:rsidRPr="002A6C23">
        <w:rPr>
          <w:rFonts w:asciiTheme="majorBidi" w:eastAsia="Calibri" w:hAnsiTheme="majorBidi" w:cstheme="majorBidi"/>
          <w:sz w:val="20"/>
          <w:szCs w:val="20"/>
        </w:rPr>
        <w:t xml:space="preserve">, </w:t>
      </w:r>
      <w:r w:rsidR="001A7615">
        <w:rPr>
          <w:rFonts w:asciiTheme="majorBidi" w:eastAsia="Calibri" w:hAnsiTheme="majorBidi" w:cstheme="majorBidi"/>
          <w:sz w:val="20"/>
          <w:szCs w:val="20"/>
        </w:rPr>
        <w:t>June</w:t>
      </w:r>
      <w:r w:rsidRPr="002A6C23">
        <w:rPr>
          <w:rFonts w:asciiTheme="majorBidi" w:eastAsia="Calibri" w:hAnsiTheme="majorBidi" w:cstheme="majorBidi"/>
          <w:sz w:val="20"/>
          <w:szCs w:val="20"/>
        </w:rPr>
        <w:t xml:space="preserve"> 2026.</w:t>
      </w:r>
    </w:p>
    <w:p w14:paraId="382B12E8" w14:textId="77777777" w:rsidR="002A6C23" w:rsidRDefault="002A6C23" w:rsidP="00CD4B46">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lastRenderedPageBreak/>
        <w:t xml:space="preserve">Jennifer Navarro-Naranjo,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Kannan Ramaiyan,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and Dev Chidambaram, “Leaching of Critical Metals from Spent NMC Cathodes under Ambient Condition”, Under review at </w:t>
      </w:r>
      <w:r w:rsidRPr="002A6C23">
        <w:rPr>
          <w:rFonts w:asciiTheme="majorBidi" w:eastAsia="Calibri" w:hAnsiTheme="majorBidi" w:cstheme="majorBidi"/>
          <w:i/>
          <w:iCs/>
          <w:sz w:val="20"/>
          <w:szCs w:val="20"/>
        </w:rPr>
        <w:t>Journal of Sustainable Metallurgy</w:t>
      </w:r>
      <w:r w:rsidRPr="002A6C23">
        <w:rPr>
          <w:rFonts w:asciiTheme="majorBidi" w:eastAsia="Calibri" w:hAnsiTheme="majorBidi" w:cstheme="majorBidi"/>
          <w:sz w:val="20"/>
          <w:szCs w:val="20"/>
        </w:rPr>
        <w:t>, February 2026.</w:t>
      </w:r>
    </w:p>
    <w:p w14:paraId="55D905D6" w14:textId="34340798" w:rsidR="00CD4B46" w:rsidRPr="00CD4B46" w:rsidRDefault="00CD4B46" w:rsidP="00CD4B46">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Sheida Nili, Mohsen Rabbani,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Victor R. Vasquez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w:t>
      </w:r>
      <w:r w:rsidRPr="00CD4B46">
        <w:rPr>
          <w:rFonts w:asciiTheme="majorBidi" w:eastAsia="Calibri" w:hAnsiTheme="majorBidi" w:cstheme="majorBidi"/>
          <w:sz w:val="20"/>
          <w:szCs w:val="20"/>
        </w:rPr>
        <w:t>Enhancing Sustainable Rare Earth Oxide Production from Bastnaesite via TEA–LCA and Density-Based Preconcentration</w:t>
      </w:r>
      <w:r w:rsidRPr="002A6C23">
        <w:rPr>
          <w:rFonts w:asciiTheme="majorBidi" w:eastAsia="Calibri" w:hAnsiTheme="majorBidi" w:cstheme="majorBidi"/>
          <w:sz w:val="20"/>
          <w:szCs w:val="20"/>
        </w:rPr>
        <w:t xml:space="preserve">”, Under review at </w:t>
      </w:r>
      <w:r w:rsidRPr="002A6C23">
        <w:rPr>
          <w:rFonts w:asciiTheme="majorBidi" w:eastAsia="Calibri" w:hAnsiTheme="majorBidi" w:cstheme="majorBidi"/>
          <w:i/>
          <w:iCs/>
          <w:sz w:val="20"/>
          <w:szCs w:val="20"/>
        </w:rPr>
        <w:t xml:space="preserve">ACS Sustainable </w:t>
      </w:r>
      <w:r>
        <w:rPr>
          <w:rFonts w:asciiTheme="majorBidi" w:eastAsia="Calibri" w:hAnsiTheme="majorBidi" w:cstheme="majorBidi"/>
          <w:i/>
          <w:iCs/>
          <w:sz w:val="20"/>
          <w:szCs w:val="20"/>
        </w:rPr>
        <w:t>Chemistry &amp; Engineering</w:t>
      </w:r>
      <w:r w:rsidRPr="002A6C23">
        <w:rPr>
          <w:rFonts w:asciiTheme="majorBidi" w:eastAsia="Calibri" w:hAnsiTheme="majorBidi" w:cstheme="majorBidi"/>
          <w:sz w:val="20"/>
          <w:szCs w:val="20"/>
        </w:rPr>
        <w:t>,</w:t>
      </w:r>
      <w:r>
        <w:rPr>
          <w:rFonts w:asciiTheme="majorBidi" w:eastAsia="Calibri" w:hAnsiTheme="majorBidi" w:cstheme="majorBidi"/>
          <w:sz w:val="20"/>
          <w:szCs w:val="20"/>
        </w:rPr>
        <w:t xml:space="preserve"> May 2026.</w:t>
      </w:r>
    </w:p>
    <w:p w14:paraId="67811C21" w14:textId="6D852CB9" w:rsidR="002A6C23" w:rsidRPr="002A6C23" w:rsidRDefault="002A6C23" w:rsidP="00CD4B46">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Saeede Kadivar,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“Environmental Life Cycle Assessment of Heap-Leach Gold Production: Hotspot Characterization and Pathways Toward Process Circularity”, Under review at </w:t>
      </w:r>
      <w:r w:rsidRPr="002A6C23">
        <w:rPr>
          <w:rFonts w:asciiTheme="majorBidi" w:eastAsia="Calibri" w:hAnsiTheme="majorBidi" w:cstheme="majorBidi"/>
          <w:i/>
          <w:iCs/>
          <w:sz w:val="20"/>
          <w:szCs w:val="20"/>
        </w:rPr>
        <w:t>ACS Sustainable Resource Management</w:t>
      </w:r>
      <w:r w:rsidRPr="002A6C23">
        <w:rPr>
          <w:rFonts w:asciiTheme="majorBidi" w:eastAsia="Calibri" w:hAnsiTheme="majorBidi" w:cstheme="majorBidi"/>
          <w:sz w:val="20"/>
          <w:szCs w:val="20"/>
        </w:rPr>
        <w:t>, December 2025.</w:t>
      </w:r>
    </w:p>
    <w:p w14:paraId="5F2113A0"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
          <w:iCs/>
          <w:sz w:val="20"/>
          <w:szCs w:val="20"/>
        </w:rPr>
      </w:pPr>
      <w:bookmarkStart w:id="4" w:name="_Hlk188433221"/>
      <w:r w:rsidRPr="002A6C23">
        <w:rPr>
          <w:rFonts w:asciiTheme="majorBidi" w:eastAsia="Calibri" w:hAnsiTheme="majorBidi" w:cstheme="majorBidi"/>
          <w:sz w:val="20"/>
          <w:szCs w:val="20"/>
        </w:rPr>
        <w:t xml:space="preserve">Ali Soltanizadeh, Fereshteh </w:t>
      </w:r>
      <w:proofErr w:type="spellStart"/>
      <w:r w:rsidRPr="002A6C23">
        <w:rPr>
          <w:rFonts w:asciiTheme="majorBidi" w:eastAsia="Calibri" w:hAnsiTheme="majorBidi" w:cstheme="majorBidi"/>
          <w:sz w:val="20"/>
          <w:szCs w:val="20"/>
        </w:rPr>
        <w:t>Rashchi</w:t>
      </w:r>
      <w:proofErr w:type="spellEnd"/>
      <w:r w:rsidRPr="002A6C23">
        <w:rPr>
          <w:rFonts w:asciiTheme="majorBidi" w:eastAsia="Calibri" w:hAnsiTheme="majorBidi" w:cstheme="majorBidi"/>
          <w:sz w:val="20"/>
          <w:szCs w:val="20"/>
        </w:rPr>
        <w:t xml:space="preserve">, </w:t>
      </w:r>
      <w:r w:rsidRPr="002A6C23">
        <w:rPr>
          <w:rFonts w:asciiTheme="majorBidi" w:eastAsia="Calibri" w:hAnsiTheme="majorBidi" w:cstheme="majorBidi"/>
          <w:b/>
          <w:sz w:val="20"/>
          <w:szCs w:val="20"/>
        </w:rPr>
        <w:t>Ehsan Vahidi</w:t>
      </w:r>
      <w:r w:rsidRPr="002A6C23">
        <w:rPr>
          <w:rFonts w:asciiTheme="majorBidi" w:eastAsia="Calibri" w:hAnsiTheme="majorBidi" w:cstheme="majorBidi"/>
          <w:sz w:val="20"/>
          <w:szCs w:val="20"/>
        </w:rPr>
        <w:t>, “Process Optimization for Lithium Recovery from As-Cast Slag of Spent Li-Ion Batteries via Hydro/Pyrometallurgical Approach Assisted by Hybrid Roasting”, </w:t>
      </w:r>
      <w:r w:rsidRPr="002A6C23">
        <w:rPr>
          <w:rFonts w:asciiTheme="majorBidi" w:eastAsia="Calibri" w:hAnsiTheme="majorBidi" w:cstheme="majorBidi"/>
          <w:i/>
          <w:iCs/>
          <w:sz w:val="20"/>
          <w:szCs w:val="20"/>
        </w:rPr>
        <w:t>Minerals Engineering</w:t>
      </w:r>
      <w:r w:rsidRPr="002A6C23">
        <w:rPr>
          <w:rFonts w:asciiTheme="majorBidi" w:eastAsia="Calibri" w:hAnsiTheme="majorBidi" w:cstheme="majorBidi"/>
          <w:sz w:val="20"/>
          <w:szCs w:val="20"/>
        </w:rPr>
        <w:t xml:space="preserve">, June 2025.  </w:t>
      </w:r>
    </w:p>
    <w:p w14:paraId="12FAC1B6"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Sima Nikfar,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and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(2026). “Economic Pathways to Lithium: A comparative techno-economic analysis of innovative extraction methods from brine,” Under review at </w:t>
      </w:r>
      <w:r w:rsidRPr="002A6C23">
        <w:rPr>
          <w:rFonts w:asciiTheme="majorBidi" w:eastAsia="Calibri" w:hAnsiTheme="majorBidi" w:cstheme="majorBidi"/>
          <w:i/>
          <w:iCs/>
          <w:sz w:val="20"/>
          <w:szCs w:val="20"/>
        </w:rPr>
        <w:t>ACS Sustainable Resource Management</w:t>
      </w:r>
      <w:r w:rsidRPr="002A6C23">
        <w:rPr>
          <w:rFonts w:asciiTheme="majorBidi" w:eastAsia="Calibri" w:hAnsiTheme="majorBidi" w:cstheme="majorBidi"/>
          <w:sz w:val="20"/>
          <w:szCs w:val="20"/>
        </w:rPr>
        <w:t>. (</w:t>
      </w:r>
      <w:hyperlink r:id="rId10" w:tgtFrame="_blank" w:tooltip="Persistent link using digital object identifier" w:history="1">
        <w:r w:rsidRPr="002A6C23">
          <w:rPr>
            <w:rStyle w:val="Hyperlink"/>
            <w:rFonts w:asciiTheme="majorBidi" w:hAnsiTheme="majorBidi" w:cstheme="majorBidi"/>
            <w:sz w:val="20"/>
            <w:szCs w:val="20"/>
          </w:rPr>
          <w:t xml:space="preserve">DOI: </w:t>
        </w:r>
        <w:hyperlink r:id="rId11" w:tooltip="DOI URL" w:history="1">
          <w:r w:rsidRPr="002A6C23">
            <w:rPr>
              <w:rStyle w:val="Hyperlink"/>
              <w:rFonts w:asciiTheme="majorBidi" w:hAnsiTheme="majorBidi" w:cstheme="majorBidi"/>
              <w:sz w:val="20"/>
              <w:szCs w:val="20"/>
            </w:rPr>
            <w:t>10.1021/acssusresmgt.5c00695</w:t>
          </w:r>
        </w:hyperlink>
      </w:hyperlink>
      <w:r w:rsidRPr="002A6C23">
        <w:rPr>
          <w:rFonts w:asciiTheme="majorBidi" w:eastAsia="Calibri" w:hAnsiTheme="majorBidi" w:cstheme="majorBidi"/>
          <w:sz w:val="20"/>
          <w:szCs w:val="20"/>
        </w:rPr>
        <w:t>) (Corresponding Author)</w:t>
      </w:r>
    </w:p>
    <w:p w14:paraId="38E61BC4"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Mohsen Rabbani; Frida Muthoni; Mohammad Taqi Rabbani; Sheida Nili;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w:t>
      </w:r>
      <w:r w:rsidRPr="002A6C23">
        <w:rPr>
          <w:rFonts w:asciiTheme="majorBidi" w:eastAsia="Calibri" w:hAnsiTheme="majorBidi" w:cstheme="majorBidi"/>
          <w:b/>
          <w:bCs/>
          <w:sz w:val="20"/>
          <w:szCs w:val="20"/>
        </w:rPr>
        <w:t xml:space="preserve">Ehsan Vahidi, </w:t>
      </w:r>
      <w:r w:rsidRPr="002A6C23">
        <w:rPr>
          <w:rFonts w:asciiTheme="majorBidi" w:eastAsia="Calibri" w:hAnsiTheme="majorBidi" w:cstheme="majorBidi"/>
          <w:sz w:val="20"/>
          <w:szCs w:val="20"/>
        </w:rPr>
        <w:t xml:space="preserve">(2026). “Dual-Product Phytomining Systems: Techno-Economic and Life-Cycle Implications of Fast Pyrolysis-Enabled REO Production,” </w:t>
      </w:r>
      <w:r w:rsidRPr="002A6C23">
        <w:rPr>
          <w:rFonts w:asciiTheme="majorBidi" w:eastAsia="Calibri" w:hAnsiTheme="majorBidi" w:cstheme="majorBidi"/>
          <w:i/>
          <w:iCs/>
          <w:sz w:val="20"/>
          <w:szCs w:val="20"/>
        </w:rPr>
        <w:t>Resources, Conservation and Recycling</w:t>
      </w:r>
      <w:r w:rsidRPr="002A6C23">
        <w:rPr>
          <w:rFonts w:asciiTheme="majorBidi" w:eastAsia="Calibri" w:hAnsiTheme="majorBidi" w:cstheme="majorBidi"/>
          <w:sz w:val="20"/>
          <w:szCs w:val="20"/>
        </w:rPr>
        <w:t>, 230, 108888. (</w:t>
      </w:r>
      <w:hyperlink r:id="rId12" w:history="1">
        <w:r w:rsidRPr="002A6C23">
          <w:rPr>
            <w:rStyle w:val="Hyperlink"/>
            <w:rFonts w:asciiTheme="majorBidi" w:hAnsiTheme="majorBidi" w:cstheme="majorBidi"/>
            <w:sz w:val="20"/>
            <w:szCs w:val="20"/>
          </w:rPr>
          <w:t xml:space="preserve">DOI: </w:t>
        </w:r>
        <w:hyperlink r:id="rId13" w:tgtFrame="_blank" w:tooltip="Persistent link using digital object identifier" w:history="1">
          <w:r w:rsidRPr="002A6C23">
            <w:rPr>
              <w:rStyle w:val="Hyperlink"/>
              <w:rFonts w:asciiTheme="majorBidi" w:hAnsiTheme="majorBidi" w:cstheme="majorBidi"/>
              <w:sz w:val="20"/>
              <w:szCs w:val="20"/>
            </w:rPr>
            <w:t>10.1016/j.resconrec.2026.108888</w:t>
          </w:r>
        </w:hyperlink>
      </w:hyperlink>
      <w:r w:rsidRPr="002A6C23">
        <w:rPr>
          <w:rFonts w:asciiTheme="majorBidi" w:hAnsiTheme="majorBidi" w:cstheme="majorBidi"/>
          <w:sz w:val="20"/>
          <w:szCs w:val="20"/>
        </w:rPr>
        <w:t>)</w:t>
      </w:r>
      <w:r w:rsidRPr="002A6C23">
        <w:rPr>
          <w:rFonts w:asciiTheme="majorBidi" w:eastAsia="Calibri" w:hAnsiTheme="majorBidi" w:cstheme="majorBidi"/>
          <w:sz w:val="20"/>
          <w:szCs w:val="20"/>
        </w:rPr>
        <w:t xml:space="preserve"> (Corresponding Author - IF: 11.2)</w:t>
      </w:r>
    </w:p>
    <w:p w14:paraId="6EC3EDF7"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b/>
          <w:bCs/>
          <w:sz w:val="20"/>
          <w:szCs w:val="20"/>
        </w:rPr>
      </w:pPr>
      <w:bookmarkStart w:id="5" w:name="_Hlk215694601"/>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Zohreh </w:t>
      </w:r>
      <w:proofErr w:type="spellStart"/>
      <w:r w:rsidRPr="002A6C23">
        <w:rPr>
          <w:rFonts w:asciiTheme="majorBidi" w:eastAsia="Calibri" w:hAnsiTheme="majorBidi" w:cstheme="majorBidi"/>
          <w:sz w:val="20"/>
          <w:szCs w:val="20"/>
        </w:rPr>
        <w:t>Iranmanesh</w:t>
      </w:r>
      <w:proofErr w:type="spellEnd"/>
      <w:r w:rsidRPr="002A6C23">
        <w:rPr>
          <w:rFonts w:asciiTheme="majorBidi" w:eastAsia="Calibri" w:hAnsiTheme="majorBidi" w:cstheme="majorBidi"/>
          <w:sz w:val="20"/>
          <w:szCs w:val="20"/>
        </w:rPr>
        <w:t xml:space="preserve">, Neda </w:t>
      </w:r>
      <w:proofErr w:type="spellStart"/>
      <w:r w:rsidRPr="002A6C23">
        <w:rPr>
          <w:rFonts w:asciiTheme="majorBidi" w:eastAsia="Calibri" w:hAnsiTheme="majorBidi" w:cstheme="majorBidi"/>
          <w:sz w:val="20"/>
          <w:szCs w:val="20"/>
        </w:rPr>
        <w:t>Asasian</w:t>
      </w:r>
      <w:proofErr w:type="spellEnd"/>
      <w:r w:rsidRPr="002A6C23">
        <w:rPr>
          <w:rFonts w:asciiTheme="majorBidi" w:eastAsia="Calibri" w:hAnsiTheme="majorBidi" w:cstheme="majorBidi"/>
          <w:sz w:val="20"/>
          <w:szCs w:val="20"/>
        </w:rPr>
        <w:t xml:space="preserve">-Kolur, Sheida Nili,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Michael Harasek, (2026). “Toward Sustainable Carbon Utilization: Integrated LCA–TEA Assessment of Carbon Dioxide–Derived Polymers,” </w:t>
      </w:r>
      <w:r w:rsidRPr="002A6C23">
        <w:rPr>
          <w:rFonts w:asciiTheme="majorBidi" w:eastAsia="Calibri" w:hAnsiTheme="majorBidi" w:cstheme="majorBidi"/>
          <w:i/>
          <w:iCs/>
          <w:sz w:val="20"/>
          <w:szCs w:val="20"/>
        </w:rPr>
        <w:t>Journal of Environmental Management</w:t>
      </w:r>
      <w:r w:rsidRPr="002A6C23">
        <w:rPr>
          <w:rFonts w:asciiTheme="majorBidi" w:eastAsia="Calibri" w:hAnsiTheme="majorBidi" w:cstheme="majorBidi"/>
          <w:sz w:val="20"/>
          <w:szCs w:val="20"/>
        </w:rPr>
        <w:t>, 400, 128785.</w:t>
      </w:r>
      <w:bookmarkEnd w:id="5"/>
      <w:r w:rsidRPr="002A6C23">
        <w:rPr>
          <w:rFonts w:asciiTheme="majorBidi" w:eastAsia="Calibri" w:hAnsiTheme="majorBidi" w:cstheme="majorBidi"/>
          <w:sz w:val="20"/>
          <w:szCs w:val="20"/>
        </w:rPr>
        <w:t xml:space="preserve"> (</w:t>
      </w:r>
      <w:hyperlink r:id="rId14" w:history="1">
        <w:r w:rsidRPr="002A6C23">
          <w:rPr>
            <w:rStyle w:val="Hyperlink"/>
            <w:rFonts w:asciiTheme="majorBidi" w:hAnsiTheme="majorBidi" w:cstheme="majorBidi"/>
            <w:sz w:val="20"/>
            <w:szCs w:val="20"/>
          </w:rPr>
          <w:t>DOI: 10.1016/j.jenvman.2026.128785</w:t>
        </w:r>
      </w:hyperlink>
      <w:r w:rsidRPr="002A6C23">
        <w:rPr>
          <w:rFonts w:asciiTheme="majorBidi" w:hAnsiTheme="majorBidi" w:cstheme="majorBidi"/>
          <w:sz w:val="20"/>
          <w:szCs w:val="20"/>
        </w:rPr>
        <w:t>)</w:t>
      </w:r>
      <w:r w:rsidRPr="002A6C23">
        <w:rPr>
          <w:rFonts w:asciiTheme="majorBidi" w:eastAsia="Calibri" w:hAnsiTheme="majorBidi" w:cstheme="majorBidi"/>
          <w:sz w:val="20"/>
          <w:szCs w:val="20"/>
        </w:rPr>
        <w:t xml:space="preserve"> (Corresponding Author - IF: 8.4) </w:t>
      </w:r>
    </w:p>
    <w:p w14:paraId="6D8D0CAC"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Sima Nikfar, Chandima Subasinghe, Zohreh </w:t>
      </w:r>
      <w:proofErr w:type="spellStart"/>
      <w:r w:rsidRPr="002A6C23">
        <w:rPr>
          <w:rFonts w:asciiTheme="majorBidi" w:eastAsia="Calibri" w:hAnsiTheme="majorBidi" w:cstheme="majorBidi"/>
          <w:sz w:val="20"/>
          <w:szCs w:val="20"/>
        </w:rPr>
        <w:t>Iranmanesh</w:t>
      </w:r>
      <w:proofErr w:type="spellEnd"/>
      <w:r w:rsidRPr="002A6C23">
        <w:rPr>
          <w:rFonts w:asciiTheme="majorBidi" w:eastAsia="Calibri" w:hAnsiTheme="majorBidi" w:cstheme="majorBidi"/>
          <w:sz w:val="20"/>
          <w:szCs w:val="20"/>
        </w:rPr>
        <w:t xml:space="preserve">, Mohammad Rezaee,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(2026). “Techno-Economic and Life Cycle Analysis of Lithium Carbonate Production from Spodumene: Conventional vs. Direct Extraction Routes,” </w:t>
      </w:r>
      <w:r w:rsidRPr="002A6C23">
        <w:rPr>
          <w:rFonts w:asciiTheme="majorBidi" w:eastAsia="Calibri" w:hAnsiTheme="majorBidi" w:cstheme="majorBidi"/>
          <w:i/>
          <w:iCs/>
          <w:sz w:val="20"/>
          <w:szCs w:val="20"/>
        </w:rPr>
        <w:t>RSC Green Chemistry</w:t>
      </w:r>
      <w:r w:rsidRPr="002A6C23">
        <w:rPr>
          <w:rFonts w:asciiTheme="majorBidi" w:eastAsia="Calibri" w:hAnsiTheme="majorBidi" w:cstheme="majorBidi"/>
          <w:sz w:val="20"/>
          <w:szCs w:val="20"/>
        </w:rPr>
        <w:t>, 28, 1144 - 1157. (</w:t>
      </w:r>
      <w:hyperlink r:id="rId15" w:tgtFrame="_blank" w:tooltip="Persistent link using digital object identifier" w:history="1">
        <w:r w:rsidRPr="002A6C23">
          <w:rPr>
            <w:rStyle w:val="Hyperlink"/>
            <w:rFonts w:asciiTheme="majorBidi" w:hAnsiTheme="majorBidi" w:cstheme="majorBidi"/>
            <w:sz w:val="20"/>
            <w:szCs w:val="20"/>
          </w:rPr>
          <w:t xml:space="preserve">DOI: </w:t>
        </w:r>
        <w:hyperlink r:id="rId16" w:tooltip="Link to landing page via DOI" w:history="1">
          <w:r w:rsidRPr="002A6C23">
            <w:rPr>
              <w:rStyle w:val="Hyperlink"/>
              <w:rFonts w:asciiTheme="majorBidi" w:hAnsiTheme="majorBidi" w:cstheme="majorBidi"/>
              <w:sz w:val="20"/>
              <w:szCs w:val="20"/>
            </w:rPr>
            <w:t>10.1039/D5GC04866D</w:t>
          </w:r>
        </w:hyperlink>
      </w:hyperlink>
      <w:r w:rsidRPr="002A6C23">
        <w:rPr>
          <w:rFonts w:asciiTheme="majorBidi" w:eastAsia="Calibri" w:hAnsiTheme="majorBidi" w:cstheme="majorBidi"/>
          <w:sz w:val="20"/>
          <w:szCs w:val="20"/>
        </w:rPr>
        <w:t>) (Corresponding Author - IF: 9.2)</w:t>
      </w:r>
    </w:p>
    <w:p w14:paraId="572C0AB5"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
          <w:iCs/>
          <w:sz w:val="20"/>
          <w:szCs w:val="20"/>
        </w:rPr>
      </w:pPr>
      <w:r w:rsidRPr="002A6C23">
        <w:rPr>
          <w:rFonts w:asciiTheme="majorBidi" w:eastAsia="Calibri" w:hAnsiTheme="majorBidi" w:cstheme="majorBidi"/>
          <w:sz w:val="20"/>
          <w:szCs w:val="20"/>
        </w:rPr>
        <w:t xml:space="preserve">Sajjad Ebrahimi Moghaddam, Seyedeh Kimia Chavoshi,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Fereshteh Rashchi, (2026). “Balancing Recovery Efficiency and Environmental Impact in Microwave-Assisted Leaching of Rare Earth Elements from Red Mud”, </w:t>
      </w:r>
      <w:r w:rsidRPr="002A6C23">
        <w:rPr>
          <w:rFonts w:asciiTheme="majorBidi" w:eastAsia="Calibri" w:hAnsiTheme="majorBidi" w:cstheme="majorBidi"/>
          <w:i/>
          <w:iCs/>
          <w:sz w:val="20"/>
          <w:szCs w:val="20"/>
        </w:rPr>
        <w:t xml:space="preserve">Chemical Engineering and Processing - Process Intensification, </w:t>
      </w:r>
      <w:r w:rsidRPr="002A6C23">
        <w:rPr>
          <w:rFonts w:asciiTheme="majorBidi" w:eastAsia="Calibri" w:hAnsiTheme="majorBidi" w:cstheme="majorBidi"/>
          <w:sz w:val="20"/>
          <w:szCs w:val="20"/>
        </w:rPr>
        <w:t>220, 110649. (</w:t>
      </w:r>
      <w:hyperlink r:id="rId17" w:tgtFrame="_blank" w:tooltip="Persistent link using digital object identifier" w:history="1">
        <w:r w:rsidRPr="002A6C23">
          <w:rPr>
            <w:rStyle w:val="Hyperlink"/>
            <w:rFonts w:asciiTheme="majorBidi" w:hAnsiTheme="majorBidi" w:cstheme="majorBidi"/>
            <w:sz w:val="20"/>
            <w:szCs w:val="20"/>
          </w:rPr>
          <w:t xml:space="preserve">DOI: </w:t>
        </w:r>
        <w:hyperlink r:id="rId18" w:tgtFrame="_blank" w:tooltip="Persistent link using digital object identifier" w:history="1">
          <w:r w:rsidRPr="002A6C23">
            <w:rPr>
              <w:rStyle w:val="Hyperlink"/>
              <w:rFonts w:asciiTheme="majorBidi" w:hAnsiTheme="majorBidi" w:cstheme="majorBidi"/>
              <w:sz w:val="20"/>
              <w:szCs w:val="20"/>
            </w:rPr>
            <w:t>10.1016/j.cep.2025.110649</w:t>
          </w:r>
        </w:hyperlink>
      </w:hyperlink>
      <w:r w:rsidRPr="002A6C23">
        <w:rPr>
          <w:rFonts w:asciiTheme="majorBidi" w:eastAsia="Calibri" w:hAnsiTheme="majorBidi" w:cstheme="majorBidi"/>
          <w:sz w:val="20"/>
          <w:szCs w:val="20"/>
        </w:rPr>
        <w:t>) (IF: 3.9)</w:t>
      </w:r>
    </w:p>
    <w:p w14:paraId="4FA3B511"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
          <w:iCs/>
          <w:sz w:val="20"/>
          <w:szCs w:val="20"/>
        </w:rPr>
      </w:pPr>
      <w:r w:rsidRPr="002A6C23">
        <w:rPr>
          <w:rFonts w:asciiTheme="majorBidi" w:eastAsia="Calibri" w:hAnsiTheme="majorBidi" w:cstheme="majorBidi"/>
          <w:sz w:val="20"/>
          <w:szCs w:val="20"/>
        </w:rPr>
        <w:t xml:space="preserve">Sajjad Ebrahimi-Moghaddam, Amirhossein Hamidi,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w:t>
      </w:r>
      <w:proofErr w:type="spellStart"/>
      <w:r w:rsidRPr="002A6C23">
        <w:rPr>
          <w:rFonts w:asciiTheme="majorBidi" w:eastAsia="Calibri" w:hAnsiTheme="majorBidi" w:cstheme="majorBidi"/>
          <w:sz w:val="20"/>
          <w:szCs w:val="20"/>
        </w:rPr>
        <w:t>Amirreza</w:t>
      </w:r>
      <w:proofErr w:type="spellEnd"/>
      <w:r w:rsidRPr="002A6C23">
        <w:rPr>
          <w:rFonts w:asciiTheme="majorBidi" w:eastAsia="Calibri" w:hAnsiTheme="majorBidi" w:cstheme="majorBidi"/>
          <w:sz w:val="20"/>
          <w:szCs w:val="20"/>
        </w:rPr>
        <w:t xml:space="preserve"> Azadmehr, Fereshteh Rashchi. (2026). “Gold adsorption on upcycled reduced graphene oxide in hypochlorite-chloride system: Functionality, mechanism, surface characterization, and environmental impacts.” </w:t>
      </w:r>
      <w:r w:rsidRPr="002A6C23">
        <w:rPr>
          <w:rFonts w:asciiTheme="majorBidi" w:eastAsia="Calibri" w:hAnsiTheme="majorBidi" w:cstheme="majorBidi"/>
          <w:i/>
          <w:iCs/>
          <w:sz w:val="20"/>
          <w:szCs w:val="20"/>
        </w:rPr>
        <w:t>Separation and Purification Technology</w:t>
      </w:r>
      <w:r w:rsidRPr="002A6C23">
        <w:rPr>
          <w:rFonts w:asciiTheme="majorBidi" w:eastAsia="Calibri" w:hAnsiTheme="majorBidi" w:cstheme="majorBidi"/>
          <w:sz w:val="20"/>
          <w:szCs w:val="20"/>
        </w:rPr>
        <w:t>, 382, 135855. (</w:t>
      </w:r>
      <w:hyperlink r:id="rId19" w:tgtFrame="_blank" w:tooltip="Persistent link using digital object identifier" w:history="1">
        <w:r w:rsidRPr="002A6C23">
          <w:rPr>
            <w:rStyle w:val="Hyperlink"/>
            <w:rFonts w:asciiTheme="majorBidi" w:hAnsiTheme="majorBidi" w:cstheme="majorBidi"/>
            <w:sz w:val="20"/>
            <w:szCs w:val="20"/>
          </w:rPr>
          <w:t xml:space="preserve">DOI: </w:t>
        </w:r>
        <w:hyperlink r:id="rId20" w:tgtFrame="_blank" w:tooltip="Persistent link using digital object identifier" w:history="1">
          <w:r w:rsidRPr="002A6C23">
            <w:rPr>
              <w:rStyle w:val="Hyperlink"/>
              <w:rFonts w:asciiTheme="majorBidi" w:hAnsiTheme="majorBidi" w:cstheme="majorBidi"/>
              <w:sz w:val="20"/>
              <w:szCs w:val="20"/>
            </w:rPr>
            <w:t>10.1016/j.seppur.2025.135855</w:t>
          </w:r>
        </w:hyperlink>
      </w:hyperlink>
      <w:r w:rsidRPr="002A6C23">
        <w:rPr>
          <w:rFonts w:asciiTheme="majorBidi" w:eastAsia="Calibri" w:hAnsiTheme="majorBidi" w:cstheme="majorBidi"/>
          <w:sz w:val="20"/>
          <w:szCs w:val="20"/>
        </w:rPr>
        <w:t>) (Corresponding Author - IF: 9.0)</w:t>
      </w:r>
    </w:p>
    <w:p w14:paraId="56663BEB"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b/>
          <w:bCs/>
          <w:sz w:val="20"/>
          <w:szCs w:val="20"/>
        </w:rPr>
      </w:pP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Zohreh </w:t>
      </w:r>
      <w:proofErr w:type="spellStart"/>
      <w:r w:rsidRPr="002A6C23">
        <w:rPr>
          <w:rFonts w:asciiTheme="majorBidi" w:eastAsia="Calibri" w:hAnsiTheme="majorBidi" w:cstheme="majorBidi"/>
          <w:sz w:val="20"/>
          <w:szCs w:val="20"/>
        </w:rPr>
        <w:t>Iranmanesh</w:t>
      </w:r>
      <w:proofErr w:type="spellEnd"/>
      <w:r w:rsidRPr="002A6C23">
        <w:rPr>
          <w:rFonts w:asciiTheme="majorBidi" w:eastAsia="Calibri" w:hAnsiTheme="majorBidi" w:cstheme="majorBidi"/>
          <w:sz w:val="20"/>
          <w:szCs w:val="20"/>
        </w:rPr>
        <w:t xml:space="preserve">, Neda </w:t>
      </w:r>
      <w:proofErr w:type="spellStart"/>
      <w:r w:rsidRPr="002A6C23">
        <w:rPr>
          <w:rFonts w:asciiTheme="majorBidi" w:eastAsia="Calibri" w:hAnsiTheme="majorBidi" w:cstheme="majorBidi"/>
          <w:sz w:val="20"/>
          <w:szCs w:val="20"/>
        </w:rPr>
        <w:t>Asasian</w:t>
      </w:r>
      <w:proofErr w:type="spellEnd"/>
      <w:r w:rsidRPr="002A6C23">
        <w:rPr>
          <w:rFonts w:asciiTheme="majorBidi" w:eastAsia="Calibri" w:hAnsiTheme="majorBidi" w:cstheme="majorBidi"/>
          <w:sz w:val="20"/>
          <w:szCs w:val="20"/>
        </w:rPr>
        <w:t xml:space="preserve">-Kolur, Sheida Nili,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Michael Harasek. (2025). “Toward Sustainable Polystyrene Recycling: Benchmarking Technologies Using Integrated Economic and Environmental Metrics,” </w:t>
      </w:r>
      <w:bookmarkStart w:id="6" w:name="_Hlk215668021"/>
      <w:r w:rsidRPr="002A6C23">
        <w:rPr>
          <w:rFonts w:asciiTheme="majorBidi" w:eastAsia="Calibri" w:hAnsiTheme="majorBidi" w:cstheme="majorBidi"/>
          <w:i/>
          <w:iCs/>
          <w:sz w:val="20"/>
          <w:szCs w:val="20"/>
        </w:rPr>
        <w:t>ACS Sustainable Chemistry and Engineering</w:t>
      </w:r>
      <w:bookmarkEnd w:id="6"/>
      <w:r w:rsidRPr="002A6C23">
        <w:rPr>
          <w:rFonts w:asciiTheme="majorBidi" w:eastAsia="Calibri" w:hAnsiTheme="majorBidi" w:cstheme="majorBidi"/>
          <w:sz w:val="20"/>
          <w:szCs w:val="20"/>
        </w:rPr>
        <w:t>, 13, 49, 21189–21200. (</w:t>
      </w:r>
      <w:hyperlink r:id="rId21" w:tgtFrame="_blank" w:tooltip="Persistent link using digital object identifier" w:history="1">
        <w:r w:rsidRPr="002A6C23">
          <w:rPr>
            <w:rStyle w:val="Hyperlink"/>
            <w:rFonts w:asciiTheme="majorBidi" w:hAnsiTheme="majorBidi" w:cstheme="majorBidi"/>
            <w:sz w:val="20"/>
            <w:szCs w:val="20"/>
          </w:rPr>
          <w:t xml:space="preserve">DOI: </w:t>
        </w:r>
        <w:hyperlink r:id="rId22" w:tooltip="DOI URL" w:history="1">
          <w:r w:rsidRPr="002A6C23">
            <w:rPr>
              <w:rStyle w:val="Hyperlink"/>
              <w:rFonts w:asciiTheme="majorBidi" w:hAnsiTheme="majorBidi" w:cstheme="majorBidi"/>
              <w:sz w:val="20"/>
              <w:szCs w:val="20"/>
            </w:rPr>
            <w:t>10.1021/acssuschemeng.5c09752</w:t>
          </w:r>
        </w:hyperlink>
      </w:hyperlink>
      <w:r w:rsidRPr="002A6C23">
        <w:rPr>
          <w:rFonts w:asciiTheme="majorBidi" w:eastAsia="Calibri" w:hAnsiTheme="majorBidi" w:cstheme="majorBidi"/>
          <w:sz w:val="20"/>
          <w:szCs w:val="20"/>
        </w:rPr>
        <w:t>) (Corresponding Author - IF: 8.0)</w:t>
      </w:r>
    </w:p>
    <w:p w14:paraId="2B15920B"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b/>
          <w:bCs/>
          <w:i/>
          <w:iCs/>
          <w:sz w:val="20"/>
          <w:szCs w:val="20"/>
        </w:rPr>
      </w:pPr>
      <w:r w:rsidRPr="002A6C23">
        <w:rPr>
          <w:rFonts w:asciiTheme="majorBidi" w:eastAsia="Calibri" w:hAnsiTheme="majorBidi" w:cstheme="majorBidi"/>
          <w:sz w:val="20"/>
          <w:szCs w:val="20"/>
        </w:rPr>
        <w:t xml:space="preserve">Mohsen Rabbani, Olivia Tahti, Sabinus E. Arthur, Macy A. Hopping, Christopher J. Barile, Mohd H. Karim,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(2025). “Assessing the Environmental Footprint of Electrochromic Windows: A Comparative LCA with AI-Based Forecasting”, </w:t>
      </w:r>
      <w:r w:rsidRPr="002A6C23">
        <w:rPr>
          <w:rFonts w:asciiTheme="majorBidi" w:eastAsia="Calibri" w:hAnsiTheme="majorBidi" w:cstheme="majorBidi"/>
          <w:i/>
          <w:iCs/>
          <w:sz w:val="20"/>
          <w:szCs w:val="20"/>
        </w:rPr>
        <w:t>RSC Sustainability</w:t>
      </w:r>
      <w:r w:rsidRPr="002A6C23">
        <w:rPr>
          <w:rFonts w:asciiTheme="majorBidi" w:eastAsia="Calibri" w:hAnsiTheme="majorBidi" w:cstheme="majorBidi"/>
          <w:sz w:val="20"/>
          <w:szCs w:val="20"/>
        </w:rPr>
        <w:t>. (</w:t>
      </w:r>
      <w:hyperlink r:id="rId23" w:tgtFrame="_blank" w:tooltip="Persistent link using digital object identifier" w:history="1">
        <w:r w:rsidRPr="002A6C23">
          <w:rPr>
            <w:rStyle w:val="Hyperlink"/>
            <w:rFonts w:asciiTheme="majorBidi" w:hAnsiTheme="majorBidi" w:cstheme="majorBidi"/>
            <w:sz w:val="20"/>
            <w:szCs w:val="20"/>
          </w:rPr>
          <w:t xml:space="preserve">DOI: </w:t>
        </w:r>
        <w:hyperlink r:id="rId24" w:tooltip="Link to landing page via DOI" w:history="1">
          <w:r w:rsidRPr="002A6C23">
            <w:rPr>
              <w:rStyle w:val="Hyperlink"/>
              <w:rFonts w:asciiTheme="majorBidi" w:hAnsiTheme="majorBidi" w:cstheme="majorBidi"/>
              <w:sz w:val="20"/>
              <w:szCs w:val="20"/>
            </w:rPr>
            <w:t>10.1039/D5SU00638D</w:t>
          </w:r>
        </w:hyperlink>
      </w:hyperlink>
      <w:r w:rsidRPr="002A6C23">
        <w:rPr>
          <w:rFonts w:asciiTheme="majorBidi" w:eastAsia="Calibri" w:hAnsiTheme="majorBidi" w:cstheme="majorBidi"/>
          <w:sz w:val="20"/>
          <w:szCs w:val="20"/>
        </w:rPr>
        <w:t>)  (Corresponding Author - IF: 4.9)</w:t>
      </w:r>
    </w:p>
    <w:p w14:paraId="75908A82"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
          <w:iCs/>
          <w:sz w:val="20"/>
          <w:szCs w:val="20"/>
        </w:rPr>
      </w:pPr>
      <w:r w:rsidRPr="002A6C23">
        <w:rPr>
          <w:rFonts w:asciiTheme="majorBidi" w:eastAsia="Calibri" w:hAnsiTheme="majorBidi" w:cstheme="majorBidi"/>
          <w:sz w:val="20"/>
          <w:szCs w:val="20"/>
        </w:rPr>
        <w:t xml:space="preserve">Saeede Kadivar,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(2025). “Natural, synthetic, or recycled? A life cycle and techno-economic analysis of battery-grade graphite production”, </w:t>
      </w:r>
      <w:r w:rsidRPr="002A6C23">
        <w:rPr>
          <w:rFonts w:asciiTheme="majorBidi" w:eastAsia="Calibri" w:hAnsiTheme="majorBidi" w:cstheme="majorBidi"/>
          <w:i/>
          <w:iCs/>
          <w:sz w:val="20"/>
          <w:szCs w:val="20"/>
        </w:rPr>
        <w:t>Journal of Environmental Management</w:t>
      </w:r>
      <w:r w:rsidRPr="002A6C23">
        <w:rPr>
          <w:rFonts w:asciiTheme="majorBidi" w:eastAsia="Calibri" w:hAnsiTheme="majorBidi" w:cstheme="majorBidi"/>
          <w:sz w:val="20"/>
          <w:szCs w:val="20"/>
        </w:rPr>
        <w:t>, 395, 127747. (</w:t>
      </w:r>
      <w:hyperlink r:id="rId25" w:tgtFrame="_blank" w:tooltip="Persistent link using digital object identifier" w:history="1">
        <w:r w:rsidRPr="002A6C23">
          <w:rPr>
            <w:rStyle w:val="Hyperlink"/>
            <w:rFonts w:asciiTheme="majorBidi" w:hAnsiTheme="majorBidi" w:cstheme="majorBidi"/>
            <w:sz w:val="20"/>
            <w:szCs w:val="20"/>
          </w:rPr>
          <w:t xml:space="preserve">DOI: </w:t>
        </w:r>
        <w:hyperlink r:id="rId26" w:tgtFrame="_blank" w:tooltip="Persistent link using digital object identifier" w:history="1">
          <w:r w:rsidRPr="002A6C23">
            <w:rPr>
              <w:rStyle w:val="Hyperlink"/>
              <w:rFonts w:asciiTheme="majorBidi" w:hAnsiTheme="majorBidi" w:cstheme="majorBidi"/>
              <w:sz w:val="20"/>
              <w:szCs w:val="20"/>
            </w:rPr>
            <w:t>10.1016/j.jenvman.2025.127747</w:t>
          </w:r>
        </w:hyperlink>
      </w:hyperlink>
      <w:r w:rsidRPr="002A6C23">
        <w:rPr>
          <w:rFonts w:asciiTheme="majorBidi" w:eastAsia="Calibri" w:hAnsiTheme="majorBidi" w:cstheme="majorBidi"/>
          <w:sz w:val="20"/>
          <w:szCs w:val="20"/>
        </w:rPr>
        <w:t xml:space="preserve">) (Corresponding Author - IF: 8.4) </w:t>
      </w:r>
    </w:p>
    <w:p w14:paraId="451E8740"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proofErr w:type="spellStart"/>
      <w:r w:rsidRPr="002A6C23">
        <w:rPr>
          <w:rFonts w:asciiTheme="majorBidi" w:eastAsia="Calibri" w:hAnsiTheme="majorBidi" w:cstheme="majorBidi"/>
          <w:sz w:val="20"/>
          <w:szCs w:val="20"/>
        </w:rPr>
        <w:t>Seyedkamal</w:t>
      </w:r>
      <w:proofErr w:type="spellEnd"/>
      <w:r w:rsidRPr="002A6C23">
        <w:rPr>
          <w:rFonts w:asciiTheme="majorBidi" w:eastAsia="Calibri" w:hAnsiTheme="majorBidi" w:cstheme="majorBidi"/>
          <w:sz w:val="20"/>
          <w:szCs w:val="20"/>
        </w:rPr>
        <w:t xml:space="preserve"> </w:t>
      </w:r>
      <w:proofErr w:type="spellStart"/>
      <w:r w:rsidRPr="002A6C23">
        <w:rPr>
          <w:rFonts w:asciiTheme="majorBidi" w:eastAsia="Calibri" w:hAnsiTheme="majorBidi" w:cstheme="majorBidi"/>
          <w:sz w:val="20"/>
          <w:szCs w:val="20"/>
        </w:rPr>
        <w:t>Mousavinezhad</w:t>
      </w:r>
      <w:proofErr w:type="spellEnd"/>
      <w:r w:rsidRPr="002A6C23">
        <w:rPr>
          <w:rFonts w:asciiTheme="majorBidi" w:eastAsia="Calibri" w:hAnsiTheme="majorBidi" w:cstheme="majorBidi"/>
          <w:sz w:val="20"/>
          <w:szCs w:val="20"/>
        </w:rPr>
        <w:t xml:space="preserve">,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and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(2025). “Advancing Domestic Lithium Production from Sedimentary Rock Deposits: Integrating Life Cycle and Techno-Economic Assessments,” </w:t>
      </w:r>
      <w:r w:rsidRPr="002A6C23">
        <w:rPr>
          <w:rFonts w:asciiTheme="majorBidi" w:eastAsia="Calibri" w:hAnsiTheme="majorBidi" w:cstheme="majorBidi"/>
          <w:i/>
          <w:iCs/>
          <w:sz w:val="20"/>
          <w:szCs w:val="20"/>
        </w:rPr>
        <w:t xml:space="preserve">Environmental Science and Technology, </w:t>
      </w:r>
      <w:r w:rsidRPr="002A6C23">
        <w:rPr>
          <w:rFonts w:asciiTheme="majorBidi" w:eastAsia="Calibri" w:hAnsiTheme="majorBidi" w:cstheme="majorBidi"/>
          <w:sz w:val="20"/>
          <w:szCs w:val="20"/>
        </w:rPr>
        <w:t xml:space="preserve">59, 44, 23802–23811. </w:t>
      </w:r>
      <w:bookmarkStart w:id="7" w:name="_Hlk212398179"/>
      <w:r w:rsidRPr="002A6C23">
        <w:rPr>
          <w:rFonts w:asciiTheme="majorBidi" w:eastAsia="Calibri" w:hAnsiTheme="majorBidi" w:cstheme="majorBidi"/>
          <w:sz w:val="20"/>
          <w:szCs w:val="20"/>
        </w:rPr>
        <w:t>(</w:t>
      </w:r>
      <w:hyperlink r:id="rId27" w:tgtFrame="_blank" w:tooltip="Persistent link using digital object identifier" w:history="1">
        <w:r w:rsidRPr="002A6C23">
          <w:rPr>
            <w:rStyle w:val="Hyperlink"/>
            <w:rFonts w:asciiTheme="majorBidi" w:hAnsiTheme="majorBidi" w:cstheme="majorBidi"/>
            <w:sz w:val="20"/>
            <w:szCs w:val="20"/>
          </w:rPr>
          <w:t xml:space="preserve">DOI: </w:t>
        </w:r>
        <w:hyperlink r:id="rId28" w:tooltip="DOI URL" w:history="1">
          <w:r w:rsidRPr="002A6C23">
            <w:rPr>
              <w:rStyle w:val="Hyperlink"/>
              <w:rFonts w:asciiTheme="majorBidi" w:hAnsiTheme="majorBidi" w:cstheme="majorBidi"/>
              <w:sz w:val="20"/>
              <w:szCs w:val="20"/>
            </w:rPr>
            <w:t>10.1021/acs.est.5c09948</w:t>
          </w:r>
        </w:hyperlink>
      </w:hyperlink>
      <w:r w:rsidRPr="002A6C23">
        <w:rPr>
          <w:rFonts w:asciiTheme="majorBidi" w:eastAsia="Calibri" w:hAnsiTheme="majorBidi" w:cstheme="majorBidi"/>
          <w:sz w:val="20"/>
          <w:szCs w:val="20"/>
        </w:rPr>
        <w:t>)  (Corresponding Author - IF: 12.4)</w:t>
      </w:r>
      <w:bookmarkEnd w:id="7"/>
    </w:p>
    <w:p w14:paraId="3F377CFD"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proofErr w:type="spellStart"/>
      <w:r w:rsidRPr="002A6C23">
        <w:rPr>
          <w:rFonts w:asciiTheme="majorBidi" w:eastAsia="Calibri" w:hAnsiTheme="majorBidi" w:cstheme="majorBidi"/>
          <w:sz w:val="20"/>
          <w:szCs w:val="20"/>
        </w:rPr>
        <w:lastRenderedPageBreak/>
        <w:t>Amirreza</w:t>
      </w:r>
      <w:proofErr w:type="spellEnd"/>
      <w:r w:rsidRPr="002A6C23">
        <w:rPr>
          <w:rFonts w:asciiTheme="majorBidi" w:eastAsia="Calibri" w:hAnsiTheme="majorBidi" w:cstheme="majorBidi"/>
          <w:sz w:val="20"/>
          <w:szCs w:val="20"/>
        </w:rPr>
        <w:t xml:space="preserve"> Shahbazian, Nafiseh Hassanzadeh, Fatemeh </w:t>
      </w:r>
      <w:proofErr w:type="spellStart"/>
      <w:r w:rsidRPr="002A6C23">
        <w:rPr>
          <w:rFonts w:asciiTheme="majorBidi" w:eastAsia="Calibri" w:hAnsiTheme="majorBidi" w:cstheme="majorBidi"/>
          <w:sz w:val="20"/>
          <w:szCs w:val="20"/>
        </w:rPr>
        <w:t>Mozaffarpour</w:t>
      </w:r>
      <w:proofErr w:type="spellEnd"/>
      <w:r w:rsidRPr="002A6C23">
        <w:rPr>
          <w:rFonts w:asciiTheme="majorBidi" w:eastAsia="Calibri" w:hAnsiTheme="majorBidi" w:cstheme="majorBidi"/>
          <w:sz w:val="20"/>
          <w:szCs w:val="20"/>
        </w:rPr>
        <w:t xml:space="preserve">,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(2025). “Balancing Electrochemical Performance and Environmental Impact of Ti–Nb Oxide Lithium-Ion Battery Anodes”, </w:t>
      </w:r>
      <w:r w:rsidRPr="002A6C23">
        <w:rPr>
          <w:rFonts w:asciiTheme="majorBidi" w:eastAsia="Calibri" w:hAnsiTheme="majorBidi" w:cstheme="majorBidi"/>
          <w:i/>
          <w:iCs/>
          <w:sz w:val="20"/>
          <w:szCs w:val="20"/>
        </w:rPr>
        <w:t>Ionics</w:t>
      </w:r>
      <w:r w:rsidRPr="002A6C23">
        <w:rPr>
          <w:rFonts w:asciiTheme="majorBidi" w:eastAsia="Calibri" w:hAnsiTheme="majorBidi" w:cstheme="majorBidi"/>
          <w:sz w:val="20"/>
          <w:szCs w:val="20"/>
        </w:rPr>
        <w:t>, 1-16. (</w:t>
      </w:r>
      <w:hyperlink r:id="rId29" w:anchor="citeas" w:tgtFrame="_blank" w:tooltip="Persistent link using digital object identifier" w:history="1">
        <w:r w:rsidRPr="002A6C23">
          <w:rPr>
            <w:rStyle w:val="Hyperlink"/>
            <w:rFonts w:asciiTheme="majorBidi" w:hAnsiTheme="majorBidi" w:cstheme="majorBidi"/>
            <w:sz w:val="20"/>
            <w:szCs w:val="20"/>
          </w:rPr>
          <w:t>DOI: 10.1007/s11581-025-06808-x</w:t>
        </w:r>
      </w:hyperlink>
      <w:r w:rsidRPr="002A6C23">
        <w:rPr>
          <w:rFonts w:asciiTheme="majorBidi" w:eastAsia="Calibri" w:hAnsiTheme="majorBidi" w:cstheme="majorBidi"/>
          <w:sz w:val="20"/>
          <w:szCs w:val="20"/>
        </w:rPr>
        <w:t>) (IF: 2.7)</w:t>
      </w:r>
    </w:p>
    <w:p w14:paraId="4EC2CE7A"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Sheida Nili, Mohsen Rabbani,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Victor R. Vasquez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(2025). “Reclaiming Value from Waste: A Techno-Economic Evaluation of Rare Earth Extraction from Coal Refuse”, </w:t>
      </w:r>
      <w:r w:rsidRPr="002A6C23">
        <w:rPr>
          <w:rFonts w:asciiTheme="majorBidi" w:eastAsia="Calibri" w:hAnsiTheme="majorBidi" w:cstheme="majorBidi"/>
          <w:i/>
          <w:iCs/>
          <w:sz w:val="20"/>
          <w:szCs w:val="20"/>
        </w:rPr>
        <w:t>ACS Sustainable Resource Management</w:t>
      </w:r>
      <w:r w:rsidRPr="002A6C23">
        <w:rPr>
          <w:rFonts w:asciiTheme="majorBidi" w:eastAsia="Calibri" w:hAnsiTheme="majorBidi" w:cstheme="majorBidi"/>
          <w:sz w:val="20"/>
          <w:szCs w:val="20"/>
        </w:rPr>
        <w:t>, 2 (9), 1807-1815. (</w:t>
      </w:r>
      <w:hyperlink r:id="rId30" w:tgtFrame="_blank" w:tooltip="Persistent link using digital object identifier" w:history="1">
        <w:r w:rsidRPr="002A6C23">
          <w:rPr>
            <w:rStyle w:val="Hyperlink"/>
            <w:rFonts w:asciiTheme="majorBidi" w:hAnsiTheme="majorBidi" w:cstheme="majorBidi"/>
            <w:sz w:val="20"/>
            <w:szCs w:val="20"/>
          </w:rPr>
          <w:t xml:space="preserve">DOI: </w:t>
        </w:r>
        <w:hyperlink r:id="rId31" w:tooltip="DOI URL" w:history="1">
          <w:r w:rsidRPr="002A6C23">
            <w:rPr>
              <w:rStyle w:val="Hyperlink"/>
              <w:rFonts w:asciiTheme="majorBidi" w:hAnsiTheme="majorBidi" w:cstheme="majorBidi"/>
              <w:sz w:val="20"/>
              <w:szCs w:val="20"/>
            </w:rPr>
            <w:t>10.1021/acssusresmgt.5c00353</w:t>
          </w:r>
        </w:hyperlink>
      </w:hyperlink>
      <w:r w:rsidRPr="002A6C23">
        <w:rPr>
          <w:rFonts w:asciiTheme="majorBidi" w:eastAsia="Calibri" w:hAnsiTheme="majorBidi" w:cstheme="majorBidi"/>
          <w:sz w:val="20"/>
          <w:szCs w:val="20"/>
        </w:rPr>
        <w:t>) (Corresponding Author)</w:t>
      </w:r>
    </w:p>
    <w:p w14:paraId="2277EC9F"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
          <w:iCs/>
          <w:sz w:val="20"/>
          <w:szCs w:val="20"/>
        </w:rPr>
      </w:pPr>
      <w:r w:rsidRPr="002A6C23">
        <w:rPr>
          <w:rFonts w:asciiTheme="majorBidi" w:eastAsia="Calibri" w:hAnsiTheme="majorBidi" w:cstheme="majorBidi"/>
          <w:sz w:val="20"/>
          <w:szCs w:val="20"/>
          <w:lang w:val="it-IT"/>
        </w:rPr>
        <w:t xml:space="preserve">Gloria Nicastro, Ario Fahimi, Alain Dufresne, </w:t>
      </w:r>
      <w:r w:rsidRPr="002A6C23">
        <w:rPr>
          <w:rFonts w:asciiTheme="majorBidi" w:eastAsia="Calibri" w:hAnsiTheme="majorBidi" w:cstheme="majorBidi"/>
          <w:b/>
          <w:sz w:val="20"/>
          <w:szCs w:val="20"/>
          <w:lang w:val="it-IT"/>
        </w:rPr>
        <w:t>Ehsan Vahidi</w:t>
      </w:r>
      <w:r w:rsidRPr="002A6C23">
        <w:rPr>
          <w:rFonts w:asciiTheme="majorBidi" w:eastAsia="Calibri" w:hAnsiTheme="majorBidi" w:cstheme="majorBidi"/>
          <w:sz w:val="20"/>
          <w:szCs w:val="20"/>
          <w:lang w:val="it-IT"/>
        </w:rPr>
        <w:t xml:space="preserve">, Carlo Punta, Elza Bontempi, (2025). </w:t>
      </w:r>
      <w:r w:rsidRPr="002A6C23">
        <w:rPr>
          <w:rFonts w:asciiTheme="majorBidi" w:eastAsia="Calibri" w:hAnsiTheme="majorBidi" w:cstheme="majorBidi"/>
          <w:sz w:val="20"/>
          <w:szCs w:val="20"/>
        </w:rPr>
        <w:t>“Eco-design of cellulose nanocrystals through ESCAPE 2 method at lab-scale”, </w:t>
      </w:r>
      <w:r w:rsidRPr="002A6C23">
        <w:rPr>
          <w:rFonts w:asciiTheme="majorBidi" w:eastAsia="Calibri" w:hAnsiTheme="majorBidi" w:cstheme="majorBidi"/>
          <w:i/>
          <w:iCs/>
          <w:sz w:val="20"/>
          <w:szCs w:val="20"/>
        </w:rPr>
        <w:t xml:space="preserve">Carbohydrate Polymers, </w:t>
      </w:r>
      <w:r w:rsidRPr="002A6C23">
        <w:rPr>
          <w:rFonts w:asciiTheme="majorBidi" w:eastAsia="Calibri" w:hAnsiTheme="majorBidi" w:cstheme="majorBidi"/>
          <w:sz w:val="20"/>
          <w:szCs w:val="20"/>
        </w:rPr>
        <w:t>369, 124310. (</w:t>
      </w:r>
      <w:hyperlink r:id="rId32" w:tgtFrame="_blank" w:tooltip="Persistent link using digital object identifier" w:history="1">
        <w:r w:rsidRPr="002A6C23">
          <w:rPr>
            <w:rStyle w:val="Hyperlink"/>
            <w:rFonts w:asciiTheme="majorBidi" w:hAnsiTheme="majorBidi" w:cstheme="majorBidi"/>
            <w:sz w:val="20"/>
            <w:szCs w:val="20"/>
          </w:rPr>
          <w:t>DOI: 10.1016/j.carbpol.2025.124310</w:t>
        </w:r>
      </w:hyperlink>
      <w:r w:rsidRPr="002A6C23">
        <w:rPr>
          <w:rFonts w:asciiTheme="majorBidi" w:eastAsia="Calibri" w:hAnsiTheme="majorBidi" w:cstheme="majorBidi"/>
          <w:sz w:val="20"/>
          <w:szCs w:val="20"/>
        </w:rPr>
        <w:t>) (IF: 12.5)</w:t>
      </w:r>
    </w:p>
    <w:p w14:paraId="6DBD627B"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Zohreh </w:t>
      </w:r>
      <w:proofErr w:type="spellStart"/>
      <w:r w:rsidRPr="002A6C23">
        <w:rPr>
          <w:rFonts w:asciiTheme="majorBidi" w:eastAsia="Calibri" w:hAnsiTheme="majorBidi" w:cstheme="majorBidi"/>
          <w:sz w:val="20"/>
          <w:szCs w:val="20"/>
        </w:rPr>
        <w:t>Iranmanesh</w:t>
      </w:r>
      <w:proofErr w:type="spellEnd"/>
      <w:r w:rsidRPr="002A6C23">
        <w:rPr>
          <w:rFonts w:asciiTheme="majorBidi" w:eastAsia="Calibri" w:hAnsiTheme="majorBidi" w:cstheme="majorBidi"/>
          <w:sz w:val="20"/>
          <w:szCs w:val="20"/>
        </w:rPr>
        <w:t xml:space="preserve">, Zeinab </w:t>
      </w:r>
      <w:proofErr w:type="spellStart"/>
      <w:r w:rsidRPr="002A6C23">
        <w:rPr>
          <w:rFonts w:asciiTheme="majorBidi" w:eastAsia="Calibri" w:hAnsiTheme="majorBidi" w:cstheme="majorBidi"/>
          <w:sz w:val="20"/>
          <w:szCs w:val="20"/>
        </w:rPr>
        <w:t>Maghdouri</w:t>
      </w:r>
      <w:proofErr w:type="spellEnd"/>
      <w:r w:rsidRPr="002A6C23">
        <w:rPr>
          <w:rFonts w:asciiTheme="majorBidi" w:eastAsia="Calibri" w:hAnsiTheme="majorBidi" w:cstheme="majorBidi"/>
          <w:sz w:val="20"/>
          <w:szCs w:val="20"/>
        </w:rPr>
        <w:t xml:space="preserve"> Khubnam,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Behrooz Abbasi, (2025). “Life Cycle Insights into Pit Lake End Use Strategies: Environmental Profiles for Three End-Use Scenarios,” </w:t>
      </w:r>
      <w:r w:rsidRPr="002A6C23">
        <w:rPr>
          <w:rFonts w:asciiTheme="majorBidi" w:eastAsia="Calibri" w:hAnsiTheme="majorBidi" w:cstheme="majorBidi"/>
          <w:i/>
          <w:iCs/>
          <w:sz w:val="20"/>
          <w:szCs w:val="20"/>
        </w:rPr>
        <w:t>Journal of Environmental Management</w:t>
      </w:r>
      <w:r w:rsidRPr="002A6C23">
        <w:rPr>
          <w:rFonts w:asciiTheme="majorBidi" w:eastAsia="Calibri" w:hAnsiTheme="majorBidi" w:cstheme="majorBidi"/>
          <w:sz w:val="20"/>
          <w:szCs w:val="20"/>
        </w:rPr>
        <w:t xml:space="preserve">, 393, 127032. </w:t>
      </w:r>
      <w:hyperlink r:id="rId33" w:tgtFrame="_blank" w:tooltip="Persistent link using digital object identifier" w:history="1">
        <w:r w:rsidRPr="002A6C23">
          <w:rPr>
            <w:rStyle w:val="Hyperlink"/>
            <w:rFonts w:asciiTheme="majorBidi" w:eastAsia="Calibri" w:hAnsiTheme="majorBidi" w:cstheme="majorBidi"/>
            <w:sz w:val="20"/>
            <w:szCs w:val="20"/>
          </w:rPr>
          <w:t>(DOI: 10.1016/j.jenvman.2025.127032</w:t>
        </w:r>
      </w:hyperlink>
      <w:r w:rsidRPr="002A6C23">
        <w:rPr>
          <w:rFonts w:asciiTheme="majorBidi" w:eastAsia="Calibri" w:hAnsiTheme="majorBidi" w:cstheme="majorBidi"/>
          <w:sz w:val="20"/>
          <w:szCs w:val="20"/>
        </w:rPr>
        <w:t>) (IF: 8.4)</w:t>
      </w:r>
    </w:p>
    <w:p w14:paraId="1577F6E8"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Mohsen Rabbani, Mohammad Taqi Rabbani, Farzaneh Razmju, Fridah Muthoni, Farideh Razmjoo,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(2025). “Advancing Circular Economy through Phytomining: Critical Mineral Recovery from Mine Tailings and Environmental Impact Assessment”, </w:t>
      </w:r>
      <w:bookmarkStart w:id="8" w:name="_Hlk200542941"/>
      <w:r w:rsidRPr="002A6C23">
        <w:rPr>
          <w:rFonts w:asciiTheme="majorBidi" w:eastAsia="Calibri" w:hAnsiTheme="majorBidi" w:cstheme="majorBidi"/>
          <w:i/>
          <w:iCs/>
          <w:sz w:val="20"/>
          <w:szCs w:val="20"/>
        </w:rPr>
        <w:t>ACS Sustainable Chemistry and Engineering</w:t>
      </w:r>
      <w:bookmarkEnd w:id="8"/>
      <w:r w:rsidRPr="002A6C23">
        <w:rPr>
          <w:rFonts w:asciiTheme="majorBidi" w:eastAsia="Calibri" w:hAnsiTheme="majorBidi" w:cstheme="majorBidi"/>
          <w:sz w:val="20"/>
          <w:szCs w:val="20"/>
        </w:rPr>
        <w:t>, 13, 29, 11335–11347. (</w:t>
      </w:r>
      <w:hyperlink r:id="rId34" w:tooltip="DOI URL" w:history="1">
        <w:r w:rsidRPr="002A6C23">
          <w:rPr>
            <w:rStyle w:val="Hyperlink"/>
            <w:rFonts w:asciiTheme="majorBidi" w:eastAsia="Calibri" w:hAnsiTheme="majorBidi" w:cstheme="majorBidi"/>
            <w:sz w:val="20"/>
            <w:szCs w:val="20"/>
          </w:rPr>
          <w:t>DOI:10.1021/10.1021/acssuschemeng.5c02822</w:t>
        </w:r>
      </w:hyperlink>
      <w:r w:rsidRPr="002A6C23">
        <w:rPr>
          <w:rFonts w:asciiTheme="majorBidi" w:eastAsia="Calibri" w:hAnsiTheme="majorBidi" w:cstheme="majorBidi"/>
          <w:sz w:val="20"/>
          <w:szCs w:val="20"/>
        </w:rPr>
        <w:t xml:space="preserve">) </w:t>
      </w:r>
      <w:bookmarkStart w:id="9" w:name="_Hlk212398142"/>
      <w:bookmarkStart w:id="10" w:name="_Hlk212398123"/>
      <w:r w:rsidRPr="002A6C23">
        <w:rPr>
          <w:rFonts w:asciiTheme="majorBidi" w:eastAsia="Calibri" w:hAnsiTheme="majorBidi" w:cstheme="majorBidi"/>
          <w:sz w:val="20"/>
          <w:szCs w:val="20"/>
        </w:rPr>
        <w:t>(Corresponding Author - IF: 8.0)</w:t>
      </w:r>
      <w:bookmarkEnd w:id="9"/>
    </w:p>
    <w:p w14:paraId="3647DD40"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
          <w:iCs/>
          <w:sz w:val="20"/>
          <w:szCs w:val="20"/>
        </w:rPr>
      </w:pPr>
      <w:bookmarkStart w:id="11" w:name="_Hlk197459244"/>
      <w:bookmarkStart w:id="12" w:name="_Hlk200542894"/>
      <w:bookmarkEnd w:id="10"/>
      <w:r w:rsidRPr="002A6C23">
        <w:rPr>
          <w:rFonts w:asciiTheme="majorBidi" w:eastAsia="Calibri" w:hAnsiTheme="majorBidi" w:cstheme="majorBidi"/>
          <w:sz w:val="20"/>
          <w:szCs w:val="20"/>
          <w:lang w:val="it-IT"/>
        </w:rPr>
        <w:t xml:space="preserve">Ali Soltanizadeh, Fereshteh Rashchi, </w:t>
      </w:r>
      <w:r w:rsidRPr="002A6C23">
        <w:rPr>
          <w:rFonts w:asciiTheme="majorBidi" w:eastAsia="Calibri" w:hAnsiTheme="majorBidi" w:cstheme="majorBidi"/>
          <w:b/>
          <w:sz w:val="20"/>
          <w:szCs w:val="20"/>
          <w:lang w:val="it-IT"/>
        </w:rPr>
        <w:t>Ehsan Vahidi</w:t>
      </w:r>
      <w:r w:rsidRPr="002A6C23">
        <w:rPr>
          <w:rFonts w:asciiTheme="majorBidi" w:eastAsia="Calibri" w:hAnsiTheme="majorBidi" w:cstheme="majorBidi"/>
          <w:sz w:val="20"/>
          <w:szCs w:val="20"/>
          <w:lang w:val="it-IT"/>
        </w:rPr>
        <w:t xml:space="preserve">, </w:t>
      </w:r>
      <w:bookmarkEnd w:id="11"/>
      <w:r w:rsidRPr="002A6C23">
        <w:rPr>
          <w:rFonts w:asciiTheme="majorBidi" w:eastAsia="Calibri" w:hAnsiTheme="majorBidi" w:cstheme="majorBidi"/>
          <w:sz w:val="20"/>
          <w:szCs w:val="20"/>
          <w:lang w:val="it-IT"/>
        </w:rPr>
        <w:t xml:space="preserve">(2025). </w:t>
      </w:r>
      <w:r w:rsidRPr="002A6C23">
        <w:rPr>
          <w:rFonts w:asciiTheme="majorBidi" w:eastAsia="Calibri" w:hAnsiTheme="majorBidi" w:cstheme="majorBidi"/>
          <w:sz w:val="20"/>
          <w:szCs w:val="20"/>
        </w:rPr>
        <w:t>“Appraising the environmental footprints of spent Li-ion batteries recycling via a pyro/hydrometallurgy hybrid approach.” </w:t>
      </w:r>
      <w:r w:rsidRPr="002A6C23">
        <w:rPr>
          <w:rFonts w:asciiTheme="majorBidi" w:eastAsia="Calibri" w:hAnsiTheme="majorBidi" w:cstheme="majorBidi"/>
          <w:i/>
          <w:iCs/>
          <w:sz w:val="20"/>
          <w:szCs w:val="20"/>
        </w:rPr>
        <w:t>Minerals Engineering</w:t>
      </w:r>
      <w:r w:rsidRPr="002A6C23">
        <w:rPr>
          <w:rFonts w:asciiTheme="majorBidi" w:eastAsia="Calibri" w:hAnsiTheme="majorBidi" w:cstheme="majorBidi"/>
          <w:sz w:val="20"/>
          <w:szCs w:val="20"/>
        </w:rPr>
        <w:t>, </w:t>
      </w:r>
      <w:r w:rsidRPr="002A6C23">
        <w:rPr>
          <w:rFonts w:asciiTheme="majorBidi" w:eastAsia="Calibri" w:hAnsiTheme="majorBidi" w:cstheme="majorBidi"/>
          <w:i/>
          <w:iCs/>
          <w:sz w:val="20"/>
          <w:szCs w:val="20"/>
        </w:rPr>
        <w:t>231</w:t>
      </w:r>
      <w:r w:rsidRPr="002A6C23">
        <w:rPr>
          <w:rFonts w:asciiTheme="majorBidi" w:eastAsia="Calibri" w:hAnsiTheme="majorBidi" w:cstheme="majorBidi"/>
          <w:sz w:val="20"/>
          <w:szCs w:val="20"/>
        </w:rPr>
        <w:t>, 109466. (</w:t>
      </w:r>
      <w:hyperlink r:id="rId35" w:tgtFrame="_blank" w:tooltip="Persistent link using digital object identifier" w:history="1">
        <w:r w:rsidRPr="002A6C23">
          <w:rPr>
            <w:rStyle w:val="Hyperlink"/>
            <w:rFonts w:asciiTheme="majorBidi" w:eastAsia="Calibri" w:hAnsiTheme="majorBidi" w:cstheme="majorBidi"/>
            <w:sz w:val="20"/>
            <w:szCs w:val="20"/>
          </w:rPr>
          <w:t xml:space="preserve">DOI: </w:t>
        </w:r>
        <w:hyperlink r:id="rId36" w:tgtFrame="_blank" w:tooltip="Persistent link using digital object identifier" w:history="1">
          <w:r w:rsidRPr="002A6C23">
            <w:rPr>
              <w:rStyle w:val="Hyperlink"/>
              <w:rFonts w:asciiTheme="majorBidi" w:eastAsia="Calibri" w:hAnsiTheme="majorBidi" w:cstheme="majorBidi"/>
              <w:sz w:val="20"/>
              <w:szCs w:val="20"/>
            </w:rPr>
            <w:t>10.1016/j.mineng.2025.109466</w:t>
          </w:r>
        </w:hyperlink>
      </w:hyperlink>
      <w:r w:rsidRPr="002A6C23">
        <w:rPr>
          <w:rFonts w:asciiTheme="majorBidi" w:eastAsia="Calibri" w:hAnsiTheme="majorBidi" w:cstheme="majorBidi"/>
          <w:sz w:val="20"/>
          <w:szCs w:val="20"/>
        </w:rPr>
        <w:t>)  (IF: 5.0)</w:t>
      </w:r>
    </w:p>
    <w:p w14:paraId="7DFFB836"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b/>
          <w:bCs/>
          <w:sz w:val="20"/>
          <w:szCs w:val="20"/>
        </w:rPr>
      </w:pPr>
      <w:bookmarkStart w:id="13" w:name="_Hlk198738022"/>
      <w:bookmarkEnd w:id="12"/>
      <w:r w:rsidRPr="002A6C23">
        <w:rPr>
          <w:rFonts w:asciiTheme="majorBidi" w:eastAsia="Calibri" w:hAnsiTheme="majorBidi" w:cstheme="majorBidi"/>
          <w:sz w:val="20"/>
          <w:szCs w:val="20"/>
        </w:rPr>
        <w:t xml:space="preserve">Sheida Nili, John S. Thella,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Pengbo Chu, Victor R. Vasquez,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(2025). “Economic Viability and Environmental Impact: A Dual Approach to Sustainable Rare Earth Production from Bastnasite Using a Density-Based Sorting Machine,” </w:t>
      </w:r>
      <w:r w:rsidRPr="002A6C23">
        <w:rPr>
          <w:rFonts w:asciiTheme="majorBidi" w:eastAsia="Calibri" w:hAnsiTheme="majorBidi" w:cstheme="majorBidi"/>
          <w:i/>
          <w:iCs/>
          <w:sz w:val="20"/>
          <w:szCs w:val="20"/>
        </w:rPr>
        <w:t>Science of The Total Environment</w:t>
      </w:r>
      <w:r w:rsidRPr="002A6C23">
        <w:rPr>
          <w:rFonts w:asciiTheme="majorBidi" w:eastAsia="Calibri" w:hAnsiTheme="majorBidi" w:cstheme="majorBidi"/>
          <w:sz w:val="20"/>
          <w:szCs w:val="20"/>
        </w:rPr>
        <w:t>, 983, 179696. (</w:t>
      </w:r>
      <w:hyperlink r:id="rId37" w:tgtFrame="_blank" w:tooltip="Persistent link using digital object identifier" w:history="1">
        <w:r w:rsidRPr="002A6C23">
          <w:rPr>
            <w:rStyle w:val="Hyperlink"/>
            <w:rFonts w:asciiTheme="majorBidi" w:hAnsiTheme="majorBidi" w:cstheme="majorBidi"/>
            <w:sz w:val="20"/>
            <w:szCs w:val="20"/>
          </w:rPr>
          <w:t>DOI: 10.1016/j.scitotenv.2025.179696</w:t>
        </w:r>
      </w:hyperlink>
      <w:r w:rsidRPr="002A6C23">
        <w:rPr>
          <w:rFonts w:asciiTheme="majorBidi" w:eastAsia="Calibri" w:hAnsiTheme="majorBidi" w:cstheme="majorBidi"/>
          <w:sz w:val="20"/>
          <w:szCs w:val="20"/>
        </w:rPr>
        <w:t>) (Corresponding Author - IF: 8.2)</w:t>
      </w:r>
    </w:p>
    <w:bookmarkEnd w:id="4"/>
    <w:bookmarkEnd w:id="13"/>
    <w:p w14:paraId="564AF942"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Mohsen Rabbani, Sima Nikfar, Seyed Kamal Mousavinezhad, Sheida Nili,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(2025). “Sustainable Copper Mining: A Pathway to Emission Reduction Through Renewable Energy,” </w:t>
      </w:r>
      <w:r w:rsidRPr="002A6C23">
        <w:rPr>
          <w:rFonts w:asciiTheme="majorBidi" w:eastAsia="Calibri" w:hAnsiTheme="majorBidi" w:cstheme="majorBidi"/>
          <w:i/>
          <w:iCs/>
          <w:sz w:val="20"/>
          <w:szCs w:val="20"/>
        </w:rPr>
        <w:t>RSC</w:t>
      </w:r>
      <w:r w:rsidRPr="002A6C23">
        <w:rPr>
          <w:rFonts w:asciiTheme="majorBidi" w:eastAsia="Calibri" w:hAnsiTheme="majorBidi" w:cstheme="majorBidi"/>
          <w:sz w:val="20"/>
          <w:szCs w:val="20"/>
        </w:rPr>
        <w:t xml:space="preserve"> </w:t>
      </w:r>
      <w:r w:rsidRPr="002A6C23">
        <w:rPr>
          <w:rFonts w:asciiTheme="majorBidi" w:eastAsia="Calibri" w:hAnsiTheme="majorBidi" w:cstheme="majorBidi"/>
          <w:i/>
          <w:iCs/>
          <w:sz w:val="20"/>
          <w:szCs w:val="20"/>
        </w:rPr>
        <w:t xml:space="preserve">Environmental Science: Advances, </w:t>
      </w:r>
      <w:r w:rsidRPr="002A6C23">
        <w:rPr>
          <w:rFonts w:asciiTheme="majorBidi" w:eastAsia="Calibri" w:hAnsiTheme="majorBidi" w:cstheme="majorBidi"/>
          <w:sz w:val="20"/>
          <w:szCs w:val="20"/>
        </w:rPr>
        <w:t>4, 1035 - 1044. (</w:t>
      </w:r>
      <w:hyperlink r:id="rId38" w:tgtFrame="_blank" w:tooltip="Persistent link using digital object identifier" w:history="1">
        <w:r w:rsidRPr="002A6C23">
          <w:rPr>
            <w:rStyle w:val="Hyperlink"/>
            <w:rFonts w:asciiTheme="majorBidi" w:eastAsia="Calibri" w:hAnsiTheme="majorBidi" w:cstheme="majorBidi"/>
            <w:sz w:val="20"/>
            <w:szCs w:val="20"/>
          </w:rPr>
          <w:t xml:space="preserve">DOI: </w:t>
        </w:r>
        <w:hyperlink r:id="rId39" w:tooltip="Link to landing page via DOI" w:history="1">
          <w:r w:rsidRPr="002A6C23">
            <w:rPr>
              <w:rStyle w:val="Hyperlink"/>
              <w:rFonts w:asciiTheme="majorBidi" w:eastAsia="Calibri" w:hAnsiTheme="majorBidi" w:cstheme="majorBidi"/>
              <w:sz w:val="20"/>
              <w:szCs w:val="20"/>
            </w:rPr>
            <w:t>10.1039/D5VA00043B</w:t>
          </w:r>
        </w:hyperlink>
      </w:hyperlink>
      <w:r w:rsidRPr="002A6C23">
        <w:rPr>
          <w:rFonts w:asciiTheme="majorBidi" w:eastAsia="Calibri" w:hAnsiTheme="majorBidi" w:cstheme="majorBidi"/>
          <w:sz w:val="20"/>
          <w:szCs w:val="20"/>
        </w:rPr>
        <w:t>) (Corresponding Author - IF: 4.4)</w:t>
      </w:r>
    </w:p>
    <w:p w14:paraId="15494CBE"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Sheida Nili, Ehsan Vahidi, (2025). “Evaluating Upstream Processing Strategies for Rare Earth Recovery from NdFeB Waste Magnets: A Comparative Techno-Economic and Environmental Analysis,” </w:t>
      </w:r>
      <w:r w:rsidRPr="002A6C23">
        <w:rPr>
          <w:rFonts w:asciiTheme="majorBidi" w:eastAsia="Calibri" w:hAnsiTheme="majorBidi" w:cstheme="majorBidi"/>
          <w:i/>
          <w:iCs/>
          <w:sz w:val="20"/>
          <w:szCs w:val="20"/>
        </w:rPr>
        <w:t>ACS Sustainable Chemistry and Engineering</w:t>
      </w:r>
      <w:r w:rsidRPr="002A6C23">
        <w:rPr>
          <w:rFonts w:asciiTheme="majorBidi" w:eastAsia="Calibri" w:hAnsiTheme="majorBidi" w:cstheme="majorBidi"/>
          <w:sz w:val="20"/>
          <w:szCs w:val="20"/>
        </w:rPr>
        <w:t>, 13, 19, 7134–7142. (</w:t>
      </w:r>
      <w:hyperlink r:id="rId40" w:tooltip="DOI URL" w:history="1">
        <w:r w:rsidRPr="002A6C23">
          <w:rPr>
            <w:rStyle w:val="Hyperlink"/>
            <w:rFonts w:asciiTheme="majorBidi" w:eastAsia="Calibri" w:hAnsiTheme="majorBidi" w:cstheme="majorBidi"/>
            <w:sz w:val="20"/>
            <w:szCs w:val="20"/>
          </w:rPr>
          <w:t>DOI:10.1021/acssuschemeng.5c01342</w:t>
        </w:r>
      </w:hyperlink>
      <w:r w:rsidRPr="002A6C23">
        <w:rPr>
          <w:rFonts w:asciiTheme="majorBidi" w:eastAsia="Calibri" w:hAnsiTheme="majorBidi" w:cstheme="majorBidi"/>
          <w:sz w:val="20"/>
          <w:szCs w:val="20"/>
        </w:rPr>
        <w:t>) (Corresponding Author - IF: 8.0)</w:t>
      </w:r>
    </w:p>
    <w:p w14:paraId="3811E0DA"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proofErr w:type="spellStart"/>
      <w:r w:rsidRPr="002A6C23">
        <w:rPr>
          <w:rFonts w:asciiTheme="majorBidi" w:eastAsia="Calibri" w:hAnsiTheme="majorBidi" w:cstheme="majorBidi"/>
          <w:sz w:val="20"/>
          <w:szCs w:val="20"/>
        </w:rPr>
        <w:t>Seyedkamal</w:t>
      </w:r>
      <w:proofErr w:type="spellEnd"/>
      <w:r w:rsidRPr="002A6C23">
        <w:rPr>
          <w:rFonts w:asciiTheme="majorBidi" w:eastAsia="Calibri" w:hAnsiTheme="majorBidi" w:cstheme="majorBidi"/>
          <w:sz w:val="20"/>
          <w:szCs w:val="20"/>
        </w:rPr>
        <w:t xml:space="preserve"> </w:t>
      </w:r>
      <w:proofErr w:type="spellStart"/>
      <w:r w:rsidRPr="002A6C23">
        <w:rPr>
          <w:rFonts w:asciiTheme="majorBidi" w:eastAsia="Calibri" w:hAnsiTheme="majorBidi" w:cstheme="majorBidi"/>
          <w:sz w:val="20"/>
          <w:szCs w:val="20"/>
        </w:rPr>
        <w:t>Mousavinezhad</w:t>
      </w:r>
      <w:proofErr w:type="spellEnd"/>
      <w:r w:rsidRPr="002A6C23">
        <w:rPr>
          <w:rFonts w:asciiTheme="majorBidi" w:eastAsia="Calibri" w:hAnsiTheme="majorBidi" w:cstheme="majorBidi"/>
          <w:sz w:val="20"/>
          <w:szCs w:val="20"/>
        </w:rPr>
        <w:t xml:space="preserve">, Ario Fahimi, </w:t>
      </w:r>
      <w:proofErr w:type="spellStart"/>
      <w:r w:rsidRPr="002A6C23">
        <w:rPr>
          <w:rFonts w:asciiTheme="majorBidi" w:eastAsia="Calibri" w:hAnsiTheme="majorBidi" w:cstheme="majorBidi"/>
          <w:sz w:val="20"/>
          <w:szCs w:val="20"/>
        </w:rPr>
        <w:t>Seyedmehdi</w:t>
      </w:r>
      <w:proofErr w:type="spellEnd"/>
      <w:r w:rsidRPr="002A6C23">
        <w:rPr>
          <w:rFonts w:asciiTheme="majorBidi" w:eastAsia="Calibri" w:hAnsiTheme="majorBidi" w:cstheme="majorBidi"/>
          <w:sz w:val="20"/>
          <w:szCs w:val="20"/>
        </w:rPr>
        <w:t xml:space="preserve"> Sharifian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(2025). “Sustainable Lithium Production from Sedimentary Rock Deposits: Carbon Reduction and EV Synergies”, </w:t>
      </w:r>
      <w:r w:rsidRPr="002A6C23">
        <w:rPr>
          <w:rFonts w:asciiTheme="majorBidi" w:eastAsia="Calibri" w:hAnsiTheme="majorBidi" w:cstheme="majorBidi"/>
          <w:i/>
          <w:iCs/>
          <w:sz w:val="20"/>
          <w:szCs w:val="20"/>
        </w:rPr>
        <w:t>Resources, Conservation and Recycling</w:t>
      </w:r>
      <w:r w:rsidRPr="002A6C23">
        <w:rPr>
          <w:rFonts w:asciiTheme="majorBidi" w:eastAsia="Calibri" w:hAnsiTheme="majorBidi" w:cstheme="majorBidi"/>
          <w:sz w:val="20"/>
          <w:szCs w:val="20"/>
        </w:rPr>
        <w:t>, 218, 107271. (</w:t>
      </w:r>
      <w:hyperlink r:id="rId41" w:tgtFrame="_blank" w:tooltip="Persistent link using digital object identifier" w:history="1">
        <w:r w:rsidRPr="002A6C23">
          <w:rPr>
            <w:rStyle w:val="Hyperlink"/>
            <w:rFonts w:asciiTheme="majorBidi" w:eastAsia="Calibri" w:hAnsiTheme="majorBidi" w:cstheme="majorBidi"/>
            <w:sz w:val="20"/>
            <w:szCs w:val="20"/>
          </w:rPr>
          <w:t>DOI: 10.1016/j.resconrec.2025.108271</w:t>
        </w:r>
      </w:hyperlink>
      <w:r w:rsidRPr="002A6C23">
        <w:rPr>
          <w:rFonts w:asciiTheme="majorBidi" w:eastAsia="Calibri" w:hAnsiTheme="majorBidi" w:cstheme="majorBidi"/>
          <w:sz w:val="20"/>
          <w:szCs w:val="20"/>
        </w:rPr>
        <w:t xml:space="preserve">) </w:t>
      </w:r>
      <w:bookmarkStart w:id="14" w:name="_Hlk197251124"/>
      <w:r w:rsidRPr="002A6C23">
        <w:rPr>
          <w:rFonts w:asciiTheme="majorBidi" w:eastAsia="Calibri" w:hAnsiTheme="majorBidi" w:cstheme="majorBidi"/>
          <w:sz w:val="20"/>
          <w:szCs w:val="20"/>
        </w:rPr>
        <w:t>(Corresponding Author - IF: 11.2)</w:t>
      </w:r>
      <w:bookmarkEnd w:id="14"/>
    </w:p>
    <w:p w14:paraId="20EBDE25"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Ario Fahimi, Mattia Massa, Elsayed Mousa, </w:t>
      </w:r>
      <w:proofErr w:type="spellStart"/>
      <w:r w:rsidRPr="002A6C23">
        <w:rPr>
          <w:rFonts w:asciiTheme="majorBidi" w:eastAsia="Calibri" w:hAnsiTheme="majorBidi" w:cstheme="majorBidi"/>
          <w:sz w:val="20"/>
          <w:szCs w:val="20"/>
        </w:rPr>
        <w:t>Guozhu</w:t>
      </w:r>
      <w:proofErr w:type="spellEnd"/>
      <w:r w:rsidRPr="002A6C23">
        <w:rPr>
          <w:rFonts w:asciiTheme="majorBidi" w:eastAsia="Calibri" w:hAnsiTheme="majorBidi" w:cstheme="majorBidi"/>
          <w:sz w:val="20"/>
          <w:szCs w:val="20"/>
        </w:rPr>
        <w:t xml:space="preserve"> Ye, Georgeta </w:t>
      </w:r>
      <w:proofErr w:type="spellStart"/>
      <w:r w:rsidRPr="002A6C23">
        <w:rPr>
          <w:rFonts w:asciiTheme="majorBidi" w:eastAsia="Calibri" w:hAnsiTheme="majorBidi" w:cstheme="majorBidi"/>
          <w:sz w:val="20"/>
          <w:szCs w:val="20"/>
        </w:rPr>
        <w:t>Predeanu</w:t>
      </w:r>
      <w:proofErr w:type="spellEnd"/>
      <w:r w:rsidRPr="002A6C23">
        <w:rPr>
          <w:rFonts w:asciiTheme="majorBidi" w:eastAsia="Calibri" w:hAnsiTheme="majorBidi" w:cstheme="majorBidi"/>
          <w:sz w:val="20"/>
          <w:szCs w:val="20"/>
        </w:rPr>
        <w:t xml:space="preserve">, Hayati Olgun, </w:t>
      </w:r>
      <w:proofErr w:type="spellStart"/>
      <w:r w:rsidRPr="002A6C23">
        <w:rPr>
          <w:rFonts w:asciiTheme="majorBidi" w:eastAsia="Calibri" w:hAnsiTheme="majorBidi" w:cstheme="majorBidi"/>
          <w:sz w:val="20"/>
          <w:szCs w:val="20"/>
        </w:rPr>
        <w:t>Seyedkamal</w:t>
      </w:r>
      <w:proofErr w:type="spellEnd"/>
      <w:r w:rsidRPr="002A6C23">
        <w:rPr>
          <w:rFonts w:asciiTheme="majorBidi" w:eastAsia="Calibri" w:hAnsiTheme="majorBidi" w:cstheme="majorBidi"/>
          <w:sz w:val="20"/>
          <w:szCs w:val="20"/>
        </w:rPr>
        <w:t xml:space="preserve"> </w:t>
      </w:r>
      <w:proofErr w:type="spellStart"/>
      <w:r w:rsidRPr="002A6C23">
        <w:rPr>
          <w:rFonts w:asciiTheme="majorBidi" w:eastAsia="Calibri" w:hAnsiTheme="majorBidi" w:cstheme="majorBidi"/>
          <w:sz w:val="20"/>
          <w:szCs w:val="20"/>
        </w:rPr>
        <w:t>Mousavinezhad</w:t>
      </w:r>
      <w:proofErr w:type="spellEnd"/>
      <w:r w:rsidRPr="002A6C23">
        <w:rPr>
          <w:rFonts w:asciiTheme="majorBidi" w:eastAsia="Calibri" w:hAnsiTheme="majorBidi" w:cstheme="majorBidi"/>
          <w:sz w:val="20"/>
          <w:szCs w:val="20"/>
        </w:rPr>
        <w:t xml:space="preserve">, </w:t>
      </w:r>
      <w:r w:rsidRPr="002A6C23">
        <w:rPr>
          <w:rFonts w:asciiTheme="majorBidi" w:eastAsia="Calibri" w:hAnsiTheme="majorBidi" w:cstheme="majorBidi"/>
          <w:b/>
          <w:sz w:val="20"/>
          <w:szCs w:val="20"/>
        </w:rPr>
        <w:t>Ehsan Vahidi</w:t>
      </w:r>
      <w:r w:rsidRPr="002A6C23">
        <w:rPr>
          <w:rFonts w:asciiTheme="majorBidi" w:eastAsia="Calibri" w:hAnsiTheme="majorBidi" w:cstheme="majorBidi"/>
          <w:sz w:val="20"/>
          <w:szCs w:val="20"/>
        </w:rPr>
        <w:t>, Bruno Valentim, Barbara Białecka, Elza Bontempi, (2025). “Enhancing Phosphorus Recovery from Poultry Litter Ash through Microwave-Assisted Thermochemical Treatment for Improving Its Solubility”, </w:t>
      </w:r>
      <w:bookmarkStart w:id="15" w:name="_Hlk191050981"/>
      <w:r w:rsidRPr="002A6C23">
        <w:rPr>
          <w:rFonts w:asciiTheme="majorBidi" w:eastAsia="Calibri" w:hAnsiTheme="majorBidi" w:cstheme="majorBidi"/>
          <w:i/>
          <w:iCs/>
          <w:sz w:val="20"/>
          <w:szCs w:val="20"/>
        </w:rPr>
        <w:t>Journal of Environmental Management</w:t>
      </w:r>
      <w:bookmarkEnd w:id="15"/>
      <w:r w:rsidRPr="002A6C23">
        <w:rPr>
          <w:rFonts w:asciiTheme="majorBidi" w:eastAsia="Calibri" w:hAnsiTheme="majorBidi" w:cstheme="majorBidi"/>
          <w:i/>
          <w:iCs/>
          <w:sz w:val="20"/>
          <w:szCs w:val="20"/>
        </w:rPr>
        <w:t xml:space="preserve">, </w:t>
      </w:r>
      <w:r w:rsidRPr="002A6C23">
        <w:rPr>
          <w:rFonts w:asciiTheme="majorBidi" w:eastAsia="Calibri" w:hAnsiTheme="majorBidi" w:cstheme="majorBidi"/>
          <w:sz w:val="20"/>
          <w:szCs w:val="20"/>
        </w:rPr>
        <w:t>379, 124802. (</w:t>
      </w:r>
      <w:hyperlink r:id="rId42" w:tgtFrame="_blank" w:tooltip="Persistent link using digital object identifier" w:history="1">
        <w:r w:rsidRPr="002A6C23">
          <w:rPr>
            <w:rStyle w:val="Hyperlink"/>
            <w:rFonts w:asciiTheme="majorBidi" w:eastAsia="Calibri" w:hAnsiTheme="majorBidi" w:cstheme="majorBidi"/>
            <w:sz w:val="20"/>
            <w:szCs w:val="20"/>
          </w:rPr>
          <w:t>DOI: 10.1016/j.jenvman.2025.124802</w:t>
        </w:r>
      </w:hyperlink>
      <w:r w:rsidRPr="002A6C23">
        <w:rPr>
          <w:rFonts w:asciiTheme="majorBidi" w:eastAsia="Calibri" w:hAnsiTheme="majorBidi" w:cstheme="majorBidi"/>
          <w:sz w:val="20"/>
          <w:szCs w:val="20"/>
        </w:rPr>
        <w:t>)  (IF: 8.4)</w:t>
      </w:r>
    </w:p>
    <w:p w14:paraId="13B5E7D8"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lang w:val="it-IT"/>
        </w:rPr>
        <w:t xml:space="preserve">Frida Muthoni, Mohsen Rabbani, Ario Fahimi, and </w:t>
      </w:r>
      <w:r w:rsidRPr="002A6C23">
        <w:rPr>
          <w:rFonts w:asciiTheme="majorBidi" w:eastAsia="Calibri" w:hAnsiTheme="majorBidi" w:cstheme="majorBidi"/>
          <w:b/>
          <w:bCs/>
          <w:sz w:val="20"/>
          <w:szCs w:val="20"/>
          <w:lang w:val="it-IT"/>
        </w:rPr>
        <w:t>Ehsan Vahidi</w:t>
      </w:r>
      <w:r w:rsidRPr="002A6C23">
        <w:rPr>
          <w:rFonts w:asciiTheme="majorBidi" w:eastAsia="Calibri" w:hAnsiTheme="majorBidi" w:cstheme="majorBidi"/>
          <w:sz w:val="20"/>
          <w:szCs w:val="20"/>
          <w:lang w:val="it-IT"/>
        </w:rPr>
        <w:t xml:space="preserve">, (2025). </w:t>
      </w:r>
      <w:r w:rsidRPr="002A6C23">
        <w:rPr>
          <w:rFonts w:asciiTheme="majorBidi" w:eastAsia="Calibri" w:hAnsiTheme="majorBidi" w:cstheme="majorBidi"/>
          <w:sz w:val="20"/>
          <w:szCs w:val="20"/>
        </w:rPr>
        <w:t xml:space="preserve">“Assessing the environmental burden of nickel sulfate for batteries: A life cycle perspective”, </w:t>
      </w:r>
      <w:bookmarkStart w:id="16" w:name="_Hlk197250943"/>
      <w:bookmarkStart w:id="17" w:name="_Hlk193876307"/>
      <w:r w:rsidRPr="002A6C23">
        <w:rPr>
          <w:rFonts w:asciiTheme="majorBidi" w:eastAsia="Calibri" w:hAnsiTheme="majorBidi" w:cstheme="majorBidi"/>
          <w:i/>
          <w:iCs/>
          <w:sz w:val="20"/>
          <w:szCs w:val="20"/>
        </w:rPr>
        <w:t>Resources, Conservation and Recycling</w:t>
      </w:r>
      <w:bookmarkEnd w:id="16"/>
      <w:r w:rsidRPr="002A6C23">
        <w:rPr>
          <w:rFonts w:asciiTheme="majorBidi" w:eastAsia="Calibri" w:hAnsiTheme="majorBidi" w:cstheme="majorBidi"/>
          <w:sz w:val="20"/>
          <w:szCs w:val="20"/>
        </w:rPr>
        <w:t>, 215, 108130. (</w:t>
      </w:r>
      <w:hyperlink r:id="rId43" w:tgtFrame="_blank" w:tooltip="Persistent link using digital object identifier" w:history="1">
        <w:r w:rsidRPr="002A6C23">
          <w:rPr>
            <w:rStyle w:val="Hyperlink"/>
            <w:rFonts w:asciiTheme="majorBidi" w:eastAsia="Calibri" w:hAnsiTheme="majorBidi" w:cstheme="majorBidi"/>
            <w:sz w:val="20"/>
            <w:szCs w:val="20"/>
          </w:rPr>
          <w:t>DOI: 10.1016/j.resconrec.2025.108130</w:t>
        </w:r>
      </w:hyperlink>
      <w:r w:rsidRPr="002A6C23">
        <w:rPr>
          <w:rFonts w:asciiTheme="majorBidi" w:eastAsia="Calibri" w:hAnsiTheme="majorBidi" w:cstheme="majorBidi"/>
          <w:sz w:val="20"/>
          <w:szCs w:val="20"/>
        </w:rPr>
        <w:t xml:space="preserve">) </w:t>
      </w:r>
      <w:bookmarkStart w:id="18" w:name="_Hlk188430013"/>
      <w:r w:rsidRPr="002A6C23">
        <w:rPr>
          <w:rFonts w:asciiTheme="majorBidi" w:eastAsia="Calibri" w:hAnsiTheme="majorBidi" w:cstheme="majorBidi"/>
          <w:sz w:val="20"/>
          <w:szCs w:val="20"/>
        </w:rPr>
        <w:t>(Corresponding Author - IF: 11.2)</w:t>
      </w:r>
      <w:bookmarkEnd w:id="18"/>
    </w:p>
    <w:bookmarkEnd w:id="17"/>
    <w:p w14:paraId="448BF800"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Mohsen Rabbani, Joshua Werner,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(2025). “Innovative pilot-scale process for sustainable rare earth oxide production from coal byproducts: A comprehensive environmental impact assessment”, </w:t>
      </w:r>
      <w:r w:rsidRPr="002A6C23">
        <w:rPr>
          <w:rFonts w:asciiTheme="majorBidi" w:eastAsia="Calibri" w:hAnsiTheme="majorBidi" w:cstheme="majorBidi"/>
          <w:i/>
          <w:iCs/>
          <w:sz w:val="20"/>
          <w:szCs w:val="20"/>
        </w:rPr>
        <w:t>Journal of Rare Earths</w:t>
      </w:r>
      <w:r w:rsidRPr="002A6C23">
        <w:rPr>
          <w:rFonts w:asciiTheme="majorBidi" w:eastAsia="Calibri" w:hAnsiTheme="majorBidi" w:cstheme="majorBidi"/>
          <w:sz w:val="20"/>
          <w:szCs w:val="20"/>
        </w:rPr>
        <w:t xml:space="preserve">, </w:t>
      </w:r>
      <w:r w:rsidRPr="002A6C23">
        <w:rPr>
          <w:rFonts w:asciiTheme="majorBidi" w:eastAsia="Calibri" w:hAnsiTheme="majorBidi" w:cstheme="majorBidi"/>
          <w:i/>
          <w:iCs/>
          <w:sz w:val="20"/>
          <w:szCs w:val="20"/>
        </w:rPr>
        <w:t>43</w:t>
      </w:r>
      <w:r w:rsidRPr="002A6C23">
        <w:rPr>
          <w:rFonts w:asciiTheme="majorBidi" w:eastAsia="Calibri" w:hAnsiTheme="majorBidi" w:cstheme="majorBidi"/>
          <w:sz w:val="20"/>
          <w:szCs w:val="20"/>
        </w:rPr>
        <w:t>, 397-404. (</w:t>
      </w:r>
      <w:hyperlink r:id="rId44" w:tgtFrame="_blank" w:tooltip="Persistent link using digital object identifier" w:history="1">
        <w:r w:rsidRPr="00CD4B46">
          <w:rPr>
            <w:rStyle w:val="Hyperlink"/>
            <w:rFonts w:asciiTheme="majorBidi" w:eastAsia="Calibri" w:hAnsiTheme="majorBidi" w:cstheme="majorBidi"/>
            <w:color w:val="156082" w:themeColor="accent1"/>
            <w:sz w:val="20"/>
            <w:szCs w:val="20"/>
          </w:rPr>
          <w:t xml:space="preserve">DOI: </w:t>
        </w:r>
        <w:hyperlink r:id="rId45" w:tgtFrame="_blank" w:tooltip="Persistent link using digital object identifier" w:history="1">
          <w:r w:rsidRPr="00CD4B46">
            <w:rPr>
              <w:rStyle w:val="Hyperlink"/>
              <w:rFonts w:asciiTheme="majorBidi" w:eastAsia="Calibri" w:hAnsiTheme="majorBidi" w:cstheme="majorBidi"/>
              <w:color w:val="156082" w:themeColor="accent1"/>
              <w:sz w:val="20"/>
              <w:szCs w:val="20"/>
            </w:rPr>
            <w:t>10.1016/j.jre.2024.04.004</w:t>
          </w:r>
        </w:hyperlink>
      </w:hyperlink>
      <w:r w:rsidRPr="002A6C23">
        <w:rPr>
          <w:rFonts w:asciiTheme="majorBidi" w:eastAsia="Calibri" w:hAnsiTheme="majorBidi" w:cstheme="majorBidi"/>
          <w:sz w:val="20"/>
          <w:szCs w:val="20"/>
        </w:rPr>
        <w:t>) (Corresponding Author - IF: 7.2)</w:t>
      </w:r>
    </w:p>
    <w:p w14:paraId="48B5EA1F"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Ali Ghodrati, Mehrdad Asadi Azadgoleh, Mahdi </w:t>
      </w:r>
      <w:proofErr w:type="spellStart"/>
      <w:r w:rsidRPr="002A6C23">
        <w:rPr>
          <w:rFonts w:asciiTheme="majorBidi" w:eastAsia="Calibri" w:hAnsiTheme="majorBidi" w:cstheme="majorBidi"/>
          <w:sz w:val="20"/>
          <w:szCs w:val="20"/>
        </w:rPr>
        <w:t>Zalnezhad</w:t>
      </w:r>
      <w:proofErr w:type="spellEnd"/>
      <w:r w:rsidRPr="002A6C23">
        <w:rPr>
          <w:rFonts w:asciiTheme="majorBidi" w:eastAsia="Calibri" w:hAnsiTheme="majorBidi" w:cstheme="majorBidi"/>
          <w:sz w:val="20"/>
          <w:szCs w:val="20"/>
        </w:rPr>
        <w:t xml:space="preserve">, Mohammad Mahdi Mohammadi, Pooyan Ayar,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(2025). “Performance Promotion of Slurry Seal Using Waste Glass Powder: Mechanical and Life Cycle Assessment”, </w:t>
      </w:r>
      <w:r w:rsidRPr="002A6C23">
        <w:rPr>
          <w:rFonts w:asciiTheme="majorBidi" w:eastAsia="Calibri" w:hAnsiTheme="majorBidi" w:cstheme="majorBidi"/>
          <w:i/>
          <w:iCs/>
          <w:sz w:val="20"/>
          <w:szCs w:val="20"/>
        </w:rPr>
        <w:t>Road Materials and Pavement Design</w:t>
      </w:r>
      <w:r w:rsidRPr="002A6C23">
        <w:rPr>
          <w:rFonts w:asciiTheme="majorBidi" w:eastAsia="Calibri" w:hAnsiTheme="majorBidi" w:cstheme="majorBidi"/>
          <w:sz w:val="20"/>
          <w:szCs w:val="20"/>
        </w:rPr>
        <w:t>. (</w:t>
      </w:r>
      <w:hyperlink r:id="rId46" w:tgtFrame="_blank" w:tooltip="Persistent link using digital object identifier" w:history="1">
        <w:r w:rsidRPr="002A6C23">
          <w:rPr>
            <w:rStyle w:val="Hyperlink"/>
            <w:rFonts w:asciiTheme="majorBidi" w:eastAsia="Calibri" w:hAnsiTheme="majorBidi" w:cstheme="majorBidi"/>
            <w:sz w:val="20"/>
            <w:szCs w:val="20"/>
          </w:rPr>
          <w:t>DOI:10.1080/14680629.2024.2449097</w:t>
        </w:r>
      </w:hyperlink>
      <w:r w:rsidRPr="002A6C23">
        <w:rPr>
          <w:rFonts w:asciiTheme="majorBidi" w:eastAsia="Calibri" w:hAnsiTheme="majorBidi" w:cstheme="majorBidi"/>
          <w:sz w:val="20"/>
          <w:szCs w:val="20"/>
        </w:rPr>
        <w:t>) (IF: 3.4)</w:t>
      </w:r>
    </w:p>
    <w:p w14:paraId="05E3841A"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lastRenderedPageBreak/>
        <w:t>Umut Kar, Sheida Nili, Emmanuel Mends,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Pengbo Chu, (2025). “A review and environmental impact analysis on the current state of froth flotation on recycling of e-wastes”, </w:t>
      </w:r>
      <w:r w:rsidRPr="002A6C23">
        <w:rPr>
          <w:rFonts w:asciiTheme="majorBidi" w:eastAsia="Calibri" w:hAnsiTheme="majorBidi" w:cstheme="majorBidi"/>
          <w:i/>
          <w:iCs/>
          <w:sz w:val="20"/>
          <w:szCs w:val="20"/>
        </w:rPr>
        <w:t>Resources, Conservation and Recycling</w:t>
      </w:r>
      <w:r w:rsidRPr="002A6C23">
        <w:rPr>
          <w:rFonts w:asciiTheme="majorBidi" w:eastAsia="Calibri" w:hAnsiTheme="majorBidi" w:cstheme="majorBidi"/>
          <w:sz w:val="20"/>
          <w:szCs w:val="20"/>
        </w:rPr>
        <w:t xml:space="preserve">”, 212, 107967. </w:t>
      </w:r>
      <w:bookmarkStart w:id="19" w:name="_Hlk185500273"/>
      <w:r w:rsidRPr="002A6C23">
        <w:rPr>
          <w:rFonts w:asciiTheme="majorBidi" w:eastAsia="Calibri" w:hAnsiTheme="majorBidi" w:cstheme="majorBidi"/>
          <w:sz w:val="20"/>
          <w:szCs w:val="20"/>
        </w:rPr>
        <w:t>(</w:t>
      </w:r>
      <w:hyperlink r:id="rId47" w:tgtFrame="_blank" w:tooltip="Persistent link using digital object identifier" w:history="1">
        <w:r w:rsidRPr="002A6C23">
          <w:rPr>
            <w:rStyle w:val="Hyperlink"/>
            <w:rFonts w:asciiTheme="majorBidi" w:eastAsia="Calibri" w:hAnsiTheme="majorBidi" w:cstheme="majorBidi"/>
            <w:sz w:val="20"/>
            <w:szCs w:val="20"/>
          </w:rPr>
          <w:t>DOI: 10.1016/j.resconrec.2024.107967</w:t>
        </w:r>
      </w:hyperlink>
      <w:r w:rsidRPr="002A6C23">
        <w:rPr>
          <w:rFonts w:asciiTheme="majorBidi" w:eastAsia="Calibri" w:hAnsiTheme="majorBidi" w:cstheme="majorBidi"/>
          <w:sz w:val="20"/>
          <w:szCs w:val="20"/>
        </w:rPr>
        <w:t>)</w:t>
      </w:r>
      <w:bookmarkEnd w:id="19"/>
      <w:r w:rsidRPr="002A6C23">
        <w:rPr>
          <w:rFonts w:asciiTheme="majorBidi" w:eastAsia="Calibri" w:hAnsiTheme="majorBidi" w:cstheme="majorBidi"/>
          <w:sz w:val="20"/>
          <w:szCs w:val="20"/>
        </w:rPr>
        <w:t xml:space="preserve"> (IF: 11.2)</w:t>
      </w:r>
    </w:p>
    <w:p w14:paraId="044F8EF3"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bookmarkStart w:id="20" w:name="_Hlk176989602"/>
      <w:r w:rsidRPr="002A6C23">
        <w:rPr>
          <w:rFonts w:asciiTheme="majorBidi" w:eastAsia="Calibri" w:hAnsiTheme="majorBidi" w:cstheme="majorBidi"/>
          <w:sz w:val="20"/>
          <w:szCs w:val="20"/>
          <w:lang w:val="it-IT"/>
        </w:rPr>
        <w:t xml:space="preserve">Sima Nikfar, Ario Fahimi, and </w:t>
      </w:r>
      <w:r w:rsidRPr="002A6C23">
        <w:rPr>
          <w:rFonts w:asciiTheme="majorBidi" w:eastAsia="Calibri" w:hAnsiTheme="majorBidi" w:cstheme="majorBidi"/>
          <w:b/>
          <w:bCs/>
          <w:sz w:val="20"/>
          <w:szCs w:val="20"/>
          <w:lang w:val="it-IT"/>
        </w:rPr>
        <w:t>Ehsan Vahidi</w:t>
      </w:r>
      <w:r w:rsidRPr="002A6C23">
        <w:rPr>
          <w:rFonts w:asciiTheme="majorBidi" w:eastAsia="Calibri" w:hAnsiTheme="majorBidi" w:cstheme="majorBidi"/>
          <w:sz w:val="20"/>
          <w:szCs w:val="20"/>
          <w:lang w:val="it-IT"/>
        </w:rPr>
        <w:t xml:space="preserve">, (2025). </w:t>
      </w:r>
      <w:r w:rsidRPr="002A6C23">
        <w:rPr>
          <w:rFonts w:asciiTheme="majorBidi" w:eastAsia="Calibri" w:hAnsiTheme="majorBidi" w:cstheme="majorBidi"/>
          <w:sz w:val="20"/>
          <w:szCs w:val="20"/>
        </w:rPr>
        <w:t xml:space="preserve">“Unlocking Sustainable Lithium: A Comparative Life Cycle Assessment of Innovative Extraction Methods from Brine”, </w:t>
      </w:r>
      <w:r w:rsidRPr="002A6C23">
        <w:rPr>
          <w:rFonts w:asciiTheme="majorBidi" w:eastAsia="Calibri" w:hAnsiTheme="majorBidi" w:cstheme="majorBidi"/>
          <w:i/>
          <w:iCs/>
          <w:sz w:val="20"/>
          <w:szCs w:val="20"/>
        </w:rPr>
        <w:t>Resources, Conservation and Recycling</w:t>
      </w:r>
      <w:r w:rsidRPr="002A6C23">
        <w:rPr>
          <w:rFonts w:asciiTheme="majorBidi" w:eastAsia="Calibri" w:hAnsiTheme="majorBidi" w:cstheme="majorBidi"/>
          <w:sz w:val="20"/>
          <w:szCs w:val="20"/>
        </w:rPr>
        <w:t>”, 212, 107977. (</w:t>
      </w:r>
      <w:hyperlink r:id="rId48" w:tgtFrame="_blank" w:tooltip="Persistent link using digital object identifier" w:history="1">
        <w:r w:rsidRPr="002A6C23">
          <w:rPr>
            <w:rStyle w:val="Hyperlink"/>
            <w:rFonts w:asciiTheme="majorBidi" w:eastAsia="Calibri" w:hAnsiTheme="majorBidi" w:cstheme="majorBidi"/>
            <w:sz w:val="20"/>
            <w:szCs w:val="20"/>
          </w:rPr>
          <w:t>DOI: 10.1016/j.resconrec.2024.107977</w:t>
        </w:r>
      </w:hyperlink>
      <w:r w:rsidRPr="002A6C23">
        <w:rPr>
          <w:rFonts w:asciiTheme="majorBidi" w:eastAsia="Calibri" w:hAnsiTheme="majorBidi" w:cstheme="majorBidi"/>
          <w:sz w:val="20"/>
          <w:szCs w:val="20"/>
        </w:rPr>
        <w:t>) (Corresponding Author - IF: 11.2)</w:t>
      </w:r>
    </w:p>
    <w:bookmarkEnd w:id="20"/>
    <w:p w14:paraId="7B2BA7E9"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Afshar Yousefi, Benjamin Shane Underwood, Ali Ghodrati, Ali Behnood,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Ata Nowrouzi, Pooyan Ayar, Hamzeh </w:t>
      </w:r>
      <w:proofErr w:type="spellStart"/>
      <w:r w:rsidRPr="002A6C23">
        <w:rPr>
          <w:rFonts w:asciiTheme="majorBidi" w:eastAsia="Calibri" w:hAnsiTheme="majorBidi" w:cstheme="majorBidi"/>
          <w:sz w:val="20"/>
          <w:szCs w:val="20"/>
        </w:rPr>
        <w:t>Haghshenas</w:t>
      </w:r>
      <w:proofErr w:type="spellEnd"/>
      <w:r w:rsidRPr="002A6C23">
        <w:rPr>
          <w:rFonts w:asciiTheme="majorBidi" w:eastAsia="Calibri" w:hAnsiTheme="majorBidi" w:cstheme="majorBidi"/>
          <w:sz w:val="20"/>
          <w:szCs w:val="20"/>
        </w:rPr>
        <w:t>, (2025). “Towards a durable and sustainable warm mix asphalt: techno-economic and environmental evaluation considering balanced mix design approach.” </w:t>
      </w:r>
      <w:r w:rsidRPr="002A6C23">
        <w:rPr>
          <w:rFonts w:asciiTheme="majorBidi" w:eastAsia="Calibri" w:hAnsiTheme="majorBidi" w:cstheme="majorBidi"/>
          <w:i/>
          <w:iCs/>
          <w:sz w:val="20"/>
          <w:szCs w:val="20"/>
        </w:rPr>
        <w:t>Journal of Cleaner Production</w:t>
      </w:r>
      <w:r w:rsidRPr="002A6C23">
        <w:rPr>
          <w:rFonts w:asciiTheme="majorBidi" w:eastAsia="Calibri" w:hAnsiTheme="majorBidi" w:cstheme="majorBidi"/>
          <w:sz w:val="20"/>
          <w:szCs w:val="20"/>
        </w:rPr>
        <w:t>, 144311. (</w:t>
      </w:r>
      <w:hyperlink r:id="rId49" w:tgtFrame="_blank" w:tooltip="Persistent link using digital object identifier" w:history="1">
        <w:r w:rsidRPr="002A6C23">
          <w:rPr>
            <w:rStyle w:val="Hyperlink"/>
            <w:rFonts w:asciiTheme="majorBidi" w:eastAsia="Calibri" w:hAnsiTheme="majorBidi" w:cstheme="majorBidi"/>
            <w:sz w:val="20"/>
            <w:szCs w:val="20"/>
          </w:rPr>
          <w:t>DOI: 10.1016/j.jclepro.2024.144311</w:t>
        </w:r>
      </w:hyperlink>
      <w:r w:rsidRPr="002A6C23">
        <w:rPr>
          <w:rFonts w:asciiTheme="majorBidi" w:eastAsia="Calibri" w:hAnsiTheme="majorBidi" w:cstheme="majorBidi"/>
          <w:sz w:val="20"/>
          <w:szCs w:val="20"/>
        </w:rPr>
        <w:t>) (IF: 9.8)</w:t>
      </w:r>
    </w:p>
    <w:p w14:paraId="54D59938"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lang w:val="it-IT"/>
        </w:rPr>
        <w:t xml:space="preserve">Ario Fahimi, Fu Zhao, Shweta Singh, </w:t>
      </w:r>
      <w:r w:rsidRPr="002A6C23">
        <w:rPr>
          <w:rFonts w:asciiTheme="majorBidi" w:eastAsia="Calibri" w:hAnsiTheme="majorBidi" w:cstheme="majorBidi"/>
          <w:b/>
          <w:sz w:val="20"/>
          <w:szCs w:val="20"/>
          <w:lang w:val="it-IT"/>
        </w:rPr>
        <w:t>Ehsan Vahidi</w:t>
      </w:r>
      <w:r w:rsidRPr="002A6C23">
        <w:rPr>
          <w:rFonts w:asciiTheme="majorBidi" w:eastAsia="Calibri" w:hAnsiTheme="majorBidi" w:cstheme="majorBidi"/>
          <w:sz w:val="20"/>
          <w:szCs w:val="20"/>
          <w:lang w:val="it-IT"/>
        </w:rPr>
        <w:t xml:space="preserve">, (2024). </w:t>
      </w:r>
      <w:r w:rsidRPr="002A6C23">
        <w:rPr>
          <w:rFonts w:asciiTheme="majorBidi" w:eastAsia="Calibri" w:hAnsiTheme="majorBidi" w:cstheme="majorBidi"/>
          <w:sz w:val="20"/>
          <w:szCs w:val="20"/>
        </w:rPr>
        <w:t xml:space="preserve">“Mapping Complexity: Analyzing Rare Earth Production Life Cycle Inventories with Network Analysis”, </w:t>
      </w:r>
      <w:bookmarkStart w:id="21" w:name="_Hlk187678523"/>
      <w:r w:rsidRPr="002A6C23">
        <w:rPr>
          <w:rFonts w:asciiTheme="majorBidi" w:eastAsia="Calibri" w:hAnsiTheme="majorBidi" w:cstheme="majorBidi"/>
          <w:i/>
          <w:sz w:val="20"/>
          <w:szCs w:val="20"/>
        </w:rPr>
        <w:t>Resources, Conservation and Recycling</w:t>
      </w:r>
      <w:bookmarkEnd w:id="21"/>
      <w:r w:rsidRPr="002A6C23">
        <w:rPr>
          <w:rFonts w:asciiTheme="majorBidi" w:eastAsia="Calibri" w:hAnsiTheme="majorBidi" w:cstheme="majorBidi"/>
          <w:sz w:val="20"/>
          <w:szCs w:val="20"/>
        </w:rPr>
        <w:t>, 211, 107894. (</w:t>
      </w:r>
      <w:hyperlink r:id="rId50" w:tgtFrame="_blank" w:tooltip="Persistent link using digital object identifier" w:history="1">
        <w:r w:rsidRPr="002A6C23">
          <w:rPr>
            <w:rStyle w:val="Hyperlink"/>
            <w:rFonts w:asciiTheme="majorBidi" w:eastAsia="Calibri" w:hAnsiTheme="majorBidi" w:cstheme="majorBidi"/>
            <w:sz w:val="20"/>
            <w:szCs w:val="20"/>
          </w:rPr>
          <w:t xml:space="preserve">DOI: </w:t>
        </w:r>
        <w:hyperlink r:id="rId51" w:tgtFrame="_blank" w:tooltip="Persistent link using digital object identifier" w:history="1">
          <w:r w:rsidRPr="002A6C23">
            <w:rPr>
              <w:rStyle w:val="Hyperlink"/>
              <w:rFonts w:asciiTheme="majorBidi" w:eastAsia="Calibri" w:hAnsiTheme="majorBidi" w:cstheme="majorBidi"/>
              <w:sz w:val="20"/>
              <w:szCs w:val="20"/>
            </w:rPr>
            <w:t>10.1016/j.resconrec.2024.107894</w:t>
          </w:r>
        </w:hyperlink>
      </w:hyperlink>
      <w:r w:rsidRPr="002A6C23">
        <w:rPr>
          <w:rFonts w:asciiTheme="majorBidi" w:eastAsia="Calibri" w:hAnsiTheme="majorBidi" w:cstheme="majorBidi"/>
          <w:sz w:val="20"/>
          <w:szCs w:val="20"/>
        </w:rPr>
        <w:t xml:space="preserve">) </w:t>
      </w:r>
      <w:bookmarkStart w:id="22" w:name="_Hlk188430201"/>
      <w:r w:rsidRPr="002A6C23">
        <w:rPr>
          <w:rFonts w:asciiTheme="majorBidi" w:eastAsia="Calibri" w:hAnsiTheme="majorBidi" w:cstheme="majorBidi"/>
          <w:sz w:val="20"/>
          <w:szCs w:val="20"/>
        </w:rPr>
        <w:t>(Corresponding Author - IF: 11.2)</w:t>
      </w:r>
      <w:bookmarkEnd w:id="22"/>
    </w:p>
    <w:p w14:paraId="2163D1B0"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bookmarkStart w:id="23" w:name="_Hlk161829795"/>
      <w:r w:rsidRPr="002A6C23">
        <w:rPr>
          <w:rFonts w:asciiTheme="majorBidi" w:eastAsia="Calibri" w:hAnsiTheme="majorBidi" w:cstheme="majorBidi"/>
          <w:sz w:val="20"/>
          <w:szCs w:val="20"/>
          <w:lang w:val="nl-NL"/>
        </w:rPr>
        <w:t xml:space="preserve">Saeede Kadivar, Hamid Akbari, &amp; </w:t>
      </w:r>
      <w:r w:rsidRPr="002A6C23">
        <w:rPr>
          <w:rFonts w:asciiTheme="majorBidi" w:eastAsia="Calibri" w:hAnsiTheme="majorBidi" w:cstheme="majorBidi"/>
          <w:b/>
          <w:bCs/>
          <w:sz w:val="20"/>
          <w:szCs w:val="20"/>
          <w:lang w:val="nl-NL"/>
        </w:rPr>
        <w:t>Ehsan Vahidi</w:t>
      </w:r>
      <w:r w:rsidRPr="002A6C23">
        <w:rPr>
          <w:rFonts w:asciiTheme="majorBidi" w:eastAsia="Calibri" w:hAnsiTheme="majorBidi" w:cstheme="majorBidi"/>
          <w:sz w:val="20"/>
          <w:szCs w:val="20"/>
          <w:lang w:val="nl-NL"/>
        </w:rPr>
        <w:t xml:space="preserve">, (2024). </w:t>
      </w:r>
      <w:r w:rsidRPr="002A6C23">
        <w:rPr>
          <w:rFonts w:asciiTheme="majorBidi" w:eastAsia="Calibri" w:hAnsiTheme="majorBidi" w:cstheme="majorBidi"/>
          <w:sz w:val="20"/>
          <w:szCs w:val="20"/>
        </w:rPr>
        <w:t xml:space="preserve">“Environmental footprint of gold production: a focus on sulfide mineral processing”, </w:t>
      </w:r>
      <w:r w:rsidRPr="002A6C23">
        <w:rPr>
          <w:rFonts w:asciiTheme="majorBidi" w:eastAsia="Calibri" w:hAnsiTheme="majorBidi" w:cstheme="majorBidi"/>
          <w:i/>
          <w:iCs/>
          <w:sz w:val="20"/>
          <w:szCs w:val="20"/>
        </w:rPr>
        <w:t>Clean Technologies and Environmental Policy</w:t>
      </w:r>
      <w:r w:rsidRPr="002A6C23">
        <w:rPr>
          <w:rFonts w:asciiTheme="majorBidi" w:eastAsia="Calibri" w:hAnsiTheme="majorBidi" w:cstheme="majorBidi"/>
          <w:sz w:val="20"/>
          <w:szCs w:val="20"/>
        </w:rPr>
        <w:t>, 27, 3519–3533. (</w:t>
      </w:r>
      <w:hyperlink r:id="rId52" w:anchor="citeas" w:tgtFrame="_blank" w:tooltip="Persistent link using digital object identifier" w:history="1">
        <w:r w:rsidRPr="002A6C23">
          <w:rPr>
            <w:rStyle w:val="Hyperlink"/>
            <w:rFonts w:asciiTheme="majorBidi" w:eastAsia="Calibri" w:hAnsiTheme="majorBidi" w:cstheme="majorBidi"/>
            <w:sz w:val="20"/>
            <w:szCs w:val="20"/>
          </w:rPr>
          <w:t>DOI: 10.1007/s10098-024-02971-3</w:t>
        </w:r>
      </w:hyperlink>
      <w:r w:rsidRPr="002A6C23">
        <w:rPr>
          <w:rFonts w:asciiTheme="majorBidi" w:eastAsia="Calibri" w:hAnsiTheme="majorBidi" w:cstheme="majorBidi"/>
          <w:sz w:val="20"/>
          <w:szCs w:val="20"/>
        </w:rPr>
        <w:t xml:space="preserve">) </w:t>
      </w:r>
      <w:bookmarkStart w:id="24" w:name="_Hlk188430610"/>
      <w:r w:rsidRPr="002A6C23">
        <w:rPr>
          <w:rFonts w:asciiTheme="majorBidi" w:eastAsia="Calibri" w:hAnsiTheme="majorBidi" w:cstheme="majorBidi"/>
          <w:sz w:val="20"/>
          <w:szCs w:val="20"/>
        </w:rPr>
        <w:t>(Corresponding Author - IF: 4.2)</w:t>
      </w:r>
      <w:bookmarkEnd w:id="24"/>
    </w:p>
    <w:p w14:paraId="0D700656"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bookmarkStart w:id="25" w:name="_Hlk182380974"/>
      <w:bookmarkEnd w:id="23"/>
      <w:r w:rsidRPr="002A6C23">
        <w:rPr>
          <w:rFonts w:asciiTheme="majorBidi" w:eastAsia="Calibri" w:hAnsiTheme="majorBidi" w:cstheme="majorBidi"/>
          <w:sz w:val="20"/>
          <w:szCs w:val="20"/>
        </w:rPr>
        <w:t xml:space="preserve">Mohsen Rabbani, Mohammad Taqi Rabbani, Fridah Muthoni, Ying Sun,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(2024). “Advancing phytomining: Harnessing plant potential for sustainable rare earth element extraction”, </w:t>
      </w:r>
      <w:r w:rsidRPr="002A6C23">
        <w:rPr>
          <w:rFonts w:asciiTheme="majorBidi" w:eastAsia="Calibri" w:hAnsiTheme="majorBidi" w:cstheme="majorBidi"/>
          <w:i/>
          <w:iCs/>
          <w:sz w:val="20"/>
          <w:szCs w:val="20"/>
        </w:rPr>
        <w:t>Bioresource Technology</w:t>
      </w:r>
      <w:r w:rsidRPr="002A6C23">
        <w:rPr>
          <w:rFonts w:asciiTheme="majorBidi" w:eastAsia="Calibri" w:hAnsiTheme="majorBidi" w:cstheme="majorBidi"/>
          <w:sz w:val="20"/>
          <w:szCs w:val="20"/>
        </w:rPr>
        <w:t>, 130751. (</w:t>
      </w:r>
      <w:hyperlink r:id="rId53" w:tgtFrame="_blank" w:tooltip="Persistent link using digital object identifier" w:history="1">
        <w:r w:rsidRPr="002A6C23">
          <w:rPr>
            <w:rStyle w:val="Hyperlink"/>
            <w:rFonts w:asciiTheme="majorBidi" w:eastAsia="Calibri" w:hAnsiTheme="majorBidi" w:cstheme="majorBidi"/>
            <w:sz w:val="20"/>
            <w:szCs w:val="20"/>
          </w:rPr>
          <w:t>DOI: 10.1016/j.biortech.2024.130751</w:t>
        </w:r>
      </w:hyperlink>
      <w:r w:rsidRPr="002A6C23">
        <w:rPr>
          <w:rFonts w:asciiTheme="majorBidi" w:eastAsia="Calibri" w:hAnsiTheme="majorBidi" w:cstheme="majorBidi"/>
          <w:sz w:val="20"/>
          <w:szCs w:val="20"/>
        </w:rPr>
        <w:t>) (Corresponding Author - IF: 9.7)</w:t>
      </w:r>
    </w:p>
    <w:bookmarkEnd w:id="25"/>
    <w:p w14:paraId="1DAFC9F7"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Amirhossein Hamidi, Yasaman Saeid Bastami, Sina </w:t>
      </w:r>
      <w:proofErr w:type="spellStart"/>
      <w:r w:rsidRPr="002A6C23">
        <w:rPr>
          <w:rFonts w:asciiTheme="majorBidi" w:eastAsia="Calibri" w:hAnsiTheme="majorBidi" w:cstheme="majorBidi"/>
          <w:sz w:val="20"/>
          <w:szCs w:val="20"/>
        </w:rPr>
        <w:t>Shakibania</w:t>
      </w:r>
      <w:proofErr w:type="spellEnd"/>
      <w:r w:rsidRPr="002A6C23">
        <w:rPr>
          <w:rFonts w:asciiTheme="majorBidi" w:eastAsia="Calibri" w:hAnsiTheme="majorBidi" w:cstheme="majorBidi"/>
          <w:sz w:val="20"/>
          <w:szCs w:val="20"/>
        </w:rPr>
        <w:t xml:space="preserve">, Alireza Mahmoudi, Fereshteh Rashchi, and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(2024). “Fly ash treatment via conventional and microwave-assisted organic acid leaching: kinetics and life cycle assessment”, </w:t>
      </w:r>
      <w:r w:rsidRPr="002A6C23">
        <w:rPr>
          <w:rFonts w:asciiTheme="majorBidi" w:eastAsia="Calibri" w:hAnsiTheme="majorBidi" w:cstheme="majorBidi"/>
          <w:i/>
          <w:iCs/>
          <w:sz w:val="20"/>
          <w:szCs w:val="20"/>
        </w:rPr>
        <w:t>Environmental Science and Pollution Research</w:t>
      </w:r>
      <w:r w:rsidRPr="002A6C23">
        <w:rPr>
          <w:rFonts w:asciiTheme="majorBidi" w:eastAsia="Calibri" w:hAnsiTheme="majorBidi" w:cstheme="majorBidi"/>
          <w:sz w:val="20"/>
          <w:szCs w:val="20"/>
        </w:rPr>
        <w:t>, 1-20. (</w:t>
      </w:r>
      <w:hyperlink r:id="rId54" w:anchor="article-info" w:tgtFrame="_blank" w:tooltip="Persistent link using digital object identifier" w:history="1">
        <w:r w:rsidRPr="002A6C23">
          <w:rPr>
            <w:rStyle w:val="Hyperlink"/>
            <w:rFonts w:asciiTheme="majorBidi" w:eastAsia="Calibri" w:hAnsiTheme="majorBidi" w:cstheme="majorBidi"/>
            <w:sz w:val="20"/>
            <w:szCs w:val="20"/>
          </w:rPr>
          <w:t>DOI: 10.1007/s11356-024-33208-x</w:t>
        </w:r>
      </w:hyperlink>
      <w:r w:rsidRPr="002A6C23">
        <w:rPr>
          <w:rFonts w:asciiTheme="majorBidi" w:eastAsia="Calibri" w:hAnsiTheme="majorBidi" w:cstheme="majorBidi"/>
          <w:sz w:val="20"/>
          <w:szCs w:val="20"/>
        </w:rPr>
        <w:t>) (IF: 5.8)</w:t>
      </w:r>
    </w:p>
    <w:p w14:paraId="7BE3CF76"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bookmarkStart w:id="26" w:name="_Hlk144208088"/>
      <w:r w:rsidRPr="002A6C23">
        <w:rPr>
          <w:rFonts w:asciiTheme="majorBidi" w:eastAsia="Calibri" w:hAnsiTheme="majorBidi" w:cstheme="majorBidi"/>
          <w:sz w:val="20"/>
          <w:szCs w:val="20"/>
        </w:rPr>
        <w:t xml:space="preserve">Sheida Nili, Sima Nikfar, Mattew Joseph Bih Gozun, Ario Fahimi, Inez Hua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(2024). “Exploring the environmental impact of metallic element usage in smartphone evolution”, </w:t>
      </w:r>
      <w:bookmarkStart w:id="27" w:name="_Hlk172125997"/>
      <w:r w:rsidRPr="002A6C23">
        <w:rPr>
          <w:rFonts w:asciiTheme="majorBidi" w:eastAsia="Calibri" w:hAnsiTheme="majorBidi" w:cstheme="majorBidi"/>
          <w:i/>
          <w:iCs/>
          <w:sz w:val="20"/>
          <w:szCs w:val="20"/>
        </w:rPr>
        <w:t>Resources, Conservation and Recycling</w:t>
      </w:r>
      <w:bookmarkEnd w:id="27"/>
      <w:r w:rsidRPr="002A6C23">
        <w:rPr>
          <w:rFonts w:asciiTheme="majorBidi" w:eastAsia="Calibri" w:hAnsiTheme="majorBidi" w:cstheme="majorBidi"/>
          <w:sz w:val="20"/>
          <w:szCs w:val="20"/>
        </w:rPr>
        <w:t>, </w:t>
      </w:r>
      <w:r w:rsidRPr="002A6C23">
        <w:rPr>
          <w:rFonts w:asciiTheme="majorBidi" w:eastAsia="Calibri" w:hAnsiTheme="majorBidi" w:cstheme="majorBidi"/>
          <w:i/>
          <w:iCs/>
          <w:sz w:val="20"/>
          <w:szCs w:val="20"/>
        </w:rPr>
        <w:t>205</w:t>
      </w:r>
      <w:r w:rsidRPr="002A6C23">
        <w:rPr>
          <w:rFonts w:asciiTheme="majorBidi" w:eastAsia="Calibri" w:hAnsiTheme="majorBidi" w:cstheme="majorBidi"/>
          <w:sz w:val="20"/>
          <w:szCs w:val="20"/>
        </w:rPr>
        <w:t>, 107566. (</w:t>
      </w:r>
      <w:hyperlink r:id="rId55" w:tgtFrame="_blank" w:tooltip="Persistent link using digital object identifier" w:history="1">
        <w:r w:rsidRPr="002A6C23">
          <w:rPr>
            <w:rStyle w:val="Hyperlink"/>
            <w:rFonts w:asciiTheme="majorBidi" w:eastAsia="Calibri" w:hAnsiTheme="majorBidi" w:cstheme="majorBidi"/>
            <w:sz w:val="20"/>
            <w:szCs w:val="20"/>
          </w:rPr>
          <w:t>DOI: 10.1016/j.resconrec.2024.107566</w:t>
        </w:r>
      </w:hyperlink>
      <w:r w:rsidRPr="002A6C23">
        <w:rPr>
          <w:rFonts w:asciiTheme="majorBidi" w:eastAsia="Calibri" w:hAnsiTheme="majorBidi" w:cstheme="majorBidi"/>
          <w:sz w:val="20"/>
          <w:szCs w:val="20"/>
        </w:rPr>
        <w:t xml:space="preserve">) </w:t>
      </w:r>
      <w:bookmarkStart w:id="28" w:name="_Hlk188431059"/>
      <w:r w:rsidRPr="002A6C23">
        <w:rPr>
          <w:rFonts w:asciiTheme="majorBidi" w:eastAsia="Calibri" w:hAnsiTheme="majorBidi" w:cstheme="majorBidi"/>
          <w:sz w:val="20"/>
          <w:szCs w:val="20"/>
        </w:rPr>
        <w:t>(Corresponding Author - IF: 11.2)</w:t>
      </w:r>
      <w:bookmarkEnd w:id="28"/>
    </w:p>
    <w:p w14:paraId="6D9ACDB0"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bookmarkStart w:id="29" w:name="_Hlk188430503"/>
      <w:bookmarkStart w:id="30" w:name="_Hlk161830117"/>
      <w:bookmarkEnd w:id="26"/>
      <w:proofErr w:type="spellStart"/>
      <w:r w:rsidRPr="002A6C23">
        <w:rPr>
          <w:rFonts w:asciiTheme="majorBidi" w:eastAsia="Calibri" w:hAnsiTheme="majorBidi" w:cstheme="majorBidi"/>
          <w:sz w:val="20"/>
          <w:szCs w:val="20"/>
        </w:rPr>
        <w:t>Seyedkamal</w:t>
      </w:r>
      <w:proofErr w:type="spellEnd"/>
      <w:r w:rsidRPr="002A6C23">
        <w:rPr>
          <w:rFonts w:asciiTheme="majorBidi" w:eastAsia="Calibri" w:hAnsiTheme="majorBidi" w:cstheme="majorBidi"/>
          <w:sz w:val="20"/>
          <w:szCs w:val="20"/>
        </w:rPr>
        <w:t xml:space="preserve"> </w:t>
      </w:r>
      <w:proofErr w:type="spellStart"/>
      <w:r w:rsidRPr="002A6C23">
        <w:rPr>
          <w:rFonts w:asciiTheme="majorBidi" w:eastAsia="Calibri" w:hAnsiTheme="majorBidi" w:cstheme="majorBidi"/>
          <w:sz w:val="20"/>
          <w:szCs w:val="20"/>
        </w:rPr>
        <w:t>Mousavinezhad</w:t>
      </w:r>
      <w:bookmarkEnd w:id="29"/>
      <w:proofErr w:type="spellEnd"/>
      <w:r w:rsidRPr="002A6C23">
        <w:rPr>
          <w:rFonts w:asciiTheme="majorBidi" w:eastAsia="Calibri" w:hAnsiTheme="majorBidi" w:cstheme="majorBidi"/>
          <w:sz w:val="20"/>
          <w:szCs w:val="20"/>
        </w:rPr>
        <w:t xml:space="preserve">, Sheida Nili, Ario Fahimi, </w:t>
      </w:r>
      <w:r w:rsidRPr="002A6C23">
        <w:rPr>
          <w:rFonts w:asciiTheme="majorBidi" w:eastAsia="Calibri" w:hAnsiTheme="majorBidi" w:cstheme="majorBidi"/>
          <w:b/>
          <w:sz w:val="20"/>
          <w:szCs w:val="20"/>
        </w:rPr>
        <w:t>Ehsan Vahidi</w:t>
      </w:r>
      <w:r w:rsidRPr="002A6C23">
        <w:rPr>
          <w:rFonts w:asciiTheme="majorBidi" w:eastAsia="Calibri" w:hAnsiTheme="majorBidi" w:cstheme="majorBidi"/>
          <w:sz w:val="20"/>
          <w:szCs w:val="20"/>
        </w:rPr>
        <w:t>, (2024). “Environmental impact assessment of direct lithium extraction from brine resources: Global warming potential, land use, water consumption, and charting sustainable scenarios”, </w:t>
      </w:r>
      <w:r w:rsidRPr="002A6C23">
        <w:rPr>
          <w:rFonts w:asciiTheme="majorBidi" w:eastAsia="Calibri" w:hAnsiTheme="majorBidi" w:cstheme="majorBidi"/>
          <w:i/>
          <w:iCs/>
          <w:sz w:val="20"/>
          <w:szCs w:val="20"/>
        </w:rPr>
        <w:t>Resources, Conservation and Recycling</w:t>
      </w:r>
      <w:r w:rsidRPr="002A6C23">
        <w:rPr>
          <w:rFonts w:asciiTheme="majorBidi" w:eastAsia="Calibri" w:hAnsiTheme="majorBidi" w:cstheme="majorBidi"/>
          <w:sz w:val="20"/>
          <w:szCs w:val="20"/>
        </w:rPr>
        <w:t>, </w:t>
      </w:r>
      <w:r w:rsidRPr="002A6C23">
        <w:rPr>
          <w:rFonts w:asciiTheme="majorBidi" w:eastAsia="Calibri" w:hAnsiTheme="majorBidi" w:cstheme="majorBidi"/>
          <w:i/>
          <w:iCs/>
          <w:sz w:val="20"/>
          <w:szCs w:val="20"/>
        </w:rPr>
        <w:t>205</w:t>
      </w:r>
      <w:r w:rsidRPr="002A6C23">
        <w:rPr>
          <w:rFonts w:asciiTheme="majorBidi" w:eastAsia="Calibri" w:hAnsiTheme="majorBidi" w:cstheme="majorBidi"/>
          <w:sz w:val="20"/>
          <w:szCs w:val="20"/>
        </w:rPr>
        <w:t xml:space="preserve">, 107583. </w:t>
      </w:r>
      <w:bookmarkStart w:id="31" w:name="_Hlk164774911"/>
      <w:r w:rsidRPr="002A6C23">
        <w:rPr>
          <w:rFonts w:asciiTheme="majorBidi" w:eastAsia="Calibri" w:hAnsiTheme="majorBidi" w:cstheme="majorBidi"/>
          <w:sz w:val="20"/>
          <w:szCs w:val="20"/>
        </w:rPr>
        <w:t>(</w:t>
      </w:r>
      <w:hyperlink r:id="rId56" w:tgtFrame="_blank" w:tooltip="Persistent link using digital object identifier" w:history="1">
        <w:r w:rsidRPr="00CD4B46">
          <w:rPr>
            <w:rStyle w:val="Hyperlink"/>
            <w:rFonts w:asciiTheme="majorBidi" w:eastAsia="Calibri" w:hAnsiTheme="majorBidi" w:cstheme="majorBidi"/>
            <w:color w:val="156082" w:themeColor="accent1"/>
            <w:sz w:val="20"/>
            <w:szCs w:val="20"/>
          </w:rPr>
          <w:t>DOI: 10.1016/j.resconrec.2024.107583</w:t>
        </w:r>
      </w:hyperlink>
      <w:r w:rsidRPr="002A6C23">
        <w:rPr>
          <w:rFonts w:asciiTheme="majorBidi" w:eastAsia="Calibri" w:hAnsiTheme="majorBidi" w:cstheme="majorBidi"/>
          <w:sz w:val="20"/>
          <w:szCs w:val="20"/>
        </w:rPr>
        <w:t>)</w:t>
      </w:r>
      <w:bookmarkEnd w:id="31"/>
      <w:r w:rsidRPr="002A6C23">
        <w:rPr>
          <w:rFonts w:asciiTheme="majorBidi" w:eastAsia="Calibri" w:hAnsiTheme="majorBidi" w:cstheme="majorBidi"/>
          <w:sz w:val="20"/>
          <w:szCs w:val="20"/>
        </w:rPr>
        <w:t xml:space="preserve"> (Corresponding Author - IF: 11.2)</w:t>
      </w:r>
    </w:p>
    <w:p w14:paraId="66D1C176"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bookmarkStart w:id="32" w:name="_Hlk152598838"/>
      <w:bookmarkEnd w:id="30"/>
      <w:r w:rsidRPr="002A6C23">
        <w:rPr>
          <w:rFonts w:asciiTheme="majorBidi" w:eastAsia="Calibri" w:hAnsiTheme="majorBidi" w:cstheme="majorBidi"/>
          <w:sz w:val="20"/>
          <w:szCs w:val="20"/>
        </w:rPr>
        <w:t xml:space="preserve">Pouria Nazari, Amirhossein Hamidi, Rabeeh </w:t>
      </w:r>
      <w:proofErr w:type="spellStart"/>
      <w:r w:rsidRPr="002A6C23">
        <w:rPr>
          <w:rFonts w:asciiTheme="majorBidi" w:eastAsia="Calibri" w:hAnsiTheme="majorBidi" w:cstheme="majorBidi"/>
          <w:sz w:val="20"/>
          <w:szCs w:val="20"/>
        </w:rPr>
        <w:t>Golmohammadzadeh</w:t>
      </w:r>
      <w:proofErr w:type="spellEnd"/>
      <w:r w:rsidRPr="002A6C23">
        <w:rPr>
          <w:rFonts w:asciiTheme="majorBidi" w:eastAsia="Calibri" w:hAnsiTheme="majorBidi" w:cstheme="majorBidi"/>
          <w:sz w:val="20"/>
          <w:szCs w:val="20"/>
        </w:rPr>
        <w:t xml:space="preserve">, Fereshteh </w:t>
      </w:r>
      <w:proofErr w:type="spellStart"/>
      <w:r w:rsidRPr="002A6C23">
        <w:rPr>
          <w:rFonts w:asciiTheme="majorBidi" w:eastAsia="Calibri" w:hAnsiTheme="majorBidi" w:cstheme="majorBidi"/>
          <w:sz w:val="20"/>
          <w:szCs w:val="20"/>
        </w:rPr>
        <w:t>Rashchi</w:t>
      </w:r>
      <w:proofErr w:type="spellEnd"/>
      <w:r w:rsidRPr="002A6C23">
        <w:rPr>
          <w:rFonts w:asciiTheme="majorBidi" w:eastAsia="Calibri" w:hAnsiTheme="majorBidi" w:cstheme="majorBidi"/>
          <w:sz w:val="20"/>
          <w:szCs w:val="20"/>
        </w:rPr>
        <w:t xml:space="preserve">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(2024). “Upcycling spent graphite in LIBs into battery-grade graphene: environmental and technical analyses”, </w:t>
      </w:r>
      <w:r w:rsidRPr="002A6C23">
        <w:rPr>
          <w:rFonts w:asciiTheme="majorBidi" w:eastAsia="Calibri" w:hAnsiTheme="majorBidi" w:cstheme="majorBidi"/>
          <w:i/>
          <w:iCs/>
          <w:sz w:val="20"/>
          <w:szCs w:val="20"/>
        </w:rPr>
        <w:t>Waste Management</w:t>
      </w:r>
      <w:r w:rsidRPr="002A6C23">
        <w:rPr>
          <w:rFonts w:asciiTheme="majorBidi" w:eastAsia="Calibri" w:hAnsiTheme="majorBidi" w:cstheme="majorBidi"/>
          <w:sz w:val="20"/>
          <w:szCs w:val="20"/>
        </w:rPr>
        <w:t>, </w:t>
      </w:r>
      <w:r w:rsidRPr="002A6C23">
        <w:rPr>
          <w:rFonts w:asciiTheme="majorBidi" w:eastAsia="Calibri" w:hAnsiTheme="majorBidi" w:cstheme="majorBidi"/>
          <w:i/>
          <w:iCs/>
          <w:sz w:val="20"/>
          <w:szCs w:val="20"/>
        </w:rPr>
        <w:t>174</w:t>
      </w:r>
      <w:r w:rsidRPr="002A6C23">
        <w:rPr>
          <w:rFonts w:asciiTheme="majorBidi" w:eastAsia="Calibri" w:hAnsiTheme="majorBidi" w:cstheme="majorBidi"/>
          <w:sz w:val="20"/>
          <w:szCs w:val="20"/>
        </w:rPr>
        <w:t>, 140-152.</w:t>
      </w:r>
      <w:r w:rsidRPr="002A6C23">
        <w:rPr>
          <w:rFonts w:asciiTheme="majorBidi" w:hAnsiTheme="majorBidi" w:cstheme="majorBidi"/>
          <w:sz w:val="20"/>
          <w:szCs w:val="20"/>
        </w:rPr>
        <w:t xml:space="preserve"> </w:t>
      </w:r>
      <w:hyperlink r:id="rId57" w:tgtFrame="_blank" w:tooltip="Persistent link using digital object identifier" w:history="1">
        <w:r w:rsidRPr="002A6C23">
          <w:rPr>
            <w:rStyle w:val="Hyperlink"/>
            <w:rFonts w:asciiTheme="majorBidi" w:eastAsia="Calibri" w:hAnsiTheme="majorBidi" w:cstheme="majorBidi"/>
            <w:sz w:val="20"/>
            <w:szCs w:val="20"/>
          </w:rPr>
          <w:t>(DOI: 10.1016/j.wasman.2023.11.038</w:t>
        </w:r>
      </w:hyperlink>
      <w:r w:rsidRPr="002A6C23">
        <w:rPr>
          <w:rFonts w:asciiTheme="majorBidi" w:eastAsia="Calibri" w:hAnsiTheme="majorBidi" w:cstheme="majorBidi"/>
          <w:sz w:val="20"/>
          <w:szCs w:val="20"/>
        </w:rPr>
        <w:t>) (Corresponding Author - IF: 7.1)</w:t>
      </w:r>
    </w:p>
    <w:bookmarkEnd w:id="32"/>
    <w:p w14:paraId="17F7B4B2"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Mohsen Rabbani, Arman Hosseini, Mohammad Anwar Karim, Ario Fahimi, </w:t>
      </w:r>
      <w:proofErr w:type="spellStart"/>
      <w:r w:rsidRPr="002A6C23">
        <w:rPr>
          <w:rFonts w:asciiTheme="majorBidi" w:eastAsia="Calibri" w:hAnsiTheme="majorBidi" w:cstheme="majorBidi"/>
          <w:sz w:val="20"/>
          <w:szCs w:val="20"/>
        </w:rPr>
        <w:t>Keikhosro</w:t>
      </w:r>
      <w:proofErr w:type="spellEnd"/>
      <w:r w:rsidRPr="002A6C23">
        <w:rPr>
          <w:rFonts w:asciiTheme="majorBidi" w:eastAsia="Calibri" w:hAnsiTheme="majorBidi" w:cstheme="majorBidi"/>
          <w:sz w:val="20"/>
          <w:szCs w:val="20"/>
        </w:rPr>
        <w:t xml:space="preserve"> Karimi,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(2023). Environmental impact assessment of a novel third-generation biorefinery approach for astaxanthin and biofuel production. </w:t>
      </w:r>
      <w:bookmarkStart w:id="33" w:name="_Hlk161829729"/>
      <w:r w:rsidRPr="002A6C23">
        <w:rPr>
          <w:rFonts w:asciiTheme="majorBidi" w:eastAsia="Calibri" w:hAnsiTheme="majorBidi" w:cstheme="majorBidi"/>
          <w:i/>
          <w:iCs/>
          <w:sz w:val="20"/>
          <w:szCs w:val="20"/>
        </w:rPr>
        <w:t>Science of The Total Environment</w:t>
      </w:r>
      <w:bookmarkEnd w:id="33"/>
      <w:r w:rsidRPr="002A6C23">
        <w:rPr>
          <w:rFonts w:asciiTheme="majorBidi" w:eastAsia="Calibri" w:hAnsiTheme="majorBidi" w:cstheme="majorBidi"/>
          <w:sz w:val="20"/>
          <w:szCs w:val="20"/>
        </w:rPr>
        <w:t>, 168733. (</w:t>
      </w:r>
      <w:hyperlink r:id="rId58" w:tgtFrame="_blank" w:tooltip="Persistent link using digital object identifier" w:history="1">
        <w:r w:rsidRPr="002A6C23">
          <w:rPr>
            <w:rStyle w:val="Hyperlink"/>
            <w:rFonts w:asciiTheme="majorBidi" w:eastAsia="Calibri" w:hAnsiTheme="majorBidi" w:cstheme="majorBidi"/>
            <w:sz w:val="20"/>
            <w:szCs w:val="20"/>
          </w:rPr>
          <w:t>DOI: 10.1016/j.scitotenv.2023.168733</w:t>
        </w:r>
      </w:hyperlink>
      <w:r w:rsidRPr="002A6C23">
        <w:rPr>
          <w:rFonts w:asciiTheme="majorBidi" w:eastAsia="Calibri" w:hAnsiTheme="majorBidi" w:cstheme="majorBidi"/>
          <w:sz w:val="20"/>
          <w:szCs w:val="20"/>
        </w:rPr>
        <w:t xml:space="preserve">) </w:t>
      </w:r>
      <w:bookmarkStart w:id="34" w:name="_Hlk188430458"/>
      <w:r w:rsidRPr="002A6C23">
        <w:rPr>
          <w:rFonts w:asciiTheme="majorBidi" w:eastAsia="Calibri" w:hAnsiTheme="majorBidi" w:cstheme="majorBidi"/>
          <w:sz w:val="20"/>
          <w:szCs w:val="20"/>
        </w:rPr>
        <w:t>(Corresponding Author - IF: 8.2)</w:t>
      </w:r>
      <w:bookmarkEnd w:id="34"/>
    </w:p>
    <w:p w14:paraId="14DBC890"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Cs/>
          <w:color w:val="000000"/>
          <w:sz w:val="20"/>
          <w:szCs w:val="20"/>
        </w:rPr>
      </w:pPr>
      <w:bookmarkStart w:id="35" w:name="_Hlk123899974"/>
      <w:bookmarkEnd w:id="1"/>
      <w:bookmarkEnd w:id="2"/>
      <w:r w:rsidRPr="002A6C23">
        <w:rPr>
          <w:rFonts w:asciiTheme="majorBidi" w:eastAsia="Calibri" w:hAnsiTheme="majorBidi" w:cstheme="majorBidi"/>
          <w:iCs/>
          <w:color w:val="000000"/>
          <w:sz w:val="20"/>
          <w:szCs w:val="20"/>
          <w:lang w:val="it-IT"/>
        </w:rPr>
        <w:t xml:space="preserve">Sina Shakibania, Alireza Mahmoudi, Fereshteh Rashchi, &amp; </w:t>
      </w:r>
      <w:r w:rsidRPr="002A6C23">
        <w:rPr>
          <w:rFonts w:asciiTheme="majorBidi" w:eastAsia="Calibri" w:hAnsiTheme="majorBidi" w:cstheme="majorBidi"/>
          <w:b/>
          <w:bCs/>
          <w:iCs/>
          <w:color w:val="000000"/>
          <w:sz w:val="20"/>
          <w:szCs w:val="20"/>
          <w:lang w:val="it-IT"/>
        </w:rPr>
        <w:t>Ehsan Vahidi</w:t>
      </w:r>
      <w:r w:rsidRPr="002A6C23">
        <w:rPr>
          <w:rFonts w:asciiTheme="majorBidi" w:eastAsia="Calibri" w:hAnsiTheme="majorBidi" w:cstheme="majorBidi"/>
          <w:iCs/>
          <w:color w:val="000000"/>
          <w:sz w:val="20"/>
          <w:szCs w:val="20"/>
          <w:lang w:val="it-IT"/>
        </w:rPr>
        <w:t xml:space="preserve">, (2023). </w:t>
      </w:r>
      <w:r w:rsidRPr="002A6C23">
        <w:rPr>
          <w:rFonts w:asciiTheme="majorBidi" w:eastAsia="Calibri" w:hAnsiTheme="majorBidi" w:cstheme="majorBidi"/>
          <w:iCs/>
          <w:color w:val="000000"/>
          <w:sz w:val="20"/>
          <w:szCs w:val="20"/>
        </w:rPr>
        <w:t>Recovery of vanadium from spent refinery catalysts: optimizing the process and analyzing the environmental impact. </w:t>
      </w:r>
      <w:r w:rsidRPr="002A6C23">
        <w:rPr>
          <w:rFonts w:asciiTheme="majorBidi" w:eastAsia="Calibri" w:hAnsiTheme="majorBidi" w:cstheme="majorBidi"/>
          <w:i/>
          <w:iCs/>
          <w:color w:val="000000"/>
          <w:sz w:val="20"/>
          <w:szCs w:val="20"/>
        </w:rPr>
        <w:t>Clean Technologies and Environmental Policy</w:t>
      </w:r>
      <w:r w:rsidRPr="002A6C23">
        <w:rPr>
          <w:rFonts w:asciiTheme="majorBidi" w:eastAsia="Calibri" w:hAnsiTheme="majorBidi" w:cstheme="majorBidi"/>
          <w:iCs/>
          <w:color w:val="000000"/>
          <w:sz w:val="20"/>
          <w:szCs w:val="20"/>
        </w:rPr>
        <w:t>, 1-16. (</w:t>
      </w:r>
      <w:hyperlink r:id="rId59" w:history="1">
        <w:r w:rsidRPr="002A6C23">
          <w:rPr>
            <w:rStyle w:val="Hyperlink"/>
            <w:rFonts w:asciiTheme="majorBidi" w:eastAsia="Calibri" w:hAnsiTheme="majorBidi" w:cstheme="majorBidi"/>
            <w:iCs/>
            <w:sz w:val="20"/>
            <w:szCs w:val="20"/>
          </w:rPr>
          <w:t>DOI: 10.1007/s10098-023-02628-7</w:t>
        </w:r>
      </w:hyperlink>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sz w:val="20"/>
          <w:szCs w:val="20"/>
        </w:rPr>
        <w:t>(Corresponding Author - IF: 4.2)</w:t>
      </w:r>
    </w:p>
    <w:p w14:paraId="4EAA031F"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bookmarkStart w:id="36" w:name="_Hlk138235040"/>
      <w:bookmarkEnd w:id="35"/>
      <w:r w:rsidRPr="002A6C23">
        <w:rPr>
          <w:rFonts w:asciiTheme="majorBidi" w:eastAsia="Calibri" w:hAnsiTheme="majorBidi" w:cstheme="majorBidi"/>
          <w:sz w:val="20"/>
          <w:szCs w:val="20"/>
          <w:lang w:val="nl-NL"/>
        </w:rPr>
        <w:t xml:space="preserve">Saeede Kadivar, Hamid Akbari, &amp; </w:t>
      </w:r>
      <w:r w:rsidRPr="002A6C23">
        <w:rPr>
          <w:rFonts w:asciiTheme="majorBidi" w:eastAsia="Calibri" w:hAnsiTheme="majorBidi" w:cstheme="majorBidi"/>
          <w:b/>
          <w:bCs/>
          <w:sz w:val="20"/>
          <w:szCs w:val="20"/>
          <w:lang w:val="nl-NL"/>
        </w:rPr>
        <w:t>Ehsan Vahidi</w:t>
      </w:r>
      <w:r w:rsidRPr="002A6C23">
        <w:rPr>
          <w:rFonts w:asciiTheme="majorBidi" w:eastAsia="Calibri" w:hAnsiTheme="majorBidi" w:cstheme="majorBidi"/>
          <w:sz w:val="20"/>
          <w:szCs w:val="20"/>
          <w:lang w:val="nl-NL"/>
        </w:rPr>
        <w:t xml:space="preserve">, (2023). </w:t>
      </w:r>
      <w:r w:rsidRPr="002A6C23">
        <w:rPr>
          <w:rFonts w:asciiTheme="majorBidi" w:eastAsia="Calibri" w:hAnsiTheme="majorBidi" w:cstheme="majorBidi"/>
          <w:sz w:val="20"/>
          <w:szCs w:val="20"/>
        </w:rPr>
        <w:t xml:space="preserve">Environmental footprints of a large-scale gold production facility from double refractory ore. </w:t>
      </w:r>
      <w:bookmarkStart w:id="37" w:name="_Hlk191051215"/>
      <w:r w:rsidRPr="002A6C23">
        <w:rPr>
          <w:rFonts w:asciiTheme="majorBidi" w:eastAsia="Calibri" w:hAnsiTheme="majorBidi" w:cstheme="majorBidi"/>
          <w:i/>
          <w:iCs/>
          <w:sz w:val="20"/>
          <w:szCs w:val="20"/>
        </w:rPr>
        <w:t>Science of The Total Environment</w:t>
      </w:r>
      <w:bookmarkEnd w:id="37"/>
      <w:r w:rsidRPr="002A6C23">
        <w:rPr>
          <w:rFonts w:asciiTheme="majorBidi" w:eastAsia="Calibri" w:hAnsiTheme="majorBidi" w:cstheme="majorBidi"/>
          <w:sz w:val="20"/>
          <w:szCs w:val="20"/>
        </w:rPr>
        <w:t>, 167841. (</w:t>
      </w:r>
      <w:hyperlink r:id="rId60" w:tgtFrame="_blank" w:tooltip="Persistent link using digital object identifier" w:history="1">
        <w:r w:rsidRPr="002A6C23">
          <w:rPr>
            <w:rStyle w:val="Hyperlink"/>
            <w:rFonts w:asciiTheme="majorBidi" w:eastAsia="Calibri" w:hAnsiTheme="majorBidi" w:cstheme="majorBidi"/>
            <w:sz w:val="20"/>
            <w:szCs w:val="20"/>
          </w:rPr>
          <w:t>DOI:</w:t>
        </w:r>
        <w:r w:rsidRPr="002A6C23">
          <w:rPr>
            <w:rFonts w:asciiTheme="majorBidi" w:hAnsiTheme="majorBidi" w:cstheme="majorBidi"/>
            <w:sz w:val="20"/>
            <w:szCs w:val="20"/>
          </w:rPr>
          <w:t xml:space="preserve"> </w:t>
        </w:r>
        <w:hyperlink r:id="rId61" w:tgtFrame="_blank" w:tooltip="Persistent link using digital object identifier" w:history="1">
          <w:r w:rsidRPr="002A6C23">
            <w:rPr>
              <w:rStyle w:val="Hyperlink"/>
              <w:rFonts w:asciiTheme="majorBidi" w:eastAsia="Calibri" w:hAnsiTheme="majorBidi" w:cstheme="majorBidi"/>
              <w:sz w:val="20"/>
              <w:szCs w:val="20"/>
            </w:rPr>
            <w:t>10.1016/j.scitotenv.2023.167841</w:t>
          </w:r>
        </w:hyperlink>
      </w:hyperlink>
      <w:r w:rsidRPr="002A6C23">
        <w:rPr>
          <w:rFonts w:asciiTheme="majorBidi" w:eastAsia="Calibri" w:hAnsiTheme="majorBidi" w:cstheme="majorBidi"/>
          <w:sz w:val="20"/>
          <w:szCs w:val="20"/>
        </w:rPr>
        <w:t>) (Corresponding Author - IF: 8.2)</w:t>
      </w:r>
    </w:p>
    <w:bookmarkEnd w:id="36"/>
    <w:p w14:paraId="6B4688B0"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Ario Fahimi, Hector Solorio, Rasoul Khayam Nekouei,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(2023). “Analyzing the environmental impact of recovering critical materials from spent lithium-ion batteries through statistical optimization”. </w:t>
      </w:r>
      <w:r w:rsidRPr="002A6C23">
        <w:rPr>
          <w:rFonts w:asciiTheme="majorBidi" w:eastAsia="Calibri" w:hAnsiTheme="majorBidi" w:cstheme="majorBidi"/>
          <w:i/>
          <w:iCs/>
          <w:sz w:val="20"/>
          <w:szCs w:val="20"/>
        </w:rPr>
        <w:t>Journal of Power Sources</w:t>
      </w:r>
      <w:r w:rsidRPr="002A6C23">
        <w:rPr>
          <w:rFonts w:asciiTheme="majorBidi" w:eastAsia="Calibri" w:hAnsiTheme="majorBidi" w:cstheme="majorBidi"/>
          <w:sz w:val="20"/>
          <w:szCs w:val="20"/>
        </w:rPr>
        <w:t>, </w:t>
      </w:r>
      <w:r w:rsidRPr="002A6C23">
        <w:rPr>
          <w:rFonts w:asciiTheme="majorBidi" w:eastAsia="Calibri" w:hAnsiTheme="majorBidi" w:cstheme="majorBidi"/>
          <w:i/>
          <w:iCs/>
          <w:sz w:val="20"/>
          <w:szCs w:val="20"/>
        </w:rPr>
        <w:t>580</w:t>
      </w:r>
      <w:r w:rsidRPr="002A6C23">
        <w:rPr>
          <w:rFonts w:asciiTheme="majorBidi" w:eastAsia="Calibri" w:hAnsiTheme="majorBidi" w:cstheme="majorBidi"/>
          <w:sz w:val="20"/>
          <w:szCs w:val="20"/>
        </w:rPr>
        <w:t>, 233425. (</w:t>
      </w:r>
      <w:hyperlink r:id="rId62" w:tgtFrame="_blank" w:tooltip="Persistent link using digital object identifier" w:history="1">
        <w:proofErr w:type="gramStart"/>
        <w:r w:rsidRPr="002A6C23">
          <w:rPr>
            <w:rStyle w:val="Hyperlink"/>
            <w:rFonts w:asciiTheme="majorBidi" w:eastAsia="Calibri" w:hAnsiTheme="majorBidi" w:cstheme="majorBidi"/>
            <w:sz w:val="20"/>
            <w:szCs w:val="20"/>
          </w:rPr>
          <w:t>DOI:10.1016/j.jpowsour</w:t>
        </w:r>
        <w:proofErr w:type="gramEnd"/>
        <w:r w:rsidRPr="002A6C23">
          <w:rPr>
            <w:rStyle w:val="Hyperlink"/>
            <w:rFonts w:asciiTheme="majorBidi" w:eastAsia="Calibri" w:hAnsiTheme="majorBidi" w:cstheme="majorBidi"/>
            <w:sz w:val="20"/>
            <w:szCs w:val="20"/>
          </w:rPr>
          <w:t>.2023.233425</w:t>
        </w:r>
      </w:hyperlink>
      <w:r w:rsidRPr="002A6C23">
        <w:rPr>
          <w:rFonts w:asciiTheme="majorBidi" w:eastAsia="Calibri" w:hAnsiTheme="majorBidi" w:cstheme="majorBidi"/>
          <w:sz w:val="20"/>
          <w:szCs w:val="20"/>
        </w:rPr>
        <w:t>) (Corresponding Author - IF: 8.1)</w:t>
      </w:r>
    </w:p>
    <w:p w14:paraId="0BF6AC45"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r w:rsidRPr="002A6C23">
        <w:rPr>
          <w:rFonts w:asciiTheme="majorBidi" w:eastAsia="Calibri" w:hAnsiTheme="majorBidi" w:cstheme="majorBidi"/>
          <w:sz w:val="20"/>
          <w:szCs w:val="20"/>
        </w:rPr>
        <w:t xml:space="preserve">Amirhossein Hamidi, Sina </w:t>
      </w:r>
      <w:proofErr w:type="spellStart"/>
      <w:r w:rsidRPr="002A6C23">
        <w:rPr>
          <w:rFonts w:asciiTheme="majorBidi" w:eastAsia="Calibri" w:hAnsiTheme="majorBidi" w:cstheme="majorBidi"/>
          <w:sz w:val="20"/>
          <w:szCs w:val="20"/>
        </w:rPr>
        <w:t>Shakibania</w:t>
      </w:r>
      <w:proofErr w:type="spellEnd"/>
      <w:r w:rsidRPr="002A6C23">
        <w:rPr>
          <w:rFonts w:asciiTheme="majorBidi" w:eastAsia="Calibri" w:hAnsiTheme="majorBidi" w:cstheme="majorBidi"/>
          <w:sz w:val="20"/>
          <w:szCs w:val="20"/>
        </w:rPr>
        <w:t xml:space="preserve">, Alireza Mahmoudi, Fereshteh </w:t>
      </w:r>
      <w:proofErr w:type="spellStart"/>
      <w:r w:rsidRPr="002A6C23">
        <w:rPr>
          <w:rFonts w:asciiTheme="majorBidi" w:eastAsia="Calibri" w:hAnsiTheme="majorBidi" w:cstheme="majorBidi"/>
          <w:sz w:val="20"/>
          <w:szCs w:val="20"/>
        </w:rPr>
        <w:t>Rashc</w:t>
      </w:r>
      <w:proofErr w:type="spellEnd"/>
      <w:r w:rsidRPr="002A6C23">
        <w:rPr>
          <w:rFonts w:asciiTheme="majorBidi" w:eastAsia="Calibri" w:hAnsiTheme="majorBidi" w:cstheme="majorBidi"/>
          <w:sz w:val="20"/>
          <w:szCs w:val="20"/>
        </w:rPr>
        <w:t xml:space="preserve">-hi,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(2023). “Valorization of fly ash by nickel ferrite and vanadium oxide recovery through pyro-hydrometallurgical processes: </w:t>
      </w:r>
      <w:r w:rsidRPr="002A6C23">
        <w:rPr>
          <w:rFonts w:asciiTheme="majorBidi" w:eastAsia="Calibri" w:hAnsiTheme="majorBidi" w:cstheme="majorBidi"/>
          <w:sz w:val="20"/>
          <w:szCs w:val="20"/>
        </w:rPr>
        <w:lastRenderedPageBreak/>
        <w:t xml:space="preserve">Technical and environmental assessment”, </w:t>
      </w:r>
      <w:bookmarkStart w:id="38" w:name="_Hlk128091778"/>
      <w:r w:rsidRPr="002A6C23">
        <w:rPr>
          <w:rFonts w:asciiTheme="majorBidi" w:eastAsia="Calibri" w:hAnsiTheme="majorBidi" w:cstheme="majorBidi"/>
          <w:i/>
          <w:iCs/>
          <w:sz w:val="20"/>
          <w:szCs w:val="20"/>
        </w:rPr>
        <w:t>Journal of Environmental Management</w:t>
      </w:r>
      <w:bookmarkEnd w:id="38"/>
      <w:r w:rsidRPr="002A6C23">
        <w:rPr>
          <w:rFonts w:asciiTheme="majorBidi" w:eastAsia="Calibri" w:hAnsiTheme="majorBidi" w:cstheme="majorBidi"/>
          <w:sz w:val="20"/>
          <w:szCs w:val="20"/>
        </w:rPr>
        <w:t>, 344, 118442.</w:t>
      </w:r>
      <w:r w:rsidRPr="002A6C23">
        <w:rPr>
          <w:rFonts w:asciiTheme="majorBidi" w:hAnsiTheme="majorBidi" w:cstheme="majorBidi"/>
          <w:sz w:val="20"/>
          <w:szCs w:val="20"/>
        </w:rPr>
        <w:t xml:space="preserve"> (</w:t>
      </w:r>
      <w:hyperlink r:id="rId63" w:tgtFrame="_blank" w:tooltip="Persistent link using digital object identifier" w:history="1">
        <w:proofErr w:type="gramStart"/>
        <w:r w:rsidRPr="002A6C23">
          <w:rPr>
            <w:rStyle w:val="Hyperlink"/>
            <w:rFonts w:asciiTheme="majorBidi" w:eastAsia="Calibri" w:hAnsiTheme="majorBidi" w:cstheme="majorBidi"/>
            <w:sz w:val="20"/>
            <w:szCs w:val="20"/>
          </w:rPr>
          <w:t>DOI:10.1016/j.jenvman</w:t>
        </w:r>
        <w:proofErr w:type="gramEnd"/>
        <w:r w:rsidRPr="002A6C23">
          <w:rPr>
            <w:rStyle w:val="Hyperlink"/>
            <w:rFonts w:asciiTheme="majorBidi" w:eastAsia="Calibri" w:hAnsiTheme="majorBidi" w:cstheme="majorBidi"/>
            <w:sz w:val="20"/>
            <w:szCs w:val="20"/>
          </w:rPr>
          <w:t>.2023.118442</w:t>
        </w:r>
      </w:hyperlink>
      <w:r w:rsidRPr="002A6C23">
        <w:rPr>
          <w:rFonts w:asciiTheme="majorBidi" w:eastAsia="Calibri" w:hAnsiTheme="majorBidi" w:cstheme="majorBidi"/>
          <w:sz w:val="20"/>
          <w:szCs w:val="20"/>
        </w:rPr>
        <w:t>) (Corresponding Author - IF: 8.0)</w:t>
      </w:r>
    </w:p>
    <w:p w14:paraId="113B8EF0"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bookmarkStart w:id="39" w:name="_Hlk148306558"/>
      <w:r w:rsidRPr="002A6C23">
        <w:rPr>
          <w:rFonts w:asciiTheme="majorBidi" w:eastAsia="Calibri" w:hAnsiTheme="majorBidi" w:cstheme="majorBidi"/>
          <w:sz w:val="20"/>
          <w:szCs w:val="20"/>
        </w:rPr>
        <w:t xml:space="preserve">Fatemeh Mozaffarpour, Nafiseh Hassanzadeh,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(2023). “Synthesis, characterization, and life cycle assessment of electrochemically exfoliated KOH-activated porous graphene”, </w:t>
      </w:r>
      <w:bookmarkStart w:id="40" w:name="_Hlk126792100"/>
      <w:r w:rsidRPr="002A6C23">
        <w:rPr>
          <w:rFonts w:asciiTheme="majorBidi" w:eastAsia="Calibri" w:hAnsiTheme="majorBidi" w:cstheme="majorBidi"/>
          <w:i/>
          <w:iCs/>
          <w:sz w:val="20"/>
          <w:szCs w:val="20"/>
        </w:rPr>
        <w:t>Frontiers of Environmental Science and Engineering</w:t>
      </w:r>
      <w:bookmarkEnd w:id="40"/>
      <w:r w:rsidRPr="002A6C23">
        <w:rPr>
          <w:rFonts w:asciiTheme="majorBidi" w:eastAsia="Calibri" w:hAnsiTheme="majorBidi" w:cstheme="majorBidi"/>
          <w:sz w:val="20"/>
          <w:szCs w:val="20"/>
        </w:rPr>
        <w:t>, 17(12), 155. (</w:t>
      </w:r>
      <w:hyperlink r:id="rId64" w:anchor="article-info" w:history="1">
        <w:r w:rsidRPr="002A6C23">
          <w:rPr>
            <w:rStyle w:val="Hyperlink"/>
            <w:rFonts w:asciiTheme="majorBidi" w:eastAsia="Calibri" w:hAnsiTheme="majorBidi" w:cstheme="majorBidi"/>
            <w:sz w:val="20"/>
            <w:szCs w:val="20"/>
          </w:rPr>
          <w:t>DOI: 10.1007/s11783-023-1755-4</w:t>
        </w:r>
      </w:hyperlink>
      <w:r w:rsidRPr="002A6C23">
        <w:rPr>
          <w:rFonts w:asciiTheme="majorBidi" w:eastAsia="Calibri" w:hAnsiTheme="majorBidi" w:cstheme="majorBidi"/>
          <w:sz w:val="20"/>
          <w:szCs w:val="20"/>
        </w:rPr>
        <w:t>) (IF: 6.3)</w:t>
      </w:r>
    </w:p>
    <w:p w14:paraId="34E745AF"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bookmarkStart w:id="41" w:name="_Hlk127621392"/>
      <w:proofErr w:type="spellStart"/>
      <w:r w:rsidRPr="002A6C23">
        <w:rPr>
          <w:rFonts w:asciiTheme="majorBidi" w:eastAsia="Calibri" w:hAnsiTheme="majorBidi" w:cstheme="majorBidi"/>
          <w:sz w:val="20"/>
          <w:szCs w:val="20"/>
        </w:rPr>
        <w:t>Seyedkamal</w:t>
      </w:r>
      <w:proofErr w:type="spellEnd"/>
      <w:r w:rsidRPr="002A6C23">
        <w:rPr>
          <w:rFonts w:asciiTheme="majorBidi" w:eastAsia="Calibri" w:hAnsiTheme="majorBidi" w:cstheme="majorBidi"/>
          <w:sz w:val="20"/>
          <w:szCs w:val="20"/>
        </w:rPr>
        <w:t xml:space="preserve"> </w:t>
      </w:r>
      <w:proofErr w:type="spellStart"/>
      <w:r w:rsidRPr="002A6C23">
        <w:rPr>
          <w:rFonts w:asciiTheme="majorBidi" w:eastAsia="Calibri" w:hAnsiTheme="majorBidi" w:cstheme="majorBidi"/>
          <w:sz w:val="20"/>
          <w:szCs w:val="20"/>
        </w:rPr>
        <w:t>Mousavinezhad</w:t>
      </w:r>
      <w:proofErr w:type="spellEnd"/>
      <w:r w:rsidRPr="002A6C23">
        <w:rPr>
          <w:rFonts w:asciiTheme="majorBidi" w:eastAsia="Calibri" w:hAnsiTheme="majorBidi" w:cstheme="majorBidi"/>
          <w:sz w:val="20"/>
          <w:szCs w:val="20"/>
        </w:rPr>
        <w:t xml:space="preserve">, Saeede Kadivar,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(2023). “Comparative life cycle analysis for critical materials recovery from spent Li-ion batteries”, </w:t>
      </w:r>
      <w:r w:rsidRPr="002A6C23">
        <w:rPr>
          <w:rFonts w:asciiTheme="majorBidi" w:eastAsia="Calibri" w:hAnsiTheme="majorBidi" w:cstheme="majorBidi"/>
          <w:i/>
          <w:iCs/>
          <w:sz w:val="20"/>
          <w:szCs w:val="20"/>
        </w:rPr>
        <w:t>Journal of Environmental Management</w:t>
      </w:r>
      <w:r w:rsidRPr="002A6C23">
        <w:rPr>
          <w:rFonts w:asciiTheme="majorBidi" w:eastAsia="Calibri" w:hAnsiTheme="majorBidi" w:cstheme="majorBidi"/>
          <w:iCs/>
          <w:sz w:val="20"/>
          <w:szCs w:val="20"/>
        </w:rPr>
        <w:t>, </w:t>
      </w:r>
      <w:r w:rsidRPr="002A6C23">
        <w:rPr>
          <w:rFonts w:asciiTheme="majorBidi" w:eastAsia="Calibri" w:hAnsiTheme="majorBidi" w:cstheme="majorBidi"/>
          <w:sz w:val="20"/>
          <w:szCs w:val="20"/>
        </w:rPr>
        <w:t>339,</w:t>
      </w:r>
      <w:r w:rsidRPr="002A6C23">
        <w:rPr>
          <w:rFonts w:asciiTheme="majorBidi" w:eastAsia="Calibri" w:hAnsiTheme="majorBidi" w:cstheme="majorBidi"/>
          <w:iCs/>
          <w:sz w:val="20"/>
          <w:szCs w:val="20"/>
        </w:rPr>
        <w:t xml:space="preserve"> 117887. (</w:t>
      </w:r>
      <w:hyperlink r:id="rId65" w:tgtFrame="_blank" w:tooltip="Persistent link using digital object identifier" w:history="1">
        <w:r w:rsidRPr="002A6C23">
          <w:rPr>
            <w:rStyle w:val="Hyperlink"/>
            <w:rFonts w:asciiTheme="majorBidi" w:eastAsia="Calibri" w:hAnsiTheme="majorBidi" w:cstheme="majorBidi"/>
            <w:iCs/>
            <w:sz w:val="20"/>
            <w:szCs w:val="20"/>
          </w:rPr>
          <w:t>DOI: 10.1016/j.jenvman.2023.117887</w:t>
        </w:r>
      </w:hyperlink>
      <w:r w:rsidRPr="002A6C23">
        <w:rPr>
          <w:rFonts w:asciiTheme="majorBidi" w:eastAsia="Calibri" w:hAnsiTheme="majorBidi" w:cstheme="majorBidi"/>
          <w:iCs/>
          <w:sz w:val="20"/>
          <w:szCs w:val="20"/>
        </w:rPr>
        <w:t xml:space="preserve">) </w:t>
      </w:r>
      <w:r w:rsidRPr="002A6C23">
        <w:rPr>
          <w:rFonts w:asciiTheme="majorBidi" w:eastAsia="Calibri" w:hAnsiTheme="majorBidi" w:cstheme="majorBidi"/>
          <w:sz w:val="20"/>
          <w:szCs w:val="20"/>
        </w:rPr>
        <w:t>(Corresponding Author - IF: 8.0)</w:t>
      </w:r>
    </w:p>
    <w:bookmarkEnd w:id="39"/>
    <w:bookmarkEnd w:id="41"/>
    <w:p w14:paraId="276922C4"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
          <w:color w:val="000000"/>
          <w:sz w:val="20"/>
          <w:szCs w:val="20"/>
        </w:rPr>
      </w:pPr>
      <w:r w:rsidRPr="002A6C23">
        <w:rPr>
          <w:rFonts w:asciiTheme="majorBidi" w:eastAsia="Calibri" w:hAnsiTheme="majorBidi" w:cstheme="majorBidi"/>
          <w:iCs/>
          <w:color w:val="000000"/>
          <w:sz w:val="20"/>
          <w:szCs w:val="20"/>
          <w:lang w:val="it-IT"/>
        </w:rPr>
        <w:t xml:space="preserve">Rojin Eghbali, Ali Soltanizade, Fereshteh Rashchi, &amp; </w:t>
      </w:r>
      <w:r w:rsidRPr="002A6C23">
        <w:rPr>
          <w:rFonts w:asciiTheme="majorBidi" w:eastAsia="Calibri" w:hAnsiTheme="majorBidi" w:cstheme="majorBidi"/>
          <w:b/>
          <w:bCs/>
          <w:iCs/>
          <w:color w:val="000000"/>
          <w:sz w:val="20"/>
          <w:szCs w:val="20"/>
          <w:lang w:val="it-IT"/>
        </w:rPr>
        <w:t>Ehsan Vahidi</w:t>
      </w:r>
      <w:r w:rsidRPr="002A6C23">
        <w:rPr>
          <w:rFonts w:asciiTheme="majorBidi" w:eastAsia="Calibri" w:hAnsiTheme="majorBidi" w:cstheme="majorBidi"/>
          <w:iCs/>
          <w:color w:val="000000"/>
          <w:sz w:val="20"/>
          <w:szCs w:val="20"/>
          <w:lang w:val="it-IT"/>
        </w:rPr>
        <w:t xml:space="preserve">, (2023). </w:t>
      </w:r>
      <w:r w:rsidRPr="002A6C23">
        <w:rPr>
          <w:rFonts w:asciiTheme="majorBidi" w:eastAsia="Calibri" w:hAnsiTheme="majorBidi" w:cstheme="majorBidi"/>
          <w:iCs/>
          <w:color w:val="000000"/>
          <w:sz w:val="20"/>
          <w:szCs w:val="20"/>
        </w:rPr>
        <w:t>“</w:t>
      </w:r>
      <w:bookmarkStart w:id="42" w:name="_Hlk85016491"/>
      <w:r w:rsidRPr="002A6C23">
        <w:rPr>
          <w:rFonts w:asciiTheme="majorBidi" w:eastAsia="Calibri" w:hAnsiTheme="majorBidi" w:cstheme="majorBidi"/>
          <w:iCs/>
          <w:color w:val="000000"/>
          <w:sz w:val="20"/>
          <w:szCs w:val="20"/>
        </w:rPr>
        <w:t xml:space="preserve">Assessing the environmental footprints of the manganese recovery process from low-grade waste to synthesize manganese ferrite”, </w:t>
      </w:r>
      <w:bookmarkEnd w:id="42"/>
      <w:r w:rsidRPr="002A6C23">
        <w:rPr>
          <w:rFonts w:asciiTheme="majorBidi" w:eastAsia="Calibri" w:hAnsiTheme="majorBidi" w:cstheme="majorBidi"/>
          <w:i/>
          <w:iCs/>
          <w:color w:val="000000"/>
          <w:sz w:val="20"/>
          <w:szCs w:val="20"/>
        </w:rPr>
        <w:t>Clean Technology &amp; Environmental Policy</w:t>
      </w:r>
      <w:r w:rsidRPr="002A6C23">
        <w:rPr>
          <w:rFonts w:asciiTheme="majorBidi" w:eastAsia="Calibri" w:hAnsiTheme="majorBidi" w:cstheme="majorBidi"/>
          <w:iCs/>
          <w:color w:val="000000"/>
          <w:sz w:val="20"/>
          <w:szCs w:val="20"/>
        </w:rPr>
        <w:t>.</w:t>
      </w:r>
      <w:r w:rsidRPr="002A6C23">
        <w:rPr>
          <w:rFonts w:asciiTheme="majorBidi" w:hAnsiTheme="majorBidi" w:cstheme="majorBidi"/>
          <w:color w:val="333333"/>
          <w:sz w:val="20"/>
          <w:szCs w:val="20"/>
          <w:shd w:val="clear" w:color="auto" w:fill="FCFCFC"/>
        </w:rPr>
        <w:t xml:space="preserve"> </w:t>
      </w:r>
      <w:hyperlink r:id="rId66" w:history="1">
        <w:r w:rsidRPr="002A6C23">
          <w:rPr>
            <w:rStyle w:val="Hyperlink"/>
            <w:rFonts w:asciiTheme="majorBidi" w:eastAsia="Calibri" w:hAnsiTheme="majorBidi" w:cstheme="majorBidi"/>
            <w:iCs/>
            <w:sz w:val="20"/>
            <w:szCs w:val="20"/>
          </w:rPr>
          <w:t>(DOI: 10.1007/s10098-023-02488-1</w:t>
        </w:r>
      </w:hyperlink>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sz w:val="20"/>
          <w:szCs w:val="20"/>
        </w:rPr>
        <w:t>(Corresponding Author - IF: 4.2)</w:t>
      </w:r>
    </w:p>
    <w:p w14:paraId="07678B07"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sz w:val="20"/>
          <w:szCs w:val="20"/>
        </w:rPr>
      </w:pPr>
      <w:bookmarkStart w:id="43" w:name="_Hlk124434313"/>
      <w:r w:rsidRPr="002A6C23">
        <w:rPr>
          <w:rFonts w:asciiTheme="majorBidi" w:eastAsia="Calibri" w:hAnsiTheme="majorBidi" w:cstheme="majorBidi"/>
          <w:sz w:val="20"/>
          <w:szCs w:val="20"/>
        </w:rPr>
        <w:t xml:space="preserve">Mohammad Rezaee, Roozbeh Saneie, Amirhossein Mohammadzadeh, Hadi Abdollahi, Mehrdad </w:t>
      </w:r>
      <w:proofErr w:type="spellStart"/>
      <w:r w:rsidRPr="002A6C23">
        <w:rPr>
          <w:rFonts w:asciiTheme="majorBidi" w:eastAsia="Calibri" w:hAnsiTheme="majorBidi" w:cstheme="majorBidi"/>
          <w:sz w:val="20"/>
          <w:szCs w:val="20"/>
        </w:rPr>
        <w:t>Kordloo</w:t>
      </w:r>
      <w:proofErr w:type="spellEnd"/>
      <w:r w:rsidRPr="002A6C23">
        <w:rPr>
          <w:rFonts w:asciiTheme="majorBidi" w:eastAsia="Calibri" w:hAnsiTheme="majorBidi" w:cstheme="majorBidi"/>
          <w:sz w:val="20"/>
          <w:szCs w:val="20"/>
        </w:rPr>
        <w:t xml:space="preserve">, Ali Rezaee, &amp; </w:t>
      </w:r>
      <w:r w:rsidRPr="002A6C23">
        <w:rPr>
          <w:rFonts w:asciiTheme="majorBidi" w:eastAsia="Calibri" w:hAnsiTheme="majorBidi" w:cstheme="majorBidi"/>
          <w:b/>
          <w:bCs/>
          <w:sz w:val="20"/>
          <w:szCs w:val="20"/>
        </w:rPr>
        <w:t>Ehsan Vahidi</w:t>
      </w:r>
      <w:r w:rsidRPr="002A6C23">
        <w:rPr>
          <w:rFonts w:asciiTheme="majorBidi" w:eastAsia="Calibri" w:hAnsiTheme="majorBidi" w:cstheme="majorBidi"/>
          <w:sz w:val="20"/>
          <w:szCs w:val="20"/>
        </w:rPr>
        <w:t xml:space="preserve">, (2023). “A novel green strategy for recovery of base and precious metals from waste printed circuit boards based on the </w:t>
      </w:r>
      <w:proofErr w:type="gramStart"/>
      <w:r w:rsidRPr="002A6C23">
        <w:rPr>
          <w:rFonts w:asciiTheme="majorBidi" w:eastAsia="Calibri" w:hAnsiTheme="majorBidi" w:cstheme="majorBidi"/>
          <w:sz w:val="20"/>
          <w:szCs w:val="20"/>
        </w:rPr>
        <w:t>step-wise</w:t>
      </w:r>
      <w:proofErr w:type="gramEnd"/>
      <w:r w:rsidRPr="002A6C23">
        <w:rPr>
          <w:rFonts w:asciiTheme="majorBidi" w:eastAsia="Calibri" w:hAnsiTheme="majorBidi" w:cstheme="majorBidi"/>
          <w:sz w:val="20"/>
          <w:szCs w:val="20"/>
        </w:rPr>
        <w:t xml:space="preserve"> glycine leaching”, </w:t>
      </w:r>
      <w:r w:rsidRPr="002A6C23">
        <w:rPr>
          <w:rFonts w:asciiTheme="majorBidi" w:eastAsia="Calibri" w:hAnsiTheme="majorBidi" w:cstheme="majorBidi"/>
          <w:i/>
          <w:color w:val="000000"/>
          <w:sz w:val="20"/>
          <w:szCs w:val="20"/>
        </w:rPr>
        <w:t>Journal of</w:t>
      </w:r>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i/>
          <w:iCs/>
          <w:color w:val="000000"/>
          <w:sz w:val="20"/>
          <w:szCs w:val="20"/>
        </w:rPr>
        <w:t xml:space="preserve">Cleaner Production, </w:t>
      </w:r>
      <w:r w:rsidRPr="002A6C23">
        <w:rPr>
          <w:rFonts w:asciiTheme="majorBidi" w:eastAsia="Calibri" w:hAnsiTheme="majorBidi" w:cstheme="majorBidi"/>
          <w:color w:val="000000"/>
          <w:sz w:val="20"/>
          <w:szCs w:val="20"/>
        </w:rPr>
        <w:t>389, 136016.</w:t>
      </w:r>
      <w:r w:rsidRPr="002A6C23">
        <w:rPr>
          <w:rFonts w:asciiTheme="majorBidi" w:eastAsia="Calibri" w:hAnsiTheme="majorBidi" w:cstheme="majorBidi"/>
          <w:iCs/>
          <w:color w:val="000000"/>
          <w:sz w:val="20"/>
          <w:szCs w:val="20"/>
        </w:rPr>
        <w:t xml:space="preserve"> (</w:t>
      </w:r>
      <w:hyperlink r:id="rId67" w:history="1">
        <w:r w:rsidRPr="002A6C23">
          <w:rPr>
            <w:rStyle w:val="Hyperlink"/>
            <w:rFonts w:asciiTheme="majorBidi" w:eastAsia="Calibri" w:hAnsiTheme="majorBidi" w:cstheme="majorBidi"/>
            <w:iCs/>
            <w:sz w:val="20"/>
            <w:szCs w:val="20"/>
          </w:rPr>
          <w:t>DOI: 10.1016/j.jclepro.2023.136016</w:t>
        </w:r>
      </w:hyperlink>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sz w:val="20"/>
          <w:szCs w:val="20"/>
        </w:rPr>
        <w:t>(IF: 9.8)</w:t>
      </w:r>
    </w:p>
    <w:p w14:paraId="2A4D4C82"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
          <w:color w:val="000000"/>
          <w:sz w:val="20"/>
          <w:szCs w:val="20"/>
        </w:rPr>
      </w:pPr>
      <w:bookmarkStart w:id="44" w:name="_Hlk116852798"/>
      <w:bookmarkEnd w:id="43"/>
      <w:r w:rsidRPr="002A6C23">
        <w:rPr>
          <w:rFonts w:asciiTheme="majorBidi" w:eastAsia="Calibri" w:hAnsiTheme="majorBidi" w:cstheme="majorBidi"/>
          <w:iCs/>
          <w:color w:val="000000"/>
          <w:sz w:val="20"/>
          <w:szCs w:val="20"/>
        </w:rPr>
        <w:t xml:space="preserve">Fatemeh Mozaffarpour, Nafiseh Hassanzadeh, &amp; </w:t>
      </w:r>
      <w:r w:rsidRPr="002A6C23">
        <w:rPr>
          <w:rFonts w:asciiTheme="majorBidi" w:eastAsia="Calibri" w:hAnsiTheme="majorBidi" w:cstheme="majorBidi"/>
          <w:b/>
          <w:bCs/>
          <w:iCs/>
          <w:color w:val="000000"/>
          <w:sz w:val="20"/>
          <w:szCs w:val="20"/>
        </w:rPr>
        <w:t xml:space="preserve">Ehsan Vahidi, </w:t>
      </w:r>
      <w:r w:rsidRPr="002A6C23">
        <w:rPr>
          <w:rFonts w:asciiTheme="majorBidi" w:eastAsia="Calibri" w:hAnsiTheme="majorBidi" w:cstheme="majorBidi"/>
          <w:iCs/>
          <w:color w:val="000000"/>
          <w:sz w:val="20"/>
          <w:szCs w:val="20"/>
        </w:rPr>
        <w:t>(2022). “Comparative life cycle assessment of synthesis routes for cathode materials in sodium-ion batteries”, </w:t>
      </w:r>
      <w:r w:rsidRPr="002A6C23">
        <w:rPr>
          <w:rFonts w:asciiTheme="majorBidi" w:eastAsia="Calibri" w:hAnsiTheme="majorBidi" w:cstheme="majorBidi"/>
          <w:i/>
          <w:iCs/>
          <w:color w:val="000000"/>
          <w:sz w:val="20"/>
          <w:szCs w:val="20"/>
        </w:rPr>
        <w:t>Clean Technology &amp; Environmental Policy,</w:t>
      </w:r>
      <w:r w:rsidRPr="002A6C23">
        <w:rPr>
          <w:rFonts w:asciiTheme="majorBidi" w:hAnsiTheme="majorBidi" w:cstheme="majorBidi"/>
          <w:sz w:val="20"/>
          <w:szCs w:val="20"/>
        </w:rPr>
        <w:t xml:space="preserve"> </w:t>
      </w:r>
      <w:r w:rsidRPr="002A6C23">
        <w:rPr>
          <w:rFonts w:asciiTheme="majorBidi" w:eastAsia="Calibri" w:hAnsiTheme="majorBidi" w:cstheme="majorBidi"/>
          <w:color w:val="000000"/>
          <w:sz w:val="20"/>
          <w:szCs w:val="20"/>
        </w:rPr>
        <w:t>24, 3319–3330.</w:t>
      </w:r>
      <w:r w:rsidRPr="002A6C23">
        <w:rPr>
          <w:rFonts w:asciiTheme="majorBidi" w:eastAsia="Calibri" w:hAnsiTheme="majorBidi" w:cstheme="majorBidi"/>
          <w:iCs/>
          <w:color w:val="000000"/>
          <w:sz w:val="20"/>
          <w:szCs w:val="20"/>
        </w:rPr>
        <w:t xml:space="preserve"> (</w:t>
      </w:r>
      <w:hyperlink r:id="rId68" w:history="1">
        <w:r w:rsidRPr="002A6C23">
          <w:rPr>
            <w:rStyle w:val="Hyperlink"/>
            <w:rFonts w:asciiTheme="majorBidi" w:eastAsia="Calibri" w:hAnsiTheme="majorBidi" w:cstheme="majorBidi"/>
            <w:iCs/>
            <w:sz w:val="20"/>
            <w:szCs w:val="20"/>
          </w:rPr>
          <w:t>DOI: 10.1007/s10098-022-02381-3</w:t>
        </w:r>
      </w:hyperlink>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sz w:val="20"/>
          <w:szCs w:val="20"/>
        </w:rPr>
        <w:t>(IF: 4.2)</w:t>
      </w:r>
    </w:p>
    <w:bookmarkEnd w:id="44"/>
    <w:p w14:paraId="727CDD35"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
          <w:color w:val="000000"/>
          <w:sz w:val="20"/>
          <w:szCs w:val="20"/>
        </w:rPr>
      </w:pPr>
      <w:r w:rsidRPr="002A6C23">
        <w:rPr>
          <w:rFonts w:asciiTheme="majorBidi" w:eastAsia="Calibri" w:hAnsiTheme="majorBidi" w:cstheme="majorBidi"/>
          <w:iCs/>
          <w:color w:val="000000"/>
          <w:sz w:val="20"/>
          <w:szCs w:val="20"/>
        </w:rPr>
        <w:t xml:space="preserve">Mehrdad Asadi Azadgoleh; Mohammad Mahdi Mohammadi; Ali Ghodrati; Seyed Sina Sharifi; Seyed Mohammad Mahdi Palizban; Arman Ahmadi; </w:t>
      </w:r>
      <w:r w:rsidRPr="002A6C23">
        <w:rPr>
          <w:rFonts w:asciiTheme="majorBidi" w:eastAsia="Calibri" w:hAnsiTheme="majorBidi" w:cstheme="majorBidi"/>
          <w:b/>
          <w:bCs/>
          <w:iCs/>
          <w:color w:val="000000"/>
          <w:sz w:val="20"/>
          <w:szCs w:val="20"/>
        </w:rPr>
        <w:t>Ehsan Vahidi</w:t>
      </w:r>
      <w:r w:rsidRPr="002A6C23">
        <w:rPr>
          <w:rFonts w:asciiTheme="majorBidi" w:eastAsia="Calibri" w:hAnsiTheme="majorBidi" w:cstheme="majorBidi"/>
          <w:iCs/>
          <w:color w:val="000000"/>
          <w:sz w:val="20"/>
          <w:szCs w:val="20"/>
        </w:rPr>
        <w:t>, &amp; Pooyan Ayar, (2022). “Characterization of contaminant leaching from asphalt pavements: A critical review of measurement methods, reclaimed asphalt pavement, porous asphalt, and waste-modified asphalt mixtures”. </w:t>
      </w:r>
      <w:r w:rsidRPr="002A6C23">
        <w:rPr>
          <w:rFonts w:asciiTheme="majorBidi" w:eastAsia="Calibri" w:hAnsiTheme="majorBidi" w:cstheme="majorBidi"/>
          <w:i/>
          <w:iCs/>
          <w:color w:val="000000"/>
          <w:sz w:val="20"/>
          <w:szCs w:val="20"/>
        </w:rPr>
        <w:t>Water Research</w:t>
      </w:r>
      <w:r w:rsidRPr="002A6C23">
        <w:rPr>
          <w:rFonts w:asciiTheme="majorBidi" w:eastAsia="Calibri" w:hAnsiTheme="majorBidi" w:cstheme="majorBidi"/>
          <w:iCs/>
          <w:color w:val="000000"/>
          <w:sz w:val="20"/>
          <w:szCs w:val="20"/>
        </w:rPr>
        <w:t>, 118584. (</w:t>
      </w:r>
      <w:hyperlink r:id="rId69" w:history="1">
        <w:r w:rsidRPr="002A6C23">
          <w:rPr>
            <w:rStyle w:val="Hyperlink"/>
            <w:rFonts w:asciiTheme="majorBidi" w:eastAsia="Calibri" w:hAnsiTheme="majorBidi" w:cstheme="majorBidi"/>
            <w:iCs/>
            <w:sz w:val="20"/>
            <w:szCs w:val="20"/>
          </w:rPr>
          <w:t>DOI: </w:t>
        </w:r>
        <w:hyperlink r:id="rId70" w:history="1">
          <w:r w:rsidRPr="002A6C23">
            <w:rPr>
              <w:rStyle w:val="Hyperlink"/>
              <w:rFonts w:asciiTheme="majorBidi" w:eastAsia="Calibri" w:hAnsiTheme="majorBidi" w:cstheme="majorBidi"/>
              <w:iCs/>
              <w:sz w:val="20"/>
              <w:szCs w:val="20"/>
            </w:rPr>
            <w:t>10.1016/j.watres.2022.118584</w:t>
          </w:r>
        </w:hyperlink>
      </w:hyperlink>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sz w:val="20"/>
          <w:szCs w:val="20"/>
        </w:rPr>
        <w:t>(IF: 11.5)</w:t>
      </w:r>
    </w:p>
    <w:p w14:paraId="3B3F2D1F"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
          <w:color w:val="000000"/>
          <w:sz w:val="20"/>
          <w:szCs w:val="20"/>
        </w:rPr>
      </w:pPr>
      <w:r w:rsidRPr="002A6C23">
        <w:rPr>
          <w:rFonts w:asciiTheme="majorBidi" w:eastAsia="Calibri" w:hAnsiTheme="majorBidi" w:cstheme="majorBidi"/>
          <w:iCs/>
          <w:color w:val="000000"/>
          <w:sz w:val="20"/>
          <w:szCs w:val="20"/>
        </w:rPr>
        <w:t xml:space="preserve">Majid Alipanah, Apurba Kumar Saha, </w:t>
      </w:r>
      <w:r w:rsidRPr="002A6C23">
        <w:rPr>
          <w:rFonts w:asciiTheme="majorBidi" w:eastAsia="Calibri" w:hAnsiTheme="majorBidi" w:cstheme="majorBidi"/>
          <w:b/>
          <w:bCs/>
          <w:iCs/>
          <w:color w:val="000000"/>
          <w:sz w:val="20"/>
          <w:szCs w:val="20"/>
        </w:rPr>
        <w:t>Ehsan Vahidi</w:t>
      </w:r>
      <w:r w:rsidRPr="002A6C23">
        <w:rPr>
          <w:rFonts w:asciiTheme="majorBidi" w:eastAsia="Calibri" w:hAnsiTheme="majorBidi" w:cstheme="majorBidi"/>
          <w:iCs/>
          <w:color w:val="000000"/>
          <w:sz w:val="20"/>
          <w:szCs w:val="20"/>
        </w:rPr>
        <w:t xml:space="preserve">, &amp; Hongyue Jin, (2021). “Value Recovery from Spent Lithium-ion Batteries: A Review on Technologies, Environmental Impacts, Economics, and Supply Chain”, </w:t>
      </w:r>
      <w:r w:rsidRPr="002A6C23">
        <w:rPr>
          <w:rFonts w:asciiTheme="majorBidi" w:eastAsia="Calibri" w:hAnsiTheme="majorBidi" w:cstheme="majorBidi"/>
          <w:i/>
          <w:color w:val="000000"/>
          <w:sz w:val="20"/>
          <w:szCs w:val="20"/>
        </w:rPr>
        <w:t>Clean Technologies and Recycling</w:t>
      </w:r>
      <w:r w:rsidRPr="002A6C23">
        <w:rPr>
          <w:rFonts w:asciiTheme="majorBidi" w:eastAsia="Calibri" w:hAnsiTheme="majorBidi" w:cstheme="majorBidi"/>
          <w:iCs/>
          <w:color w:val="000000"/>
          <w:sz w:val="20"/>
          <w:szCs w:val="20"/>
        </w:rPr>
        <w:t xml:space="preserve">, 1(2): 152–184. </w:t>
      </w:r>
      <w:bookmarkStart w:id="45" w:name="_Hlk103592453"/>
      <w:r w:rsidRPr="002A6C23">
        <w:rPr>
          <w:rFonts w:asciiTheme="majorBidi" w:eastAsia="Calibri" w:hAnsiTheme="majorBidi" w:cstheme="majorBidi"/>
          <w:iCs/>
          <w:color w:val="000000"/>
          <w:sz w:val="20"/>
          <w:szCs w:val="20"/>
        </w:rPr>
        <w:t>(</w:t>
      </w:r>
      <w:hyperlink r:id="rId71" w:history="1">
        <w:r w:rsidRPr="00CD4B46">
          <w:rPr>
            <w:rStyle w:val="Hyperlink"/>
            <w:rFonts w:asciiTheme="majorBidi" w:eastAsia="Calibri" w:hAnsiTheme="majorBidi" w:cstheme="majorBidi"/>
            <w:iCs/>
            <w:color w:val="156082" w:themeColor="accent1"/>
            <w:sz w:val="20"/>
            <w:szCs w:val="20"/>
          </w:rPr>
          <w:t>DOI: 10.3934/ctr.2021008</w:t>
        </w:r>
      </w:hyperlink>
      <w:r w:rsidRPr="002A6C23">
        <w:rPr>
          <w:rFonts w:asciiTheme="majorBidi" w:eastAsia="Calibri" w:hAnsiTheme="majorBidi" w:cstheme="majorBidi"/>
          <w:iCs/>
          <w:color w:val="000000"/>
          <w:sz w:val="20"/>
          <w:szCs w:val="20"/>
        </w:rPr>
        <w:t>)</w:t>
      </w:r>
      <w:bookmarkEnd w:id="45"/>
    </w:p>
    <w:bookmarkEnd w:id="3"/>
    <w:p w14:paraId="01B2C346"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Cs/>
          <w:color w:val="000000"/>
          <w:sz w:val="20"/>
          <w:szCs w:val="20"/>
        </w:rPr>
      </w:pPr>
      <w:r w:rsidRPr="002A6C23">
        <w:rPr>
          <w:rFonts w:asciiTheme="majorBidi" w:eastAsia="Calibri" w:hAnsiTheme="majorBidi" w:cstheme="majorBidi"/>
          <w:b/>
          <w:bCs/>
          <w:iCs/>
          <w:color w:val="000000"/>
          <w:sz w:val="20"/>
          <w:szCs w:val="20"/>
        </w:rPr>
        <w:t>Ehsan Vahidi</w:t>
      </w:r>
      <w:r w:rsidRPr="002A6C23">
        <w:rPr>
          <w:rFonts w:asciiTheme="majorBidi" w:eastAsia="Calibri" w:hAnsiTheme="majorBidi" w:cstheme="majorBidi"/>
          <w:iCs/>
          <w:color w:val="000000"/>
          <w:sz w:val="20"/>
          <w:szCs w:val="20"/>
        </w:rPr>
        <w:t xml:space="preserve">, Randolph Kirchain, Jasmina Burek, &amp; Jeremy Gregory, (2021). “Regional variation of greenhouse gas mitigation strategies for the United States building sector”, </w:t>
      </w:r>
      <w:r w:rsidRPr="002A6C23">
        <w:rPr>
          <w:rFonts w:asciiTheme="majorBidi" w:eastAsia="Calibri" w:hAnsiTheme="majorBidi" w:cstheme="majorBidi"/>
          <w:i/>
          <w:iCs/>
          <w:color w:val="000000"/>
          <w:sz w:val="20"/>
          <w:szCs w:val="20"/>
        </w:rPr>
        <w:t>Applied Energy</w:t>
      </w:r>
      <w:r w:rsidRPr="002A6C23">
        <w:rPr>
          <w:rFonts w:asciiTheme="majorBidi" w:eastAsia="Calibri" w:hAnsiTheme="majorBidi" w:cstheme="majorBidi"/>
          <w:iCs/>
          <w:color w:val="000000"/>
          <w:sz w:val="20"/>
          <w:szCs w:val="20"/>
        </w:rPr>
        <w:t xml:space="preserve">, 302, 117527. </w:t>
      </w:r>
      <w:bookmarkStart w:id="46" w:name="_Hlk82172229"/>
      <w:r w:rsidRPr="002A6C23">
        <w:rPr>
          <w:rFonts w:asciiTheme="majorBidi" w:eastAsia="Calibri" w:hAnsiTheme="majorBidi" w:cstheme="majorBidi"/>
          <w:iCs/>
          <w:color w:val="000000"/>
          <w:sz w:val="20"/>
          <w:szCs w:val="20"/>
        </w:rPr>
        <w:t>(</w:t>
      </w:r>
      <w:hyperlink r:id="rId72" w:history="1">
        <w:r w:rsidRPr="002A6C23">
          <w:rPr>
            <w:rStyle w:val="Hyperlink"/>
            <w:rFonts w:asciiTheme="majorBidi" w:eastAsia="Calibri" w:hAnsiTheme="majorBidi" w:cstheme="majorBidi"/>
            <w:iCs/>
            <w:sz w:val="20"/>
            <w:szCs w:val="20"/>
          </w:rPr>
          <w:t>DOI: 10.1016/j.apenergy.2021.117527</w:t>
        </w:r>
      </w:hyperlink>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sz w:val="20"/>
          <w:szCs w:val="20"/>
        </w:rPr>
        <w:t>(Corresponding Author - IF: 10.1)</w:t>
      </w:r>
    </w:p>
    <w:bookmarkEnd w:id="46"/>
    <w:p w14:paraId="41FA1312"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Cs/>
          <w:color w:val="000000"/>
          <w:sz w:val="20"/>
          <w:szCs w:val="20"/>
        </w:rPr>
      </w:pPr>
      <w:r w:rsidRPr="002A6C23">
        <w:rPr>
          <w:rFonts w:asciiTheme="majorBidi" w:hAnsiTheme="majorBidi" w:cstheme="majorBidi"/>
          <w:color w:val="000000"/>
          <w:sz w:val="20"/>
          <w:szCs w:val="20"/>
          <w:shd w:val="clear" w:color="auto" w:fill="FFFFFF"/>
        </w:rPr>
        <w:t xml:space="preserve">Jeremy R Gregory, Hessam Azarijafari, </w:t>
      </w:r>
      <w:r w:rsidRPr="002A6C23">
        <w:rPr>
          <w:rFonts w:asciiTheme="majorBidi" w:hAnsiTheme="majorBidi" w:cstheme="majorBidi"/>
          <w:b/>
          <w:bCs/>
          <w:color w:val="000000"/>
          <w:sz w:val="20"/>
          <w:szCs w:val="20"/>
          <w:shd w:val="clear" w:color="auto" w:fill="FFFFFF"/>
        </w:rPr>
        <w:t>Ehsan Vahidi</w:t>
      </w:r>
      <w:r w:rsidRPr="002A6C23">
        <w:rPr>
          <w:rFonts w:asciiTheme="majorBidi" w:hAnsiTheme="majorBidi" w:cstheme="majorBidi"/>
          <w:color w:val="000000"/>
          <w:sz w:val="20"/>
          <w:szCs w:val="20"/>
          <w:shd w:val="clear" w:color="auto" w:fill="FFFFFF"/>
        </w:rPr>
        <w:t xml:space="preserve">, </w:t>
      </w:r>
      <w:proofErr w:type="spellStart"/>
      <w:r w:rsidRPr="002A6C23">
        <w:rPr>
          <w:rFonts w:asciiTheme="majorBidi" w:hAnsiTheme="majorBidi" w:cstheme="majorBidi"/>
          <w:color w:val="000000"/>
          <w:sz w:val="20"/>
          <w:szCs w:val="20"/>
          <w:shd w:val="clear" w:color="auto" w:fill="FFFFFF"/>
        </w:rPr>
        <w:t>Fengdi</w:t>
      </w:r>
      <w:proofErr w:type="spellEnd"/>
      <w:r w:rsidRPr="002A6C23">
        <w:rPr>
          <w:rFonts w:asciiTheme="majorBidi" w:hAnsiTheme="majorBidi" w:cstheme="majorBidi"/>
          <w:color w:val="000000"/>
          <w:sz w:val="20"/>
          <w:szCs w:val="20"/>
          <w:shd w:val="clear" w:color="auto" w:fill="FFFFFF"/>
        </w:rPr>
        <w:t xml:space="preserve"> Guo, Franz-Josef Ulm, &amp; Randolph E </w:t>
      </w:r>
      <w:proofErr w:type="spellStart"/>
      <w:r w:rsidRPr="002A6C23">
        <w:rPr>
          <w:rFonts w:asciiTheme="majorBidi" w:hAnsiTheme="majorBidi" w:cstheme="majorBidi"/>
          <w:color w:val="000000"/>
          <w:sz w:val="20"/>
          <w:szCs w:val="20"/>
          <w:shd w:val="clear" w:color="auto" w:fill="FFFFFF"/>
        </w:rPr>
        <w:t>Kirchain</w:t>
      </w:r>
      <w:proofErr w:type="spellEnd"/>
      <w:r w:rsidRPr="002A6C23">
        <w:rPr>
          <w:rFonts w:asciiTheme="majorBidi" w:eastAsia="Calibri" w:hAnsiTheme="majorBidi" w:cstheme="majorBidi"/>
          <w:iCs/>
          <w:color w:val="000000"/>
          <w:sz w:val="20"/>
          <w:szCs w:val="20"/>
        </w:rPr>
        <w:t xml:space="preserve">, (2021). “The role of concrete in life cycle greenhouse gas emissions of US buildings and pavements”, </w:t>
      </w:r>
      <w:r w:rsidRPr="002A6C23">
        <w:rPr>
          <w:rFonts w:asciiTheme="majorBidi" w:eastAsia="Calibri" w:hAnsiTheme="majorBidi" w:cstheme="majorBidi"/>
          <w:i/>
          <w:color w:val="000000"/>
          <w:sz w:val="20"/>
          <w:szCs w:val="20"/>
        </w:rPr>
        <w:t>Proceedings of the National</w:t>
      </w:r>
      <w:r w:rsidRPr="002A6C23">
        <w:rPr>
          <w:rFonts w:asciiTheme="majorBidi" w:eastAsia="Calibri" w:hAnsiTheme="majorBidi" w:cstheme="majorBidi"/>
          <w:i/>
          <w:iCs/>
          <w:color w:val="000000"/>
          <w:sz w:val="20"/>
          <w:szCs w:val="20"/>
        </w:rPr>
        <w:t xml:space="preserve"> Academy of Sciences of the United States of America (PNAS), </w:t>
      </w:r>
      <w:r w:rsidRPr="002A6C23">
        <w:rPr>
          <w:rFonts w:asciiTheme="majorBidi" w:eastAsia="Calibri" w:hAnsiTheme="majorBidi" w:cstheme="majorBidi"/>
          <w:color w:val="000000"/>
          <w:sz w:val="20"/>
          <w:szCs w:val="20"/>
        </w:rPr>
        <w:t xml:space="preserve">118, No37. </w:t>
      </w:r>
      <w:r w:rsidRPr="002A6C23">
        <w:rPr>
          <w:rFonts w:asciiTheme="majorBidi" w:eastAsia="Calibri" w:hAnsiTheme="majorBidi" w:cstheme="majorBidi"/>
          <w:iCs/>
          <w:color w:val="000000"/>
          <w:sz w:val="20"/>
          <w:szCs w:val="20"/>
        </w:rPr>
        <w:t>(</w:t>
      </w:r>
      <w:hyperlink r:id="rId73" w:history="1">
        <w:r w:rsidRPr="002A6C23">
          <w:rPr>
            <w:rStyle w:val="Hyperlink"/>
            <w:rFonts w:asciiTheme="majorBidi" w:eastAsia="Calibri" w:hAnsiTheme="majorBidi" w:cstheme="majorBidi"/>
            <w:iCs/>
            <w:sz w:val="20"/>
            <w:szCs w:val="20"/>
          </w:rPr>
          <w:t>https://doi.org/10.1073/pnas.2021936118</w:t>
        </w:r>
      </w:hyperlink>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sz w:val="20"/>
          <w:szCs w:val="20"/>
        </w:rPr>
        <w:t>(IF: 9.4)</w:t>
      </w:r>
    </w:p>
    <w:p w14:paraId="31BA6DB0" w14:textId="77777777" w:rsidR="002A6C23" w:rsidRPr="002A6C23" w:rsidRDefault="002A6C23" w:rsidP="002A6C23">
      <w:pPr>
        <w:pStyle w:val="ListParagraph"/>
        <w:numPr>
          <w:ilvl w:val="0"/>
          <w:numId w:val="4"/>
        </w:numPr>
        <w:tabs>
          <w:tab w:val="left" w:pos="540"/>
          <w:tab w:val="left" w:pos="810"/>
        </w:tabs>
        <w:spacing w:after="120" w:line="240" w:lineRule="auto"/>
        <w:ind w:left="0" w:firstLine="0"/>
        <w:contextualSpacing w:val="0"/>
        <w:jc w:val="both"/>
        <w:rPr>
          <w:rFonts w:asciiTheme="majorBidi" w:eastAsia="Calibri" w:hAnsiTheme="majorBidi" w:cstheme="majorBidi"/>
          <w:iCs/>
          <w:color w:val="000000"/>
          <w:sz w:val="20"/>
          <w:szCs w:val="20"/>
        </w:rPr>
      </w:pPr>
      <w:r w:rsidRPr="002A6C23">
        <w:rPr>
          <w:rFonts w:asciiTheme="majorBidi" w:hAnsiTheme="majorBidi" w:cstheme="majorBidi"/>
          <w:sz w:val="20"/>
          <w:szCs w:val="20"/>
        </w:rPr>
        <w:t xml:space="preserve">Rasoul Khayyam Nekouei, Ignacio Tudela, Sajjad S. </w:t>
      </w:r>
      <w:proofErr w:type="spellStart"/>
      <w:r w:rsidRPr="002A6C23">
        <w:rPr>
          <w:rFonts w:asciiTheme="majorBidi" w:hAnsiTheme="majorBidi" w:cstheme="majorBidi"/>
          <w:sz w:val="20"/>
          <w:szCs w:val="20"/>
        </w:rPr>
        <w:t>Mofarah</w:t>
      </w:r>
      <w:proofErr w:type="spellEnd"/>
      <w:r w:rsidRPr="002A6C23">
        <w:rPr>
          <w:rFonts w:asciiTheme="majorBidi" w:hAnsiTheme="majorBidi" w:cstheme="majorBidi"/>
          <w:sz w:val="20"/>
          <w:szCs w:val="20"/>
        </w:rPr>
        <w:t xml:space="preserve">, </w:t>
      </w:r>
      <w:r w:rsidRPr="002A6C23">
        <w:rPr>
          <w:rFonts w:asciiTheme="majorBidi" w:hAnsiTheme="majorBidi" w:cstheme="majorBidi"/>
          <w:b/>
          <w:bCs/>
          <w:sz w:val="20"/>
          <w:szCs w:val="20"/>
        </w:rPr>
        <w:t>Ehsan Vahidi</w:t>
      </w:r>
      <w:r w:rsidRPr="002A6C23">
        <w:rPr>
          <w:rFonts w:asciiTheme="majorBidi" w:hAnsiTheme="majorBidi" w:cstheme="majorBidi"/>
          <w:sz w:val="20"/>
          <w:szCs w:val="20"/>
        </w:rPr>
        <w:t xml:space="preserve">, Ke Wang, </w:t>
      </w:r>
      <w:proofErr w:type="spellStart"/>
      <w:r w:rsidRPr="002A6C23">
        <w:rPr>
          <w:rFonts w:asciiTheme="majorBidi" w:hAnsiTheme="majorBidi" w:cstheme="majorBidi"/>
          <w:sz w:val="20"/>
          <w:szCs w:val="20"/>
        </w:rPr>
        <w:t>Samane</w:t>
      </w:r>
      <w:proofErr w:type="spellEnd"/>
      <w:r w:rsidRPr="002A6C23">
        <w:rPr>
          <w:rFonts w:asciiTheme="majorBidi" w:hAnsiTheme="majorBidi" w:cstheme="majorBidi"/>
          <w:sz w:val="20"/>
          <w:szCs w:val="20"/>
        </w:rPr>
        <w:t xml:space="preserve"> Maroufi, Farshid Pahlevani, &amp; Veena </w:t>
      </w:r>
      <w:proofErr w:type="spellStart"/>
      <w:r w:rsidRPr="002A6C23">
        <w:rPr>
          <w:rFonts w:asciiTheme="majorBidi" w:hAnsiTheme="majorBidi" w:cstheme="majorBidi"/>
          <w:sz w:val="20"/>
          <w:szCs w:val="20"/>
        </w:rPr>
        <w:t>Sahajwalla</w:t>
      </w:r>
      <w:proofErr w:type="spellEnd"/>
      <w:r w:rsidRPr="002A6C23">
        <w:rPr>
          <w:rFonts w:asciiTheme="majorBidi" w:eastAsia="Calibri" w:hAnsiTheme="majorBidi" w:cstheme="majorBidi"/>
          <w:iCs/>
          <w:color w:val="000000"/>
          <w:sz w:val="20"/>
          <w:szCs w:val="20"/>
        </w:rPr>
        <w:t xml:space="preserve">, (2021). “Dual Functionality of Mixed Cu-based Two-Dimensional (2D) Heterostructures Derived from Electronic Wastes”, </w:t>
      </w:r>
      <w:r w:rsidRPr="002A6C23">
        <w:rPr>
          <w:rFonts w:asciiTheme="majorBidi" w:eastAsia="Calibri" w:hAnsiTheme="majorBidi" w:cstheme="majorBidi"/>
          <w:i/>
          <w:color w:val="000000"/>
          <w:sz w:val="20"/>
          <w:szCs w:val="20"/>
        </w:rPr>
        <w:t xml:space="preserve">Green Chemistry-Royal Society of Chemistry, </w:t>
      </w:r>
      <w:r w:rsidRPr="002A6C23">
        <w:rPr>
          <w:rFonts w:asciiTheme="majorBidi" w:eastAsia="Calibri" w:hAnsiTheme="majorBidi" w:cstheme="majorBidi"/>
          <w:iCs/>
          <w:color w:val="000000"/>
          <w:sz w:val="20"/>
          <w:szCs w:val="20"/>
        </w:rPr>
        <w:t xml:space="preserve">2021, 23, 5511-5523. </w:t>
      </w:r>
      <w:r w:rsidRPr="002A6C23">
        <w:rPr>
          <w:rFonts w:asciiTheme="majorBidi" w:eastAsia="Calibri" w:hAnsiTheme="majorBidi" w:cstheme="majorBidi"/>
          <w:iCs/>
          <w:sz w:val="20"/>
          <w:szCs w:val="20"/>
        </w:rPr>
        <w:t>(</w:t>
      </w:r>
      <w:hyperlink r:id="rId74" w:anchor="!divAbstract" w:history="1">
        <w:r w:rsidRPr="002A6C23">
          <w:rPr>
            <w:rStyle w:val="Hyperlink"/>
            <w:rFonts w:asciiTheme="majorBidi" w:eastAsia="Calibri" w:hAnsiTheme="majorBidi" w:cstheme="majorBidi"/>
            <w:iCs/>
            <w:sz w:val="20"/>
            <w:szCs w:val="20"/>
          </w:rPr>
          <w:t>DOI:</w:t>
        </w:r>
        <w:r w:rsidRPr="002A6C23">
          <w:rPr>
            <w:rFonts w:asciiTheme="majorBidi" w:hAnsiTheme="majorBidi" w:cstheme="majorBidi"/>
            <w:iCs/>
            <w:sz w:val="20"/>
            <w:szCs w:val="20"/>
          </w:rPr>
          <w:t xml:space="preserve"> </w:t>
        </w:r>
        <w:r w:rsidRPr="002A6C23">
          <w:rPr>
            <w:rStyle w:val="Hyperlink"/>
            <w:rFonts w:asciiTheme="majorBidi" w:eastAsia="Calibri" w:hAnsiTheme="majorBidi" w:cstheme="majorBidi"/>
            <w:iCs/>
            <w:sz w:val="20"/>
            <w:szCs w:val="20"/>
          </w:rPr>
          <w:t>10.1039/D1GC00354B</w:t>
        </w:r>
      </w:hyperlink>
      <w:r w:rsidRPr="002A6C23">
        <w:rPr>
          <w:rFonts w:asciiTheme="majorBidi" w:eastAsia="Calibri" w:hAnsiTheme="majorBidi" w:cstheme="majorBidi"/>
          <w:iCs/>
          <w:sz w:val="20"/>
          <w:szCs w:val="20"/>
        </w:rPr>
        <w:t xml:space="preserve">) </w:t>
      </w:r>
      <w:r w:rsidRPr="002A6C23">
        <w:rPr>
          <w:rFonts w:asciiTheme="majorBidi" w:eastAsia="Calibri" w:hAnsiTheme="majorBidi" w:cstheme="majorBidi"/>
          <w:sz w:val="20"/>
          <w:szCs w:val="20"/>
        </w:rPr>
        <w:t>(IF: 9.3)</w:t>
      </w:r>
    </w:p>
    <w:p w14:paraId="580EC2BE" w14:textId="77777777" w:rsidR="002A6C23" w:rsidRPr="002A6C23" w:rsidRDefault="002A6C23" w:rsidP="002A6C23">
      <w:pPr>
        <w:pStyle w:val="ListParagraph"/>
        <w:numPr>
          <w:ilvl w:val="0"/>
          <w:numId w:val="4"/>
        </w:numPr>
        <w:tabs>
          <w:tab w:val="left" w:pos="540"/>
          <w:tab w:val="left" w:pos="810"/>
        </w:tabs>
        <w:spacing w:after="120" w:line="240" w:lineRule="auto"/>
        <w:ind w:left="0" w:firstLine="0"/>
        <w:contextualSpacing w:val="0"/>
        <w:jc w:val="both"/>
        <w:rPr>
          <w:rFonts w:asciiTheme="majorBidi" w:eastAsia="Calibri" w:hAnsiTheme="majorBidi" w:cstheme="majorBidi"/>
          <w:iCs/>
          <w:sz w:val="20"/>
          <w:szCs w:val="20"/>
        </w:rPr>
      </w:pPr>
      <w:r w:rsidRPr="002A6C23">
        <w:rPr>
          <w:rFonts w:asciiTheme="majorBidi" w:eastAsia="Calibri" w:hAnsiTheme="majorBidi" w:cstheme="majorBidi"/>
          <w:iCs/>
          <w:color w:val="000000"/>
          <w:sz w:val="20"/>
          <w:szCs w:val="20"/>
        </w:rPr>
        <w:t>Gwendolyn Bailey,</w:t>
      </w:r>
      <w:r w:rsidRPr="002A6C23">
        <w:rPr>
          <w:rFonts w:asciiTheme="majorBidi" w:eastAsia="Calibri" w:hAnsiTheme="majorBidi" w:cstheme="majorBidi"/>
          <w:b/>
          <w:bCs/>
          <w:iCs/>
          <w:color w:val="000000"/>
          <w:sz w:val="20"/>
          <w:szCs w:val="20"/>
        </w:rPr>
        <w:t xml:space="preserve"> </w:t>
      </w:r>
      <w:r w:rsidRPr="002A6C23">
        <w:rPr>
          <w:rFonts w:asciiTheme="majorBidi" w:eastAsia="Calibri" w:hAnsiTheme="majorBidi" w:cstheme="majorBidi"/>
          <w:color w:val="000000"/>
          <w:sz w:val="20"/>
          <w:szCs w:val="20"/>
        </w:rPr>
        <w:t xml:space="preserve">James Joyce, Dieuwertje </w:t>
      </w:r>
      <w:proofErr w:type="spellStart"/>
      <w:r w:rsidRPr="002A6C23">
        <w:rPr>
          <w:rFonts w:asciiTheme="majorBidi" w:eastAsia="Calibri" w:hAnsiTheme="majorBidi" w:cstheme="majorBidi"/>
          <w:color w:val="000000"/>
          <w:sz w:val="20"/>
          <w:szCs w:val="20"/>
        </w:rPr>
        <w:t>Schrijvers</w:t>
      </w:r>
      <w:proofErr w:type="spellEnd"/>
      <w:r w:rsidRPr="002A6C23">
        <w:rPr>
          <w:rFonts w:asciiTheme="majorBidi" w:eastAsia="Calibri" w:hAnsiTheme="majorBidi" w:cstheme="majorBidi"/>
          <w:color w:val="000000"/>
          <w:sz w:val="20"/>
          <w:szCs w:val="20"/>
        </w:rPr>
        <w:t xml:space="preserve">, Rita Schulze, Anne Marie Sylvestre, Benjamin Sprecher, </w:t>
      </w:r>
      <w:r w:rsidRPr="002A6C23">
        <w:rPr>
          <w:rFonts w:asciiTheme="majorBidi" w:eastAsia="Calibri" w:hAnsiTheme="majorBidi" w:cstheme="majorBidi"/>
          <w:b/>
          <w:bCs/>
          <w:color w:val="000000"/>
          <w:sz w:val="20"/>
          <w:szCs w:val="20"/>
        </w:rPr>
        <w:t>Ehsan Vahidi</w:t>
      </w:r>
      <w:r w:rsidRPr="002A6C23">
        <w:rPr>
          <w:rFonts w:asciiTheme="majorBidi" w:eastAsia="Calibri" w:hAnsiTheme="majorBidi" w:cstheme="majorBidi"/>
          <w:color w:val="000000"/>
          <w:sz w:val="20"/>
          <w:szCs w:val="20"/>
        </w:rPr>
        <w:t>, Wim Dewulf, &amp;</w:t>
      </w:r>
      <w:r w:rsidRPr="002A6C23">
        <w:rPr>
          <w:rFonts w:asciiTheme="majorBidi" w:eastAsia="Calibri" w:hAnsiTheme="majorBidi" w:cstheme="majorBidi"/>
          <w:sz w:val="20"/>
          <w:szCs w:val="20"/>
        </w:rPr>
        <w:t xml:space="preserve"> </w:t>
      </w:r>
      <w:r w:rsidRPr="002A6C23">
        <w:rPr>
          <w:rFonts w:asciiTheme="majorBidi" w:eastAsia="Calibri" w:hAnsiTheme="majorBidi" w:cstheme="majorBidi"/>
          <w:color w:val="000000"/>
          <w:sz w:val="20"/>
          <w:szCs w:val="20"/>
        </w:rPr>
        <w:t>Karel Van Acker, (2020). “Review and new life cycle assessment for rare earth production from bastnäsite, ion adsorption clays and lateritic monazite</w:t>
      </w:r>
      <w:r w:rsidRPr="002A6C23">
        <w:rPr>
          <w:rFonts w:asciiTheme="majorBidi" w:eastAsia="Calibri" w:hAnsiTheme="majorBidi" w:cstheme="majorBidi"/>
          <w:sz w:val="20"/>
          <w:szCs w:val="20"/>
        </w:rPr>
        <w:t xml:space="preserve">”, </w:t>
      </w:r>
      <w:r w:rsidRPr="002A6C23">
        <w:rPr>
          <w:rFonts w:asciiTheme="majorBidi" w:eastAsia="Calibri" w:hAnsiTheme="majorBidi" w:cstheme="majorBidi"/>
          <w:i/>
          <w:iCs/>
          <w:sz w:val="20"/>
          <w:szCs w:val="20"/>
        </w:rPr>
        <w:t xml:space="preserve">Resources, Conservation &amp; Recycling, </w:t>
      </w:r>
      <w:r w:rsidRPr="002A6C23">
        <w:rPr>
          <w:rFonts w:asciiTheme="majorBidi" w:eastAsia="Calibri" w:hAnsiTheme="majorBidi" w:cstheme="majorBidi"/>
          <w:sz w:val="20"/>
          <w:szCs w:val="20"/>
        </w:rPr>
        <w:t>155, 104675</w:t>
      </w:r>
      <w:r w:rsidRPr="002A6C23">
        <w:rPr>
          <w:rFonts w:asciiTheme="majorBidi" w:eastAsia="Calibri" w:hAnsiTheme="majorBidi" w:cstheme="majorBidi"/>
          <w:iCs/>
          <w:sz w:val="20"/>
          <w:szCs w:val="20"/>
        </w:rPr>
        <w:t xml:space="preserve">. </w:t>
      </w:r>
      <w:bookmarkStart w:id="47" w:name="_Hlk77678417"/>
      <w:r w:rsidRPr="002A6C23">
        <w:rPr>
          <w:rFonts w:asciiTheme="majorBidi" w:eastAsia="Calibri" w:hAnsiTheme="majorBidi" w:cstheme="majorBidi"/>
          <w:iCs/>
          <w:sz w:val="20"/>
          <w:szCs w:val="20"/>
        </w:rPr>
        <w:t>(</w:t>
      </w:r>
      <w:hyperlink r:id="rId75" w:history="1">
        <w:r w:rsidRPr="002A6C23">
          <w:rPr>
            <w:rStyle w:val="Hyperlink"/>
            <w:rFonts w:asciiTheme="majorBidi" w:eastAsia="Calibri" w:hAnsiTheme="majorBidi" w:cstheme="majorBidi"/>
            <w:iCs/>
            <w:sz w:val="20"/>
            <w:szCs w:val="20"/>
          </w:rPr>
          <w:t>DOI: 10.1016/j.resconrec.2019.104675</w:t>
        </w:r>
      </w:hyperlink>
      <w:r w:rsidRPr="002A6C23">
        <w:rPr>
          <w:rFonts w:asciiTheme="majorBidi" w:eastAsia="Calibri" w:hAnsiTheme="majorBidi" w:cstheme="majorBidi"/>
          <w:iCs/>
          <w:sz w:val="20"/>
          <w:szCs w:val="20"/>
        </w:rPr>
        <w:t>)</w:t>
      </w:r>
      <w:bookmarkEnd w:id="47"/>
      <w:r w:rsidRPr="002A6C23">
        <w:rPr>
          <w:rFonts w:asciiTheme="majorBidi" w:eastAsia="Calibri" w:hAnsiTheme="majorBidi" w:cstheme="majorBidi"/>
          <w:iCs/>
          <w:sz w:val="20"/>
          <w:szCs w:val="20"/>
        </w:rPr>
        <w:t xml:space="preserve"> </w:t>
      </w:r>
      <w:r w:rsidRPr="002A6C23">
        <w:rPr>
          <w:rFonts w:asciiTheme="majorBidi" w:eastAsia="Calibri" w:hAnsiTheme="majorBidi" w:cstheme="majorBidi"/>
          <w:sz w:val="20"/>
          <w:szCs w:val="20"/>
        </w:rPr>
        <w:t>(IF: 11.2)</w:t>
      </w:r>
    </w:p>
    <w:p w14:paraId="4951C9A4" w14:textId="77777777" w:rsidR="002A6C23" w:rsidRPr="002A6C23" w:rsidRDefault="002A6C23" w:rsidP="002A6C23">
      <w:pPr>
        <w:pStyle w:val="ListParagraph"/>
        <w:numPr>
          <w:ilvl w:val="0"/>
          <w:numId w:val="4"/>
        </w:numPr>
        <w:tabs>
          <w:tab w:val="left" w:pos="540"/>
          <w:tab w:val="left" w:pos="810"/>
        </w:tabs>
        <w:spacing w:after="120" w:line="240" w:lineRule="auto"/>
        <w:ind w:left="0" w:firstLine="0"/>
        <w:contextualSpacing w:val="0"/>
        <w:jc w:val="both"/>
        <w:rPr>
          <w:rFonts w:asciiTheme="majorBidi" w:eastAsia="Calibri" w:hAnsiTheme="majorBidi" w:cstheme="majorBidi"/>
          <w:b/>
          <w:bCs/>
          <w:color w:val="000000"/>
          <w:sz w:val="20"/>
          <w:szCs w:val="20"/>
        </w:rPr>
      </w:pPr>
      <w:bookmarkStart w:id="48" w:name="_Hlk124434573"/>
      <w:r w:rsidRPr="002A6C23">
        <w:rPr>
          <w:rFonts w:asciiTheme="majorBidi" w:eastAsia="Calibri" w:hAnsiTheme="majorBidi" w:cstheme="majorBidi"/>
          <w:iCs/>
          <w:color w:val="000000"/>
          <w:sz w:val="20"/>
          <w:szCs w:val="20"/>
        </w:rPr>
        <w:t xml:space="preserve">Zhen Li, Luis A Diaz, </w:t>
      </w:r>
      <w:proofErr w:type="spellStart"/>
      <w:r w:rsidRPr="002A6C23">
        <w:rPr>
          <w:rFonts w:asciiTheme="majorBidi" w:eastAsia="Calibri" w:hAnsiTheme="majorBidi" w:cstheme="majorBidi"/>
          <w:iCs/>
          <w:color w:val="000000"/>
          <w:sz w:val="20"/>
          <w:szCs w:val="20"/>
        </w:rPr>
        <w:t>Zhiyao</w:t>
      </w:r>
      <w:proofErr w:type="spellEnd"/>
      <w:r w:rsidRPr="002A6C23">
        <w:rPr>
          <w:rFonts w:asciiTheme="majorBidi" w:eastAsia="Calibri" w:hAnsiTheme="majorBidi" w:cstheme="majorBidi"/>
          <w:iCs/>
          <w:color w:val="000000"/>
          <w:sz w:val="20"/>
          <w:szCs w:val="20"/>
        </w:rPr>
        <w:t xml:space="preserve"> Yang, </w:t>
      </w:r>
      <w:r w:rsidRPr="002A6C23">
        <w:rPr>
          <w:rFonts w:asciiTheme="majorBidi" w:eastAsia="Calibri" w:hAnsiTheme="majorBidi" w:cstheme="majorBidi"/>
          <w:color w:val="000000"/>
          <w:sz w:val="20"/>
          <w:szCs w:val="20"/>
        </w:rPr>
        <w:t xml:space="preserve">Hongyue Jin, Tedd Lister, </w:t>
      </w:r>
      <w:r w:rsidRPr="002A6C23">
        <w:rPr>
          <w:rFonts w:asciiTheme="majorBidi" w:eastAsia="Calibri" w:hAnsiTheme="majorBidi" w:cstheme="majorBidi"/>
          <w:b/>
          <w:bCs/>
          <w:color w:val="000000"/>
          <w:sz w:val="20"/>
          <w:szCs w:val="20"/>
        </w:rPr>
        <w:t>Ehsan Vahidi</w:t>
      </w:r>
      <w:r w:rsidRPr="002A6C23">
        <w:rPr>
          <w:rFonts w:asciiTheme="majorBidi" w:eastAsia="Calibri" w:hAnsiTheme="majorBidi" w:cstheme="majorBidi"/>
          <w:color w:val="000000"/>
          <w:sz w:val="20"/>
          <w:szCs w:val="20"/>
        </w:rPr>
        <w:t>, &amp;</w:t>
      </w:r>
      <w:r w:rsidRPr="002A6C23">
        <w:rPr>
          <w:rFonts w:asciiTheme="majorBidi" w:eastAsia="Calibri" w:hAnsiTheme="majorBidi" w:cstheme="majorBidi"/>
          <w:sz w:val="20"/>
          <w:szCs w:val="20"/>
        </w:rPr>
        <w:t xml:space="preserve"> </w:t>
      </w:r>
      <w:r w:rsidRPr="002A6C23">
        <w:rPr>
          <w:rFonts w:asciiTheme="majorBidi" w:eastAsia="Calibri" w:hAnsiTheme="majorBidi" w:cstheme="majorBidi"/>
          <w:color w:val="000000"/>
          <w:sz w:val="20"/>
          <w:szCs w:val="20"/>
        </w:rPr>
        <w:t>Fu Zhao, (2019). “Comparative Life Cycle Analysis for Value Recovery of Precious Metals and Rare Earth Elements from Electronic Waste</w:t>
      </w:r>
      <w:r w:rsidRPr="002A6C23">
        <w:rPr>
          <w:rFonts w:asciiTheme="majorBidi" w:eastAsia="Calibri" w:hAnsiTheme="majorBidi" w:cstheme="majorBidi"/>
          <w:sz w:val="20"/>
          <w:szCs w:val="20"/>
        </w:rPr>
        <w:t xml:space="preserve">”, </w:t>
      </w:r>
      <w:r w:rsidRPr="002A6C23">
        <w:rPr>
          <w:rFonts w:asciiTheme="majorBidi" w:eastAsia="Calibri" w:hAnsiTheme="majorBidi" w:cstheme="majorBidi"/>
          <w:i/>
          <w:iCs/>
          <w:sz w:val="20"/>
          <w:szCs w:val="20"/>
        </w:rPr>
        <w:t xml:space="preserve">Resources, Conservation &amp; Recycling, </w:t>
      </w:r>
      <w:r w:rsidRPr="002A6C23">
        <w:rPr>
          <w:rFonts w:asciiTheme="majorBidi" w:eastAsia="Calibri" w:hAnsiTheme="majorBidi" w:cstheme="majorBidi"/>
          <w:iCs/>
          <w:sz w:val="20"/>
          <w:szCs w:val="20"/>
        </w:rPr>
        <w:t>149, 20-30.</w:t>
      </w:r>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iCs/>
          <w:sz w:val="20"/>
          <w:szCs w:val="20"/>
        </w:rPr>
        <w:t>(</w:t>
      </w:r>
      <w:hyperlink r:id="rId76" w:history="1">
        <w:r w:rsidRPr="002A6C23">
          <w:rPr>
            <w:rStyle w:val="Hyperlink"/>
            <w:rFonts w:asciiTheme="majorBidi" w:eastAsia="Calibri" w:hAnsiTheme="majorBidi" w:cstheme="majorBidi"/>
            <w:iCs/>
            <w:sz w:val="20"/>
            <w:szCs w:val="20"/>
          </w:rPr>
          <w:t>DOI: 10.1016/j.resconrec.2019.05.025</w:t>
        </w:r>
      </w:hyperlink>
      <w:r w:rsidRPr="002A6C23">
        <w:rPr>
          <w:rFonts w:asciiTheme="majorBidi" w:eastAsia="Calibri" w:hAnsiTheme="majorBidi" w:cstheme="majorBidi"/>
          <w:iCs/>
          <w:sz w:val="20"/>
          <w:szCs w:val="20"/>
        </w:rPr>
        <w:t xml:space="preserve">) </w:t>
      </w:r>
      <w:r w:rsidRPr="002A6C23">
        <w:rPr>
          <w:rFonts w:asciiTheme="majorBidi" w:eastAsia="Calibri" w:hAnsiTheme="majorBidi" w:cstheme="majorBidi"/>
          <w:sz w:val="20"/>
          <w:szCs w:val="20"/>
        </w:rPr>
        <w:t>(IF: 11.2)</w:t>
      </w:r>
    </w:p>
    <w:p w14:paraId="61B17184" w14:textId="77777777" w:rsidR="002A6C23" w:rsidRPr="002A6C23" w:rsidRDefault="002A6C23" w:rsidP="002A6C23">
      <w:pPr>
        <w:pStyle w:val="ListParagraph"/>
        <w:numPr>
          <w:ilvl w:val="0"/>
          <w:numId w:val="4"/>
        </w:numPr>
        <w:tabs>
          <w:tab w:val="left" w:pos="510"/>
          <w:tab w:val="left" w:pos="540"/>
        </w:tabs>
        <w:spacing w:after="120" w:line="240" w:lineRule="auto"/>
        <w:ind w:left="0" w:firstLine="0"/>
        <w:contextualSpacing w:val="0"/>
        <w:jc w:val="both"/>
        <w:rPr>
          <w:rFonts w:asciiTheme="majorBidi" w:eastAsia="Calibri" w:hAnsiTheme="majorBidi" w:cstheme="majorBidi"/>
          <w:i/>
          <w:color w:val="000000"/>
          <w:sz w:val="20"/>
          <w:szCs w:val="20"/>
        </w:rPr>
      </w:pPr>
      <w:bookmarkStart w:id="49" w:name="_Hlk124434560"/>
      <w:bookmarkEnd w:id="48"/>
      <w:r w:rsidRPr="002A6C23">
        <w:rPr>
          <w:rFonts w:asciiTheme="majorBidi" w:eastAsia="Calibri" w:hAnsiTheme="majorBidi" w:cstheme="majorBidi"/>
          <w:iCs/>
          <w:color w:val="000000"/>
          <w:sz w:val="20"/>
          <w:szCs w:val="20"/>
          <w:lang w:val="it-IT"/>
        </w:rPr>
        <w:t xml:space="preserve">Praneet Arshi, </w:t>
      </w:r>
      <w:r w:rsidRPr="002A6C23">
        <w:rPr>
          <w:rFonts w:asciiTheme="majorBidi" w:eastAsia="Calibri" w:hAnsiTheme="majorBidi" w:cstheme="majorBidi"/>
          <w:b/>
          <w:bCs/>
          <w:iCs/>
          <w:color w:val="000000"/>
          <w:sz w:val="20"/>
          <w:szCs w:val="20"/>
          <w:lang w:val="it-IT"/>
        </w:rPr>
        <w:t>Ehsan Vahidi</w:t>
      </w:r>
      <w:r w:rsidRPr="002A6C23">
        <w:rPr>
          <w:rFonts w:asciiTheme="majorBidi" w:eastAsia="Calibri" w:hAnsiTheme="majorBidi" w:cstheme="majorBidi"/>
          <w:iCs/>
          <w:color w:val="000000"/>
          <w:sz w:val="20"/>
          <w:szCs w:val="20"/>
          <w:lang w:val="it-IT"/>
        </w:rPr>
        <w:t xml:space="preserve">, &amp; Fu Zhao, (2018). </w:t>
      </w:r>
      <w:r w:rsidRPr="002A6C23">
        <w:rPr>
          <w:rFonts w:asciiTheme="majorBidi" w:eastAsia="Calibri" w:hAnsiTheme="majorBidi" w:cstheme="majorBidi"/>
          <w:iCs/>
          <w:color w:val="000000"/>
          <w:sz w:val="20"/>
          <w:szCs w:val="20"/>
        </w:rPr>
        <w:t>“</w:t>
      </w:r>
      <w:r w:rsidRPr="002A6C23">
        <w:rPr>
          <w:rFonts w:asciiTheme="majorBidi" w:eastAsia="Calibri" w:hAnsiTheme="majorBidi" w:cstheme="majorBidi"/>
          <w:color w:val="000000"/>
          <w:sz w:val="20"/>
          <w:szCs w:val="20"/>
        </w:rPr>
        <w:t>Behind the scenes of clean energy–the environmental footprint of rare earth products</w:t>
      </w:r>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i/>
          <w:iCs/>
          <w:color w:val="000000"/>
          <w:sz w:val="20"/>
          <w:szCs w:val="20"/>
        </w:rPr>
        <w:t xml:space="preserve">ACS Sustainable Chemistry and Engineering, </w:t>
      </w:r>
      <w:r w:rsidRPr="002A6C23">
        <w:rPr>
          <w:rFonts w:asciiTheme="majorBidi" w:eastAsia="Calibri" w:hAnsiTheme="majorBidi" w:cstheme="majorBidi"/>
          <w:color w:val="000000"/>
          <w:sz w:val="20"/>
          <w:szCs w:val="20"/>
        </w:rPr>
        <w:t xml:space="preserve">6 (3), 3311–3320. </w:t>
      </w:r>
      <w:bookmarkStart w:id="50" w:name="_Hlk9937825"/>
      <w:r w:rsidRPr="002A6C23">
        <w:rPr>
          <w:rFonts w:asciiTheme="majorBidi" w:eastAsia="Calibri" w:hAnsiTheme="majorBidi" w:cstheme="majorBidi"/>
          <w:iCs/>
          <w:color w:val="000000"/>
          <w:sz w:val="20"/>
          <w:szCs w:val="20"/>
        </w:rPr>
        <w:t>(</w:t>
      </w:r>
      <w:hyperlink r:id="rId77" w:history="1">
        <w:r w:rsidRPr="00CD4B46">
          <w:rPr>
            <w:rFonts w:asciiTheme="majorBidi" w:eastAsia="Calibri" w:hAnsiTheme="majorBidi" w:cstheme="majorBidi"/>
            <w:color w:val="156082" w:themeColor="accent1"/>
            <w:sz w:val="20"/>
            <w:szCs w:val="20"/>
            <w:u w:val="single"/>
          </w:rPr>
          <w:t>DOI: 10.1021/acssuschemeng.7b03484</w:t>
        </w:r>
      </w:hyperlink>
      <w:r w:rsidRPr="002A6C23">
        <w:rPr>
          <w:rFonts w:asciiTheme="majorBidi" w:eastAsia="Calibri" w:hAnsiTheme="majorBidi" w:cstheme="majorBidi"/>
          <w:iCs/>
          <w:color w:val="000000"/>
          <w:sz w:val="20"/>
          <w:szCs w:val="20"/>
        </w:rPr>
        <w:t>)</w:t>
      </w:r>
      <w:bookmarkEnd w:id="50"/>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sz w:val="20"/>
          <w:szCs w:val="20"/>
        </w:rPr>
        <w:t>(IF: 7.1)</w:t>
      </w:r>
    </w:p>
    <w:p w14:paraId="6F5CC618"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eastAsia="Calibri" w:hAnsiTheme="majorBidi" w:cstheme="majorBidi"/>
          <w:i/>
          <w:color w:val="000000"/>
          <w:sz w:val="20"/>
          <w:szCs w:val="20"/>
        </w:rPr>
      </w:pPr>
      <w:bookmarkStart w:id="51" w:name="_Hlk124434550"/>
      <w:bookmarkEnd w:id="49"/>
      <w:r w:rsidRPr="002A6C23">
        <w:rPr>
          <w:rFonts w:asciiTheme="majorBidi" w:eastAsia="Calibri" w:hAnsiTheme="majorBidi" w:cstheme="majorBidi"/>
          <w:b/>
          <w:bCs/>
          <w:iCs/>
          <w:color w:val="000000"/>
          <w:sz w:val="20"/>
          <w:szCs w:val="20"/>
        </w:rPr>
        <w:lastRenderedPageBreak/>
        <w:t>Ehsan Vahidi</w:t>
      </w:r>
      <w:r w:rsidRPr="002A6C23">
        <w:rPr>
          <w:rFonts w:asciiTheme="majorBidi" w:eastAsia="Calibri" w:hAnsiTheme="majorBidi" w:cstheme="majorBidi"/>
          <w:iCs/>
          <w:color w:val="000000"/>
          <w:sz w:val="20"/>
          <w:szCs w:val="20"/>
        </w:rPr>
        <w:t xml:space="preserve"> &amp; Fu Zhao, (2018). “</w:t>
      </w:r>
      <w:r w:rsidRPr="002A6C23">
        <w:rPr>
          <w:rFonts w:asciiTheme="majorBidi" w:eastAsia="Calibri" w:hAnsiTheme="majorBidi" w:cstheme="majorBidi"/>
          <w:color w:val="000000"/>
          <w:sz w:val="20"/>
          <w:szCs w:val="20"/>
        </w:rPr>
        <w:t>Assessing the environmental footprint of the production of rare earth metals and alloys via molten salt electrolysis</w:t>
      </w:r>
      <w:r w:rsidRPr="002A6C23">
        <w:rPr>
          <w:rFonts w:asciiTheme="majorBidi" w:eastAsia="Calibri" w:hAnsiTheme="majorBidi" w:cstheme="majorBidi"/>
          <w:iCs/>
          <w:color w:val="000000"/>
          <w:sz w:val="20"/>
          <w:szCs w:val="20"/>
        </w:rPr>
        <w:t>”,</w:t>
      </w:r>
      <w:r w:rsidRPr="002A6C23">
        <w:rPr>
          <w:rFonts w:asciiTheme="majorBidi" w:eastAsia="Calibri" w:hAnsiTheme="majorBidi" w:cstheme="majorBidi"/>
          <w:color w:val="000000"/>
          <w:sz w:val="20"/>
          <w:szCs w:val="20"/>
        </w:rPr>
        <w:t xml:space="preserve"> </w:t>
      </w:r>
      <w:r w:rsidRPr="002A6C23">
        <w:rPr>
          <w:rFonts w:asciiTheme="majorBidi" w:eastAsia="Calibri" w:hAnsiTheme="majorBidi" w:cstheme="majorBidi"/>
          <w:i/>
          <w:iCs/>
          <w:color w:val="000000"/>
          <w:sz w:val="20"/>
          <w:szCs w:val="20"/>
        </w:rPr>
        <w:t>Resources, Conservation &amp; Recycling</w:t>
      </w:r>
      <w:r w:rsidRPr="002A6C23">
        <w:rPr>
          <w:rFonts w:asciiTheme="majorBidi" w:eastAsia="Calibri" w:hAnsiTheme="majorBidi" w:cstheme="majorBidi"/>
          <w:i/>
          <w:color w:val="000000"/>
          <w:sz w:val="20"/>
          <w:szCs w:val="20"/>
        </w:rPr>
        <w:t xml:space="preserve">, </w:t>
      </w:r>
      <w:r w:rsidRPr="002A6C23">
        <w:rPr>
          <w:rFonts w:asciiTheme="majorBidi" w:eastAsia="Calibri" w:hAnsiTheme="majorBidi" w:cstheme="majorBidi"/>
          <w:iCs/>
          <w:color w:val="000000"/>
          <w:sz w:val="20"/>
          <w:szCs w:val="20"/>
        </w:rPr>
        <w:t>139, 178-187</w:t>
      </w:r>
      <w:r w:rsidRPr="002A6C23">
        <w:rPr>
          <w:rFonts w:asciiTheme="majorBidi" w:eastAsia="Calibri" w:hAnsiTheme="majorBidi" w:cstheme="majorBidi"/>
          <w:color w:val="000000"/>
          <w:sz w:val="20"/>
          <w:szCs w:val="20"/>
        </w:rPr>
        <w:t>.</w:t>
      </w:r>
      <w:r w:rsidRPr="002A6C23">
        <w:rPr>
          <w:rFonts w:asciiTheme="majorBidi" w:eastAsia="Calibri" w:hAnsiTheme="majorBidi" w:cstheme="majorBidi"/>
          <w:iCs/>
          <w:color w:val="000000"/>
          <w:sz w:val="20"/>
          <w:szCs w:val="20"/>
        </w:rPr>
        <w:t xml:space="preserve"> (</w:t>
      </w:r>
      <w:hyperlink r:id="rId78" w:history="1">
        <w:r w:rsidRPr="00CD4B46">
          <w:rPr>
            <w:rFonts w:asciiTheme="majorBidi" w:eastAsia="Calibri" w:hAnsiTheme="majorBidi" w:cstheme="majorBidi"/>
            <w:color w:val="156082" w:themeColor="accent1"/>
            <w:sz w:val="20"/>
            <w:szCs w:val="20"/>
            <w:u w:val="single"/>
          </w:rPr>
          <w:t xml:space="preserve">DOI: </w:t>
        </w:r>
        <w:hyperlink r:id="rId79" w:history="1">
          <w:r w:rsidRPr="00CD4B46">
            <w:rPr>
              <w:rFonts w:asciiTheme="majorBidi" w:eastAsia="Calibri" w:hAnsiTheme="majorBidi" w:cstheme="majorBidi"/>
              <w:color w:val="156082" w:themeColor="accent1"/>
              <w:sz w:val="20"/>
              <w:szCs w:val="20"/>
              <w:u w:val="single"/>
            </w:rPr>
            <w:t>10.1016/j.resconrec.2018.08.010</w:t>
          </w:r>
        </w:hyperlink>
      </w:hyperlink>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sz w:val="20"/>
          <w:szCs w:val="20"/>
        </w:rPr>
        <w:t>(Corresponding Author - IF: 11.2)</w:t>
      </w:r>
    </w:p>
    <w:p w14:paraId="55286B32"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hAnsiTheme="majorBidi" w:cstheme="majorBidi"/>
          <w:b/>
          <w:sz w:val="20"/>
          <w:szCs w:val="20"/>
        </w:rPr>
      </w:pPr>
      <w:bookmarkStart w:id="52" w:name="_Hlk124434583"/>
      <w:bookmarkEnd w:id="51"/>
      <w:r w:rsidRPr="002A6C23">
        <w:rPr>
          <w:rFonts w:asciiTheme="majorBidi" w:eastAsia="Calibri" w:hAnsiTheme="majorBidi" w:cstheme="majorBidi"/>
          <w:iCs/>
          <w:color w:val="000000"/>
          <w:sz w:val="20"/>
          <w:szCs w:val="20"/>
        </w:rPr>
        <w:t xml:space="preserve">Vicki Thompson, Mayank Gupta, Hongyue Jin, </w:t>
      </w:r>
      <w:r w:rsidRPr="002A6C23">
        <w:rPr>
          <w:rFonts w:asciiTheme="majorBidi" w:eastAsia="Calibri" w:hAnsiTheme="majorBidi" w:cstheme="majorBidi"/>
          <w:b/>
          <w:bCs/>
          <w:iCs/>
          <w:color w:val="000000"/>
          <w:sz w:val="20"/>
          <w:szCs w:val="20"/>
        </w:rPr>
        <w:t>Ehsan Vahidi</w:t>
      </w:r>
      <w:r w:rsidRPr="002A6C23">
        <w:rPr>
          <w:rFonts w:asciiTheme="majorBidi" w:eastAsia="Calibri" w:hAnsiTheme="majorBidi" w:cstheme="majorBidi"/>
          <w:iCs/>
          <w:color w:val="000000"/>
          <w:sz w:val="20"/>
          <w:szCs w:val="20"/>
        </w:rPr>
        <w:t xml:space="preserve">, Michael Jindra, Van Nguyen, Yoshiko Fujita, John Sutherland, </w:t>
      </w:r>
      <w:proofErr w:type="spellStart"/>
      <w:r w:rsidRPr="002A6C23">
        <w:rPr>
          <w:rFonts w:asciiTheme="majorBidi" w:eastAsia="Calibri" w:hAnsiTheme="majorBidi" w:cstheme="majorBidi"/>
          <w:iCs/>
          <w:color w:val="000000"/>
          <w:sz w:val="20"/>
          <w:szCs w:val="20"/>
        </w:rPr>
        <w:t>Yongqin</w:t>
      </w:r>
      <w:proofErr w:type="spellEnd"/>
      <w:r w:rsidRPr="002A6C23">
        <w:rPr>
          <w:rFonts w:asciiTheme="majorBidi" w:eastAsia="Calibri" w:hAnsiTheme="majorBidi" w:cstheme="majorBidi"/>
          <w:iCs/>
          <w:color w:val="000000"/>
          <w:sz w:val="20"/>
          <w:szCs w:val="20"/>
        </w:rPr>
        <w:t xml:space="preserve"> Jiao, &amp; David Reed, (2018). “Optimization and Techno-economic and Life Cycle Analysis of Rare Earth Element Bioleaching from Waste Materials”, </w:t>
      </w:r>
      <w:r w:rsidRPr="002A6C23">
        <w:rPr>
          <w:rFonts w:asciiTheme="majorBidi" w:eastAsia="Calibri" w:hAnsiTheme="majorBidi" w:cstheme="majorBidi"/>
          <w:i/>
          <w:iCs/>
          <w:color w:val="000000"/>
          <w:sz w:val="20"/>
          <w:szCs w:val="20"/>
        </w:rPr>
        <w:t>ACS Sustainable Chemistry and Engineering</w:t>
      </w:r>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i/>
          <w:iCs/>
          <w:color w:val="000000"/>
          <w:sz w:val="20"/>
          <w:szCs w:val="20"/>
        </w:rPr>
        <w:t>6</w:t>
      </w:r>
      <w:r w:rsidRPr="002A6C23">
        <w:rPr>
          <w:rFonts w:asciiTheme="majorBidi" w:eastAsia="Calibri" w:hAnsiTheme="majorBidi" w:cstheme="majorBidi"/>
          <w:iCs/>
          <w:color w:val="000000"/>
          <w:sz w:val="20"/>
          <w:szCs w:val="20"/>
        </w:rPr>
        <w:t> (2), 1602–1609. (</w:t>
      </w:r>
      <w:hyperlink r:id="rId80" w:history="1">
        <w:r w:rsidRPr="00CD4B46">
          <w:rPr>
            <w:rFonts w:asciiTheme="majorBidi" w:eastAsia="Calibri" w:hAnsiTheme="majorBidi" w:cstheme="majorBidi"/>
            <w:iCs/>
            <w:color w:val="156082" w:themeColor="accent1"/>
            <w:sz w:val="20"/>
            <w:szCs w:val="20"/>
            <w:u w:val="single"/>
          </w:rPr>
          <w:t>DOI: 10.1021/acssuschemeng.7b02771</w:t>
        </w:r>
      </w:hyperlink>
      <w:r w:rsidRPr="002A6C23">
        <w:rPr>
          <w:rFonts w:asciiTheme="majorBidi" w:eastAsia="Calibri" w:hAnsiTheme="majorBidi" w:cstheme="majorBidi"/>
          <w:iCs/>
          <w:color w:val="000000"/>
          <w:sz w:val="20"/>
          <w:szCs w:val="20"/>
        </w:rPr>
        <w:t xml:space="preserve">) </w:t>
      </w:r>
      <w:r w:rsidRPr="002A6C23">
        <w:rPr>
          <w:rFonts w:asciiTheme="majorBidi" w:eastAsia="Calibri" w:hAnsiTheme="majorBidi" w:cstheme="majorBidi"/>
          <w:sz w:val="20"/>
          <w:szCs w:val="20"/>
        </w:rPr>
        <w:t>(IF: 7.1)</w:t>
      </w:r>
    </w:p>
    <w:p w14:paraId="0AA54D56" w14:textId="77777777" w:rsidR="002A6C23" w:rsidRPr="002A6C23" w:rsidRDefault="002A6C23" w:rsidP="002A6C23">
      <w:pPr>
        <w:pStyle w:val="ListParagraph"/>
        <w:numPr>
          <w:ilvl w:val="0"/>
          <w:numId w:val="4"/>
        </w:numPr>
        <w:tabs>
          <w:tab w:val="left" w:pos="540"/>
        </w:tabs>
        <w:spacing w:after="120" w:line="240" w:lineRule="auto"/>
        <w:ind w:left="0" w:firstLine="0"/>
        <w:contextualSpacing w:val="0"/>
        <w:jc w:val="both"/>
        <w:rPr>
          <w:rFonts w:asciiTheme="majorBidi" w:hAnsiTheme="majorBidi" w:cstheme="majorBidi"/>
          <w:iCs/>
          <w:color w:val="000000"/>
          <w:sz w:val="20"/>
          <w:szCs w:val="20"/>
        </w:rPr>
      </w:pPr>
      <w:bookmarkStart w:id="53" w:name="_Hlk124434542"/>
      <w:bookmarkEnd w:id="52"/>
      <w:r w:rsidRPr="002A6C23">
        <w:rPr>
          <w:rFonts w:asciiTheme="majorBidi" w:hAnsiTheme="majorBidi" w:cstheme="majorBidi"/>
          <w:b/>
          <w:bCs/>
          <w:iCs/>
          <w:color w:val="000000"/>
          <w:sz w:val="20"/>
          <w:szCs w:val="20"/>
        </w:rPr>
        <w:t>Ehsan Vahidi</w:t>
      </w:r>
      <w:r w:rsidRPr="002A6C23">
        <w:rPr>
          <w:rFonts w:asciiTheme="majorBidi" w:hAnsiTheme="majorBidi" w:cstheme="majorBidi"/>
          <w:iCs/>
          <w:color w:val="000000"/>
          <w:sz w:val="20"/>
          <w:szCs w:val="20"/>
        </w:rPr>
        <w:t xml:space="preserve"> &amp; Fu Zhao, (2017). “Environmental life cycle assessment on the separation of rare earth oxides through solvent extraction”, </w:t>
      </w:r>
      <w:r w:rsidRPr="002A6C23">
        <w:rPr>
          <w:rFonts w:asciiTheme="majorBidi" w:hAnsiTheme="majorBidi" w:cstheme="majorBidi"/>
          <w:i/>
          <w:iCs/>
          <w:color w:val="000000"/>
          <w:sz w:val="20"/>
          <w:szCs w:val="20"/>
        </w:rPr>
        <w:t>Journal of Environmental Management</w:t>
      </w:r>
      <w:r w:rsidRPr="002A6C23">
        <w:rPr>
          <w:rFonts w:asciiTheme="majorBidi" w:hAnsiTheme="majorBidi" w:cstheme="majorBidi"/>
          <w:iCs/>
          <w:color w:val="000000"/>
          <w:sz w:val="20"/>
          <w:szCs w:val="20"/>
        </w:rPr>
        <w:t>, 203, 255-263. (</w:t>
      </w:r>
      <w:hyperlink r:id="rId81" w:history="1">
        <w:r w:rsidRPr="002A6C23">
          <w:rPr>
            <w:rStyle w:val="Hyperlink"/>
            <w:rFonts w:asciiTheme="majorBidi" w:hAnsiTheme="majorBidi" w:cstheme="majorBidi"/>
            <w:sz w:val="20"/>
            <w:szCs w:val="20"/>
          </w:rPr>
          <w:t xml:space="preserve">DOI: </w:t>
        </w:r>
        <w:hyperlink r:id="rId82" w:history="1">
          <w:r w:rsidRPr="002A6C23">
            <w:rPr>
              <w:rStyle w:val="Hyperlink"/>
              <w:rFonts w:asciiTheme="majorBidi" w:hAnsiTheme="majorBidi" w:cstheme="majorBidi"/>
              <w:sz w:val="20"/>
              <w:szCs w:val="20"/>
            </w:rPr>
            <w:t>10.1016/j.jenvman.2017.07.076</w:t>
          </w:r>
        </w:hyperlink>
      </w:hyperlink>
      <w:r w:rsidRPr="002A6C23">
        <w:rPr>
          <w:rFonts w:asciiTheme="majorBidi" w:hAnsiTheme="majorBidi" w:cstheme="majorBidi"/>
          <w:iCs/>
          <w:color w:val="000000"/>
          <w:sz w:val="20"/>
          <w:szCs w:val="20"/>
        </w:rPr>
        <w:t xml:space="preserve">) </w:t>
      </w:r>
      <w:r w:rsidRPr="002A6C23">
        <w:rPr>
          <w:rFonts w:asciiTheme="majorBidi" w:eastAsia="Calibri" w:hAnsiTheme="majorBidi" w:cstheme="majorBidi"/>
          <w:sz w:val="20"/>
          <w:szCs w:val="20"/>
        </w:rPr>
        <w:t>(Corresponding Author - IF: 8.0)</w:t>
      </w:r>
    </w:p>
    <w:p w14:paraId="02948C80" w14:textId="77777777" w:rsidR="002A6C23" w:rsidRPr="002A6C23" w:rsidRDefault="002A6C23" w:rsidP="002A6C23">
      <w:pPr>
        <w:pStyle w:val="ListParagraph"/>
        <w:numPr>
          <w:ilvl w:val="0"/>
          <w:numId w:val="4"/>
        </w:numPr>
        <w:tabs>
          <w:tab w:val="left" w:pos="510"/>
          <w:tab w:val="left" w:pos="540"/>
        </w:tabs>
        <w:spacing w:after="120" w:line="240" w:lineRule="auto"/>
        <w:ind w:left="0" w:firstLine="0"/>
        <w:contextualSpacing w:val="0"/>
        <w:jc w:val="both"/>
        <w:rPr>
          <w:rFonts w:asciiTheme="majorBidi" w:hAnsiTheme="majorBidi" w:cstheme="majorBidi"/>
          <w:iCs/>
          <w:color w:val="000000"/>
          <w:sz w:val="20"/>
          <w:szCs w:val="20"/>
        </w:rPr>
      </w:pPr>
      <w:bookmarkStart w:id="54" w:name="_Hlk124434519"/>
      <w:bookmarkEnd w:id="53"/>
      <w:r w:rsidRPr="002A6C23">
        <w:rPr>
          <w:rFonts w:asciiTheme="majorBidi" w:hAnsiTheme="majorBidi" w:cstheme="majorBidi"/>
          <w:iCs/>
          <w:color w:val="000000"/>
          <w:sz w:val="20"/>
          <w:szCs w:val="20"/>
        </w:rPr>
        <w:t xml:space="preserve">Rabeeh Golmohammadzadeh, Fereshteh </w:t>
      </w:r>
      <w:proofErr w:type="spellStart"/>
      <w:r w:rsidRPr="002A6C23">
        <w:rPr>
          <w:rFonts w:asciiTheme="majorBidi" w:hAnsiTheme="majorBidi" w:cstheme="majorBidi"/>
          <w:iCs/>
          <w:color w:val="000000"/>
          <w:sz w:val="20"/>
          <w:szCs w:val="20"/>
        </w:rPr>
        <w:t>Rashchi</w:t>
      </w:r>
      <w:proofErr w:type="spellEnd"/>
      <w:r w:rsidRPr="002A6C23">
        <w:rPr>
          <w:rFonts w:asciiTheme="majorBidi" w:hAnsiTheme="majorBidi" w:cstheme="majorBidi"/>
          <w:iCs/>
          <w:color w:val="000000"/>
          <w:sz w:val="20"/>
          <w:szCs w:val="20"/>
        </w:rPr>
        <w:t xml:space="preserve">, &amp; </w:t>
      </w:r>
      <w:r w:rsidRPr="002A6C23">
        <w:rPr>
          <w:rFonts w:asciiTheme="majorBidi" w:hAnsiTheme="majorBidi" w:cstheme="majorBidi"/>
          <w:b/>
          <w:bCs/>
          <w:iCs/>
          <w:color w:val="000000"/>
          <w:sz w:val="20"/>
          <w:szCs w:val="20"/>
        </w:rPr>
        <w:t>Ehsan Vahidi</w:t>
      </w:r>
      <w:r w:rsidRPr="002A6C23">
        <w:rPr>
          <w:rFonts w:asciiTheme="majorBidi" w:hAnsiTheme="majorBidi" w:cstheme="majorBidi"/>
          <w:iCs/>
          <w:color w:val="000000"/>
          <w:sz w:val="20"/>
          <w:szCs w:val="20"/>
        </w:rPr>
        <w:t xml:space="preserve">, (2017). “Recovery of lithium and cobalt from spent lithium-ion batteries using different organic acids: Process optimization and kinetic aspects”, </w:t>
      </w:r>
      <w:r w:rsidRPr="002A6C23">
        <w:rPr>
          <w:rFonts w:asciiTheme="majorBidi" w:eastAsia="Symbol" w:hAnsiTheme="majorBidi" w:cstheme="majorBidi"/>
          <w:i/>
          <w:sz w:val="20"/>
          <w:szCs w:val="20"/>
        </w:rPr>
        <w:t>Waste Management</w:t>
      </w:r>
      <w:r w:rsidRPr="002A6C23">
        <w:rPr>
          <w:rFonts w:asciiTheme="majorBidi" w:hAnsiTheme="majorBidi" w:cstheme="majorBidi"/>
          <w:iCs/>
          <w:color w:val="000000"/>
          <w:sz w:val="20"/>
          <w:szCs w:val="20"/>
        </w:rPr>
        <w:t>,</w:t>
      </w:r>
      <w:r w:rsidRPr="002A6C23">
        <w:rPr>
          <w:rFonts w:asciiTheme="majorBidi" w:hAnsiTheme="majorBidi" w:cstheme="majorBidi"/>
          <w:sz w:val="20"/>
          <w:szCs w:val="20"/>
        </w:rPr>
        <w:t xml:space="preserve"> </w:t>
      </w:r>
      <w:r w:rsidRPr="002A6C23">
        <w:rPr>
          <w:rFonts w:asciiTheme="majorBidi" w:hAnsiTheme="majorBidi" w:cstheme="majorBidi"/>
          <w:iCs/>
          <w:color w:val="000000"/>
          <w:sz w:val="20"/>
          <w:szCs w:val="20"/>
        </w:rPr>
        <w:t>64, 244–254. (</w:t>
      </w:r>
      <w:hyperlink r:id="rId83" w:history="1">
        <w:r w:rsidRPr="002A6C23">
          <w:rPr>
            <w:rStyle w:val="Hyperlink"/>
            <w:rFonts w:asciiTheme="majorBidi" w:hAnsiTheme="majorBidi" w:cstheme="majorBidi"/>
            <w:sz w:val="20"/>
            <w:szCs w:val="20"/>
          </w:rPr>
          <w:t>DOI: 10.1016/j.wasman.2017.03.037</w:t>
        </w:r>
      </w:hyperlink>
      <w:r w:rsidRPr="002A6C23">
        <w:rPr>
          <w:rFonts w:asciiTheme="majorBidi" w:hAnsiTheme="majorBidi" w:cstheme="majorBidi"/>
          <w:iCs/>
          <w:color w:val="000000"/>
          <w:sz w:val="20"/>
          <w:szCs w:val="20"/>
        </w:rPr>
        <w:t xml:space="preserve">) </w:t>
      </w:r>
      <w:r w:rsidRPr="002A6C23">
        <w:rPr>
          <w:rFonts w:asciiTheme="majorBidi" w:eastAsia="Calibri" w:hAnsiTheme="majorBidi" w:cstheme="majorBidi"/>
          <w:sz w:val="20"/>
          <w:szCs w:val="20"/>
        </w:rPr>
        <w:t>(IF: 7.1)</w:t>
      </w:r>
    </w:p>
    <w:bookmarkEnd w:id="54"/>
    <w:p w14:paraId="17DEBD14" w14:textId="77777777" w:rsidR="002A6C23" w:rsidRPr="002A6C23" w:rsidRDefault="002A6C23" w:rsidP="002A6C23">
      <w:pPr>
        <w:pStyle w:val="ListParagraph"/>
        <w:numPr>
          <w:ilvl w:val="0"/>
          <w:numId w:val="4"/>
        </w:numPr>
        <w:tabs>
          <w:tab w:val="left" w:pos="540"/>
          <w:tab w:val="left" w:pos="780"/>
        </w:tabs>
        <w:spacing w:after="120" w:line="240" w:lineRule="auto"/>
        <w:ind w:left="0" w:firstLine="0"/>
        <w:contextualSpacing w:val="0"/>
        <w:jc w:val="both"/>
        <w:rPr>
          <w:rFonts w:asciiTheme="majorBidi" w:hAnsiTheme="majorBidi" w:cstheme="majorBidi"/>
          <w:iCs/>
          <w:color w:val="000000"/>
          <w:sz w:val="20"/>
          <w:szCs w:val="20"/>
        </w:rPr>
      </w:pPr>
      <w:r w:rsidRPr="002A6C23">
        <w:rPr>
          <w:rFonts w:asciiTheme="majorBidi" w:hAnsiTheme="majorBidi" w:cstheme="majorBidi"/>
          <w:iCs/>
          <w:color w:val="000000"/>
          <w:sz w:val="20"/>
          <w:szCs w:val="20"/>
        </w:rPr>
        <w:t xml:space="preserve">Somayyeh Dashti and Fereshteh Rashchi, Masoud Emami, &amp; </w:t>
      </w:r>
      <w:r w:rsidRPr="002A6C23">
        <w:rPr>
          <w:rFonts w:asciiTheme="majorBidi" w:hAnsiTheme="majorBidi" w:cstheme="majorBidi"/>
          <w:b/>
          <w:bCs/>
          <w:iCs/>
          <w:color w:val="000000"/>
          <w:sz w:val="20"/>
          <w:szCs w:val="20"/>
        </w:rPr>
        <w:t>Ehsan Vahidi</w:t>
      </w:r>
      <w:r w:rsidRPr="002A6C23">
        <w:rPr>
          <w:rFonts w:asciiTheme="majorBidi" w:hAnsiTheme="majorBidi" w:cstheme="majorBidi"/>
          <w:iCs/>
          <w:color w:val="000000"/>
          <w:sz w:val="20"/>
          <w:szCs w:val="20"/>
        </w:rPr>
        <w:t xml:space="preserve">, (2017). “The influence of anode composition on energy consumption and current efficiency in zinc electrowinning", </w:t>
      </w:r>
      <w:r w:rsidRPr="002A6C23">
        <w:rPr>
          <w:rFonts w:asciiTheme="majorBidi" w:hAnsiTheme="majorBidi" w:cstheme="majorBidi"/>
          <w:i/>
          <w:color w:val="000000"/>
          <w:sz w:val="20"/>
          <w:szCs w:val="20"/>
        </w:rPr>
        <w:t>J</w:t>
      </w:r>
      <w:r w:rsidRPr="002A6C23">
        <w:rPr>
          <w:rFonts w:asciiTheme="majorBidi" w:hAnsiTheme="majorBidi" w:cstheme="majorBidi"/>
          <w:i/>
          <w:iCs/>
          <w:color w:val="000000"/>
          <w:sz w:val="20"/>
          <w:szCs w:val="20"/>
        </w:rPr>
        <w:t>ournal of the Electrochemical Society</w:t>
      </w:r>
      <w:r w:rsidRPr="002A6C23">
        <w:rPr>
          <w:rFonts w:asciiTheme="majorBidi" w:hAnsiTheme="majorBidi" w:cstheme="majorBidi"/>
          <w:iCs/>
          <w:color w:val="000000"/>
          <w:sz w:val="20"/>
          <w:szCs w:val="20"/>
        </w:rPr>
        <w:t>,</w:t>
      </w:r>
      <w:r w:rsidRPr="002A6C23">
        <w:rPr>
          <w:rFonts w:asciiTheme="majorBidi" w:hAnsiTheme="majorBidi" w:cstheme="majorBidi"/>
          <w:sz w:val="20"/>
          <w:szCs w:val="20"/>
        </w:rPr>
        <w:t xml:space="preserve"> </w:t>
      </w:r>
      <w:r w:rsidRPr="002A6C23">
        <w:rPr>
          <w:rFonts w:asciiTheme="majorBidi" w:hAnsiTheme="majorBidi" w:cstheme="majorBidi"/>
          <w:iCs/>
          <w:color w:val="000000"/>
          <w:sz w:val="20"/>
          <w:szCs w:val="20"/>
        </w:rPr>
        <w:t>164 (7), 166-172. (</w:t>
      </w:r>
      <w:hyperlink r:id="rId84" w:history="1">
        <w:r w:rsidRPr="002A6C23">
          <w:rPr>
            <w:rStyle w:val="Hyperlink"/>
            <w:rFonts w:asciiTheme="majorBidi" w:hAnsiTheme="majorBidi" w:cstheme="majorBidi"/>
            <w:sz w:val="20"/>
            <w:szCs w:val="20"/>
          </w:rPr>
          <w:t>DOI: 10.1149/2.1031707jes</w:t>
        </w:r>
      </w:hyperlink>
      <w:r w:rsidRPr="002A6C23">
        <w:rPr>
          <w:rFonts w:asciiTheme="majorBidi" w:hAnsiTheme="majorBidi" w:cstheme="majorBidi"/>
          <w:iCs/>
          <w:color w:val="000000"/>
          <w:sz w:val="20"/>
          <w:szCs w:val="20"/>
        </w:rPr>
        <w:t xml:space="preserve">) </w:t>
      </w:r>
      <w:r w:rsidRPr="002A6C23">
        <w:rPr>
          <w:rFonts w:asciiTheme="majorBidi" w:eastAsia="Calibri" w:hAnsiTheme="majorBidi" w:cstheme="majorBidi"/>
          <w:sz w:val="20"/>
          <w:szCs w:val="20"/>
        </w:rPr>
        <w:t>(IF: 3.1)</w:t>
      </w:r>
    </w:p>
    <w:p w14:paraId="5708730C" w14:textId="77777777" w:rsidR="002A6C23" w:rsidRPr="002A6C23" w:rsidRDefault="002A6C23" w:rsidP="002A6C23">
      <w:pPr>
        <w:pStyle w:val="ListParagraph"/>
        <w:numPr>
          <w:ilvl w:val="0"/>
          <w:numId w:val="4"/>
        </w:numPr>
        <w:tabs>
          <w:tab w:val="left" w:pos="540"/>
          <w:tab w:val="left" w:pos="780"/>
        </w:tabs>
        <w:spacing w:after="120" w:line="240" w:lineRule="auto"/>
        <w:ind w:left="0" w:firstLine="0"/>
        <w:contextualSpacing w:val="0"/>
        <w:jc w:val="both"/>
        <w:rPr>
          <w:rFonts w:asciiTheme="majorBidi" w:hAnsiTheme="majorBidi" w:cstheme="majorBidi"/>
          <w:iCs/>
          <w:color w:val="000000"/>
          <w:sz w:val="20"/>
          <w:szCs w:val="20"/>
        </w:rPr>
      </w:pPr>
      <w:bookmarkStart w:id="55" w:name="_Hlk124434679"/>
      <w:r w:rsidRPr="002A6C23">
        <w:rPr>
          <w:rFonts w:asciiTheme="majorBidi" w:hAnsiTheme="majorBidi" w:cstheme="majorBidi"/>
          <w:b/>
          <w:bCs/>
          <w:iCs/>
          <w:color w:val="000000"/>
          <w:sz w:val="20"/>
          <w:szCs w:val="20"/>
          <w:lang w:val="it-IT"/>
        </w:rPr>
        <w:t>Ehsan Vahidi</w:t>
      </w:r>
      <w:r w:rsidRPr="002A6C23">
        <w:rPr>
          <w:rFonts w:asciiTheme="majorBidi" w:hAnsiTheme="majorBidi" w:cstheme="majorBidi"/>
          <w:iCs/>
          <w:color w:val="000000"/>
          <w:sz w:val="20"/>
          <w:szCs w:val="20"/>
          <w:lang w:val="it-IT"/>
        </w:rPr>
        <w:t xml:space="preserve">, Julio Navarro, &amp; Fu Zhao, (2016). </w:t>
      </w:r>
      <w:r w:rsidRPr="002A6C23">
        <w:rPr>
          <w:rFonts w:asciiTheme="majorBidi" w:hAnsiTheme="majorBidi" w:cstheme="majorBidi"/>
          <w:iCs/>
          <w:color w:val="000000"/>
          <w:sz w:val="20"/>
          <w:szCs w:val="20"/>
        </w:rPr>
        <w:t xml:space="preserve">“An initial life cycle assessment of rare earth oxides production from ion-adsorption clays”, </w:t>
      </w:r>
      <w:bookmarkStart w:id="56" w:name="_Hlk63538522"/>
      <w:r w:rsidRPr="002A6C23">
        <w:rPr>
          <w:rFonts w:asciiTheme="majorBidi" w:hAnsiTheme="majorBidi" w:cstheme="majorBidi"/>
          <w:i/>
          <w:iCs/>
          <w:color w:val="000000"/>
          <w:sz w:val="20"/>
          <w:szCs w:val="20"/>
        </w:rPr>
        <w:t>Resources, Conservation &amp; Recycling</w:t>
      </w:r>
      <w:bookmarkEnd w:id="56"/>
      <w:r w:rsidRPr="002A6C23">
        <w:rPr>
          <w:rFonts w:asciiTheme="majorBidi" w:hAnsiTheme="majorBidi" w:cstheme="majorBidi"/>
          <w:iCs/>
          <w:color w:val="000000"/>
          <w:sz w:val="20"/>
          <w:szCs w:val="20"/>
        </w:rPr>
        <w:t>, 113, 1-11. (</w:t>
      </w:r>
      <w:hyperlink r:id="rId85" w:history="1">
        <w:r w:rsidRPr="002A6C23">
          <w:rPr>
            <w:rStyle w:val="Hyperlink"/>
            <w:rFonts w:asciiTheme="majorBidi" w:hAnsiTheme="majorBidi" w:cstheme="majorBidi"/>
            <w:iCs/>
            <w:sz w:val="20"/>
            <w:szCs w:val="20"/>
          </w:rPr>
          <w:t>DOI: 10.1016/j.resconrec.2016.05.006</w:t>
        </w:r>
      </w:hyperlink>
      <w:r w:rsidRPr="002A6C23">
        <w:rPr>
          <w:rFonts w:asciiTheme="majorBidi" w:hAnsiTheme="majorBidi" w:cstheme="majorBidi"/>
          <w:iCs/>
          <w:color w:val="000000"/>
          <w:sz w:val="20"/>
          <w:szCs w:val="20"/>
        </w:rPr>
        <w:t xml:space="preserve">) </w:t>
      </w:r>
      <w:r w:rsidRPr="002A6C23">
        <w:rPr>
          <w:rFonts w:asciiTheme="majorBidi" w:eastAsia="Calibri" w:hAnsiTheme="majorBidi" w:cstheme="majorBidi"/>
          <w:sz w:val="20"/>
          <w:szCs w:val="20"/>
        </w:rPr>
        <w:t>(IF: 11.2)</w:t>
      </w:r>
      <w:r w:rsidRPr="002A6C23">
        <w:rPr>
          <w:rFonts w:asciiTheme="majorBidi" w:hAnsiTheme="majorBidi" w:cstheme="majorBidi"/>
          <w:iCs/>
          <w:color w:val="000000"/>
          <w:sz w:val="20"/>
          <w:szCs w:val="20"/>
        </w:rPr>
        <w:t xml:space="preserve">  </w:t>
      </w:r>
    </w:p>
    <w:bookmarkEnd w:id="55"/>
    <w:p w14:paraId="7A32687A" w14:textId="77777777" w:rsidR="002A6C23" w:rsidRPr="002A6C23" w:rsidRDefault="002A6C23" w:rsidP="002A6C23">
      <w:pPr>
        <w:pStyle w:val="ListParagraph"/>
        <w:numPr>
          <w:ilvl w:val="0"/>
          <w:numId w:val="4"/>
        </w:numPr>
        <w:tabs>
          <w:tab w:val="left" w:pos="540"/>
          <w:tab w:val="left" w:pos="780"/>
        </w:tabs>
        <w:spacing w:after="120" w:line="240" w:lineRule="auto"/>
        <w:ind w:left="0" w:firstLine="0"/>
        <w:contextualSpacing w:val="0"/>
        <w:jc w:val="both"/>
        <w:rPr>
          <w:rFonts w:asciiTheme="majorBidi" w:hAnsiTheme="majorBidi" w:cstheme="majorBidi"/>
          <w:iCs/>
          <w:color w:val="000000"/>
          <w:sz w:val="20"/>
          <w:szCs w:val="20"/>
        </w:rPr>
      </w:pPr>
      <w:r w:rsidRPr="002A6C23">
        <w:rPr>
          <w:rFonts w:asciiTheme="majorBidi" w:hAnsiTheme="majorBidi" w:cstheme="majorBidi"/>
          <w:b/>
          <w:bCs/>
          <w:iCs/>
          <w:color w:val="000000"/>
          <w:sz w:val="20"/>
          <w:szCs w:val="20"/>
        </w:rPr>
        <w:t>Ehsan Vahidi</w:t>
      </w:r>
      <w:r w:rsidRPr="002A6C23">
        <w:rPr>
          <w:rFonts w:asciiTheme="majorBidi" w:hAnsiTheme="majorBidi" w:cstheme="majorBidi"/>
          <w:iCs/>
          <w:color w:val="000000"/>
          <w:sz w:val="20"/>
          <w:szCs w:val="20"/>
        </w:rPr>
        <w:t xml:space="preserve">, Enze Jin, </w:t>
      </w:r>
      <w:proofErr w:type="spellStart"/>
      <w:r w:rsidRPr="002A6C23">
        <w:rPr>
          <w:rFonts w:asciiTheme="majorBidi" w:hAnsiTheme="majorBidi" w:cstheme="majorBidi"/>
          <w:iCs/>
          <w:color w:val="000000"/>
          <w:sz w:val="20"/>
          <w:szCs w:val="20"/>
        </w:rPr>
        <w:t>Maithilee</w:t>
      </w:r>
      <w:proofErr w:type="spellEnd"/>
      <w:r w:rsidRPr="002A6C23">
        <w:rPr>
          <w:rFonts w:asciiTheme="majorBidi" w:hAnsiTheme="majorBidi" w:cstheme="majorBidi"/>
          <w:iCs/>
          <w:color w:val="000000"/>
          <w:sz w:val="20"/>
          <w:szCs w:val="20"/>
        </w:rPr>
        <w:t xml:space="preserve"> Das, Mansukh Singh, &amp; Fu Zhao, (2016). “Environmental life cycle analysis of pipe materials for sewer systems”, </w:t>
      </w:r>
      <w:r w:rsidRPr="002A6C23">
        <w:rPr>
          <w:rFonts w:asciiTheme="majorBidi" w:hAnsiTheme="majorBidi" w:cstheme="majorBidi"/>
          <w:i/>
          <w:iCs/>
          <w:color w:val="000000"/>
          <w:sz w:val="20"/>
          <w:szCs w:val="20"/>
        </w:rPr>
        <w:t xml:space="preserve">Sustainable Cities and </w:t>
      </w:r>
      <w:r w:rsidRPr="002A6C23">
        <w:rPr>
          <w:rFonts w:asciiTheme="majorBidi" w:hAnsiTheme="majorBidi" w:cstheme="majorBidi"/>
          <w:i/>
          <w:iCs/>
          <w:color w:val="000000" w:themeColor="text1"/>
          <w:sz w:val="20"/>
          <w:szCs w:val="20"/>
        </w:rPr>
        <w:t>Society</w:t>
      </w:r>
      <w:r w:rsidRPr="002A6C23">
        <w:rPr>
          <w:rFonts w:asciiTheme="majorBidi" w:hAnsiTheme="majorBidi" w:cstheme="majorBidi"/>
          <w:iCs/>
          <w:color w:val="000000" w:themeColor="text1"/>
          <w:sz w:val="20"/>
          <w:szCs w:val="20"/>
        </w:rPr>
        <w:t>,</w:t>
      </w:r>
      <w:r w:rsidRPr="002A6C23">
        <w:rPr>
          <w:rFonts w:asciiTheme="majorBidi" w:hAnsiTheme="majorBidi" w:cstheme="majorBidi"/>
          <w:color w:val="000000" w:themeColor="text1"/>
          <w:sz w:val="20"/>
          <w:szCs w:val="20"/>
        </w:rPr>
        <w:t xml:space="preserve"> </w:t>
      </w:r>
      <w:hyperlink r:id="rId86" w:history="1">
        <w:r w:rsidRPr="002A6C23">
          <w:rPr>
            <w:rStyle w:val="Hyperlink"/>
            <w:rFonts w:asciiTheme="majorBidi" w:hAnsiTheme="majorBidi" w:cstheme="majorBidi"/>
            <w:iCs/>
            <w:color w:val="000000" w:themeColor="text1"/>
            <w:sz w:val="20"/>
            <w:szCs w:val="20"/>
          </w:rPr>
          <w:t>27</w:t>
        </w:r>
      </w:hyperlink>
      <w:r w:rsidRPr="002A6C23">
        <w:rPr>
          <w:rFonts w:asciiTheme="majorBidi" w:hAnsiTheme="majorBidi" w:cstheme="majorBidi"/>
          <w:iCs/>
          <w:color w:val="000000" w:themeColor="text1"/>
          <w:sz w:val="20"/>
          <w:szCs w:val="20"/>
        </w:rPr>
        <w:t xml:space="preserve">, </w:t>
      </w:r>
      <w:r w:rsidRPr="002A6C23">
        <w:rPr>
          <w:rFonts w:asciiTheme="majorBidi" w:hAnsiTheme="majorBidi" w:cstheme="majorBidi"/>
          <w:iCs/>
          <w:color w:val="000000"/>
          <w:sz w:val="20"/>
          <w:szCs w:val="20"/>
        </w:rPr>
        <w:t>167–174. (</w:t>
      </w:r>
      <w:hyperlink r:id="rId87" w:history="1">
        <w:r w:rsidRPr="002A6C23">
          <w:rPr>
            <w:rStyle w:val="Hyperlink"/>
            <w:rFonts w:asciiTheme="majorBidi" w:hAnsiTheme="majorBidi" w:cstheme="majorBidi"/>
            <w:iCs/>
            <w:sz w:val="20"/>
            <w:szCs w:val="20"/>
          </w:rPr>
          <w:t>DOI: 10.1016/j.scs.2016.06.028</w:t>
        </w:r>
      </w:hyperlink>
      <w:r w:rsidRPr="002A6C23">
        <w:rPr>
          <w:rFonts w:asciiTheme="majorBidi" w:hAnsiTheme="majorBidi" w:cstheme="majorBidi"/>
          <w:iCs/>
          <w:color w:val="000000"/>
          <w:sz w:val="20"/>
          <w:szCs w:val="20"/>
        </w:rPr>
        <w:t xml:space="preserve">)  </w:t>
      </w:r>
      <w:r w:rsidRPr="002A6C23">
        <w:rPr>
          <w:rFonts w:asciiTheme="majorBidi" w:eastAsia="Calibri" w:hAnsiTheme="majorBidi" w:cstheme="majorBidi"/>
          <w:sz w:val="20"/>
          <w:szCs w:val="20"/>
        </w:rPr>
        <w:t>(Corresponding Author - IF: 10.5)</w:t>
      </w:r>
    </w:p>
    <w:p w14:paraId="7ADEF758" w14:textId="77777777" w:rsidR="002A6C23" w:rsidRPr="002A6C23" w:rsidRDefault="002A6C23" w:rsidP="002A6C23">
      <w:pPr>
        <w:pStyle w:val="ListParagraph"/>
        <w:numPr>
          <w:ilvl w:val="0"/>
          <w:numId w:val="4"/>
        </w:numPr>
        <w:tabs>
          <w:tab w:val="left" w:pos="540"/>
          <w:tab w:val="left" w:pos="780"/>
          <w:tab w:val="left" w:pos="810"/>
        </w:tabs>
        <w:spacing w:after="120" w:line="240" w:lineRule="auto"/>
        <w:ind w:left="0" w:firstLine="0"/>
        <w:contextualSpacing w:val="0"/>
        <w:jc w:val="both"/>
        <w:rPr>
          <w:rFonts w:asciiTheme="majorBidi" w:hAnsiTheme="majorBidi" w:cstheme="majorBidi"/>
          <w:iCs/>
          <w:sz w:val="20"/>
          <w:szCs w:val="20"/>
        </w:rPr>
      </w:pPr>
      <w:r w:rsidRPr="002A6C23">
        <w:rPr>
          <w:rFonts w:asciiTheme="majorBidi" w:hAnsiTheme="majorBidi" w:cstheme="majorBidi"/>
          <w:color w:val="000000"/>
          <w:sz w:val="20"/>
          <w:szCs w:val="20"/>
        </w:rPr>
        <w:t xml:space="preserve">Mohammad Mirazimi, and Fereshteh Rashchi, </w:t>
      </w:r>
      <w:r w:rsidRPr="002A6C23">
        <w:rPr>
          <w:rFonts w:asciiTheme="majorBidi" w:hAnsiTheme="majorBidi" w:cstheme="majorBidi"/>
          <w:b/>
          <w:bCs/>
          <w:color w:val="000000"/>
          <w:sz w:val="20"/>
          <w:szCs w:val="20"/>
        </w:rPr>
        <w:t>Ehsan Vahidi</w:t>
      </w:r>
      <w:r w:rsidRPr="002A6C23">
        <w:rPr>
          <w:rFonts w:asciiTheme="majorBidi" w:hAnsiTheme="majorBidi" w:cstheme="majorBidi"/>
          <w:color w:val="000000"/>
          <w:sz w:val="20"/>
          <w:szCs w:val="20"/>
        </w:rPr>
        <w:t>, &amp; Navid Mostoufi, (2016). “</w:t>
      </w:r>
      <w:r w:rsidRPr="002A6C23">
        <w:rPr>
          <w:rStyle w:val="Maintitle"/>
          <w:rFonts w:asciiTheme="majorBidi" w:hAnsiTheme="majorBidi" w:cstheme="majorBidi"/>
          <w:color w:val="000000"/>
          <w:sz w:val="20"/>
          <w:szCs w:val="20"/>
          <w:bdr w:val="none" w:sz="4" w:space="0" w:color="auto"/>
        </w:rPr>
        <w:t>Optimization and dissolution kinetics of vanadium recovery from LD converter slag in alkaline media</w:t>
      </w:r>
      <w:r w:rsidRPr="002A6C23">
        <w:rPr>
          <w:rFonts w:asciiTheme="majorBidi" w:hAnsiTheme="majorBidi" w:cstheme="majorBidi"/>
          <w:iCs/>
          <w:color w:val="000000"/>
          <w:sz w:val="20"/>
          <w:szCs w:val="20"/>
        </w:rPr>
        <w:t xml:space="preserve">”, </w:t>
      </w:r>
      <w:r w:rsidRPr="002A6C23">
        <w:rPr>
          <w:rFonts w:asciiTheme="majorBidi" w:hAnsiTheme="majorBidi" w:cstheme="majorBidi"/>
          <w:i/>
          <w:color w:val="000000"/>
          <w:sz w:val="20"/>
          <w:szCs w:val="20"/>
        </w:rPr>
        <w:t>Russian Journal of Non-Ferrous Metals,</w:t>
      </w:r>
      <w:r w:rsidRPr="002A6C23">
        <w:rPr>
          <w:rFonts w:asciiTheme="majorBidi" w:hAnsiTheme="majorBidi" w:cstheme="majorBidi"/>
          <w:color w:val="000000"/>
          <w:sz w:val="20"/>
          <w:szCs w:val="20"/>
        </w:rPr>
        <w:t xml:space="preserve"> 57 (5), 395–404. (</w:t>
      </w:r>
      <w:hyperlink r:id="rId88" w:history="1">
        <w:r w:rsidRPr="002A6C23">
          <w:rPr>
            <w:rStyle w:val="Hyperlink"/>
            <w:rFonts w:asciiTheme="majorBidi" w:hAnsiTheme="majorBidi" w:cstheme="majorBidi"/>
            <w:sz w:val="20"/>
            <w:szCs w:val="20"/>
          </w:rPr>
          <w:t>DOI: 10.3103/S1067821216050126</w:t>
        </w:r>
      </w:hyperlink>
      <w:r w:rsidRPr="002A6C23">
        <w:rPr>
          <w:rFonts w:asciiTheme="majorBidi" w:hAnsiTheme="majorBidi" w:cstheme="majorBidi"/>
          <w:color w:val="000000"/>
          <w:sz w:val="20"/>
          <w:szCs w:val="20"/>
        </w:rPr>
        <w:t xml:space="preserve">) </w:t>
      </w:r>
      <w:r w:rsidRPr="002A6C23">
        <w:rPr>
          <w:rFonts w:asciiTheme="majorBidi" w:eastAsia="Calibri" w:hAnsiTheme="majorBidi" w:cstheme="majorBidi"/>
          <w:sz w:val="20"/>
          <w:szCs w:val="20"/>
        </w:rPr>
        <w:t>(IF: 0.6)</w:t>
      </w:r>
    </w:p>
    <w:p w14:paraId="56C3E1E1" w14:textId="77777777" w:rsidR="002A6C23" w:rsidRPr="002A6C23" w:rsidRDefault="002A6C23" w:rsidP="002A6C23">
      <w:pPr>
        <w:pStyle w:val="ListParagraph"/>
        <w:numPr>
          <w:ilvl w:val="0"/>
          <w:numId w:val="4"/>
        </w:numPr>
        <w:tabs>
          <w:tab w:val="left" w:pos="540"/>
          <w:tab w:val="left" w:pos="780"/>
        </w:tabs>
        <w:spacing w:after="120" w:line="240" w:lineRule="auto"/>
        <w:ind w:left="0" w:firstLine="0"/>
        <w:contextualSpacing w:val="0"/>
        <w:jc w:val="both"/>
        <w:rPr>
          <w:rFonts w:asciiTheme="majorBidi" w:hAnsiTheme="majorBidi" w:cstheme="majorBidi"/>
          <w:iCs/>
          <w:color w:val="000000"/>
          <w:sz w:val="20"/>
          <w:szCs w:val="20"/>
        </w:rPr>
      </w:pPr>
      <w:r w:rsidRPr="002A6C23">
        <w:rPr>
          <w:rFonts w:asciiTheme="majorBidi" w:hAnsiTheme="majorBidi" w:cstheme="majorBidi"/>
          <w:b/>
          <w:bCs/>
          <w:color w:val="000000"/>
          <w:sz w:val="20"/>
          <w:szCs w:val="20"/>
          <w:lang w:val="en-GB"/>
        </w:rPr>
        <w:t>Ehsan Vahidi</w:t>
      </w:r>
      <w:r w:rsidRPr="002A6C23">
        <w:rPr>
          <w:rFonts w:asciiTheme="majorBidi" w:hAnsiTheme="majorBidi" w:cstheme="majorBidi"/>
          <w:color w:val="000000"/>
          <w:sz w:val="20"/>
          <w:szCs w:val="20"/>
          <w:lang w:val="en-GB"/>
        </w:rPr>
        <w:t xml:space="preserve">, Enze Jin, </w:t>
      </w:r>
      <w:proofErr w:type="spellStart"/>
      <w:r w:rsidRPr="002A6C23">
        <w:rPr>
          <w:rFonts w:asciiTheme="majorBidi" w:hAnsiTheme="majorBidi" w:cstheme="majorBidi"/>
          <w:color w:val="000000"/>
          <w:sz w:val="20"/>
          <w:szCs w:val="20"/>
          <w:lang w:val="en-GB"/>
        </w:rPr>
        <w:t>Maithilee</w:t>
      </w:r>
      <w:proofErr w:type="spellEnd"/>
      <w:r w:rsidRPr="002A6C23">
        <w:rPr>
          <w:rFonts w:asciiTheme="majorBidi" w:hAnsiTheme="majorBidi" w:cstheme="majorBidi"/>
          <w:color w:val="000000"/>
          <w:sz w:val="20"/>
          <w:szCs w:val="20"/>
          <w:lang w:val="en-GB"/>
        </w:rPr>
        <w:t xml:space="preserve"> Das, Mansukh Singh, &amp; Fu Zhao</w:t>
      </w:r>
      <w:r w:rsidRPr="002A6C23">
        <w:rPr>
          <w:rFonts w:asciiTheme="majorBidi" w:hAnsiTheme="majorBidi" w:cstheme="majorBidi"/>
          <w:color w:val="000000"/>
          <w:sz w:val="20"/>
          <w:szCs w:val="20"/>
        </w:rPr>
        <w:t>, (2015). “</w:t>
      </w:r>
      <w:r w:rsidRPr="002A6C23">
        <w:rPr>
          <w:rFonts w:asciiTheme="majorBidi" w:hAnsiTheme="majorBidi" w:cstheme="majorBidi"/>
          <w:color w:val="000000"/>
          <w:sz w:val="20"/>
          <w:szCs w:val="20"/>
          <w:lang w:val="en-GB"/>
        </w:rPr>
        <w:t>Comparative life cycle assessment of wastewater pipeline materials</w:t>
      </w:r>
      <w:r w:rsidRPr="002A6C23">
        <w:rPr>
          <w:rFonts w:asciiTheme="majorBidi" w:hAnsiTheme="majorBidi" w:cstheme="majorBidi"/>
          <w:color w:val="000000"/>
          <w:sz w:val="20"/>
          <w:szCs w:val="20"/>
          <w:lang w:val="en-AU"/>
        </w:rPr>
        <w:t xml:space="preserve">”, </w:t>
      </w:r>
      <w:r w:rsidRPr="002A6C23">
        <w:rPr>
          <w:rFonts w:asciiTheme="majorBidi" w:hAnsiTheme="majorBidi" w:cstheme="majorBidi"/>
          <w:i/>
          <w:color w:val="000000"/>
          <w:sz w:val="20"/>
          <w:szCs w:val="20"/>
        </w:rPr>
        <w:t>Procedia Engineering</w:t>
      </w:r>
      <w:r w:rsidRPr="002A6C23">
        <w:rPr>
          <w:rFonts w:asciiTheme="majorBidi" w:hAnsiTheme="majorBidi" w:cstheme="majorBidi"/>
          <w:iCs/>
          <w:color w:val="000000"/>
          <w:sz w:val="20"/>
          <w:szCs w:val="20"/>
        </w:rPr>
        <w:t>, 1190-1201.</w:t>
      </w:r>
      <w:r w:rsidRPr="002A6C23">
        <w:rPr>
          <w:rFonts w:asciiTheme="majorBidi" w:hAnsiTheme="majorBidi" w:cstheme="majorBidi"/>
          <w:sz w:val="20"/>
          <w:szCs w:val="20"/>
        </w:rPr>
        <w:t xml:space="preserve"> </w:t>
      </w:r>
      <w:r w:rsidRPr="002A6C23">
        <w:rPr>
          <w:rFonts w:asciiTheme="majorBidi" w:hAnsiTheme="majorBidi" w:cstheme="majorBidi"/>
          <w:iCs/>
          <w:color w:val="000000"/>
          <w:sz w:val="20"/>
          <w:szCs w:val="20"/>
        </w:rPr>
        <w:t>(</w:t>
      </w:r>
      <w:hyperlink r:id="rId89" w:history="1">
        <w:r w:rsidRPr="002A6C23">
          <w:rPr>
            <w:rStyle w:val="Hyperlink"/>
            <w:rFonts w:asciiTheme="majorBidi" w:hAnsiTheme="majorBidi" w:cstheme="majorBidi"/>
            <w:iCs/>
            <w:sz w:val="20"/>
            <w:szCs w:val="20"/>
          </w:rPr>
          <w:t>DOI: 10.1016/j.proeng.2015.08.461</w:t>
        </w:r>
      </w:hyperlink>
      <w:r w:rsidRPr="002A6C23">
        <w:rPr>
          <w:rFonts w:asciiTheme="majorBidi" w:hAnsiTheme="majorBidi" w:cstheme="majorBidi"/>
          <w:iCs/>
          <w:color w:val="000000"/>
          <w:sz w:val="20"/>
          <w:szCs w:val="20"/>
        </w:rPr>
        <w:t xml:space="preserve">)  </w:t>
      </w:r>
    </w:p>
    <w:p w14:paraId="33BD58C5" w14:textId="77777777" w:rsidR="002A6C23" w:rsidRPr="002A6C23" w:rsidRDefault="002A6C23" w:rsidP="002A6C23">
      <w:pPr>
        <w:pStyle w:val="ListParagraph"/>
        <w:numPr>
          <w:ilvl w:val="0"/>
          <w:numId w:val="4"/>
        </w:numPr>
        <w:tabs>
          <w:tab w:val="left" w:pos="540"/>
          <w:tab w:val="left" w:pos="780"/>
          <w:tab w:val="left" w:pos="900"/>
        </w:tabs>
        <w:spacing w:after="120" w:line="240" w:lineRule="auto"/>
        <w:ind w:left="0" w:firstLine="0"/>
        <w:contextualSpacing w:val="0"/>
        <w:jc w:val="both"/>
        <w:rPr>
          <w:rFonts w:asciiTheme="majorBidi" w:hAnsiTheme="majorBidi" w:cstheme="majorBidi"/>
          <w:i/>
          <w:sz w:val="20"/>
          <w:szCs w:val="20"/>
        </w:rPr>
      </w:pPr>
      <w:bookmarkStart w:id="57" w:name="_Hlk124434482"/>
      <w:r w:rsidRPr="002A6C23">
        <w:rPr>
          <w:rFonts w:asciiTheme="majorBidi" w:hAnsiTheme="majorBidi" w:cstheme="majorBidi"/>
          <w:sz w:val="20"/>
          <w:szCs w:val="20"/>
        </w:rPr>
        <w:t xml:space="preserve">Mehdi Noori, Fereshteh </w:t>
      </w:r>
      <w:proofErr w:type="spellStart"/>
      <w:r w:rsidRPr="002A6C23">
        <w:rPr>
          <w:rFonts w:asciiTheme="majorBidi" w:hAnsiTheme="majorBidi" w:cstheme="majorBidi"/>
          <w:sz w:val="20"/>
          <w:szCs w:val="20"/>
        </w:rPr>
        <w:t>Rashchi</w:t>
      </w:r>
      <w:proofErr w:type="spellEnd"/>
      <w:r w:rsidRPr="002A6C23">
        <w:rPr>
          <w:rFonts w:asciiTheme="majorBidi" w:hAnsiTheme="majorBidi" w:cstheme="majorBidi"/>
          <w:sz w:val="20"/>
          <w:szCs w:val="20"/>
        </w:rPr>
        <w:t xml:space="preserve">, </w:t>
      </w:r>
      <w:proofErr w:type="spellStart"/>
      <w:r w:rsidRPr="002A6C23">
        <w:rPr>
          <w:rFonts w:asciiTheme="majorBidi" w:hAnsiTheme="majorBidi" w:cstheme="majorBidi"/>
          <w:sz w:val="20"/>
          <w:szCs w:val="20"/>
        </w:rPr>
        <w:t>Ataollah</w:t>
      </w:r>
      <w:proofErr w:type="spellEnd"/>
      <w:r w:rsidRPr="002A6C23">
        <w:rPr>
          <w:rFonts w:asciiTheme="majorBidi" w:hAnsiTheme="majorBidi" w:cstheme="majorBidi"/>
          <w:sz w:val="20"/>
          <w:szCs w:val="20"/>
        </w:rPr>
        <w:t xml:space="preserve"> Babakhani, &amp; </w:t>
      </w:r>
      <w:r w:rsidRPr="002A6C23">
        <w:rPr>
          <w:rFonts w:asciiTheme="majorBidi" w:hAnsiTheme="majorBidi" w:cstheme="majorBidi"/>
          <w:b/>
          <w:bCs/>
          <w:sz w:val="20"/>
          <w:szCs w:val="20"/>
        </w:rPr>
        <w:t>Ehsan Vahidi</w:t>
      </w:r>
      <w:r w:rsidRPr="002A6C23">
        <w:rPr>
          <w:rFonts w:asciiTheme="majorBidi" w:hAnsiTheme="majorBidi" w:cstheme="majorBidi"/>
          <w:sz w:val="20"/>
          <w:szCs w:val="20"/>
        </w:rPr>
        <w:t>, (2014). “</w:t>
      </w:r>
      <w:r w:rsidRPr="002A6C23">
        <w:rPr>
          <w:rFonts w:asciiTheme="majorBidi" w:hAnsiTheme="majorBidi" w:cstheme="majorBidi"/>
          <w:sz w:val="20"/>
          <w:szCs w:val="20"/>
          <w:shd w:val="clear" w:color="auto" w:fill="FFFFFF"/>
        </w:rPr>
        <w:t>Selective recovery and separation of nickel and vanadium in sulfate media using mixtures of D2EHPA and Cyanex 272</w:t>
      </w:r>
      <w:r w:rsidRPr="002A6C23">
        <w:rPr>
          <w:rFonts w:asciiTheme="majorBidi" w:hAnsiTheme="majorBidi" w:cstheme="majorBidi"/>
          <w:sz w:val="20"/>
          <w:szCs w:val="20"/>
          <w:lang w:val="en-AU"/>
        </w:rPr>
        <w:t xml:space="preserve">”, </w:t>
      </w:r>
      <w:r w:rsidRPr="002A6C23">
        <w:rPr>
          <w:rFonts w:asciiTheme="majorBidi" w:hAnsiTheme="majorBidi" w:cstheme="majorBidi"/>
          <w:i/>
          <w:sz w:val="20"/>
          <w:szCs w:val="20"/>
        </w:rPr>
        <w:t>Separation and Purification Technology,</w:t>
      </w:r>
      <w:r w:rsidRPr="002A6C23">
        <w:rPr>
          <w:rFonts w:asciiTheme="majorBidi" w:hAnsiTheme="majorBidi" w:cstheme="majorBidi"/>
          <w:sz w:val="20"/>
          <w:szCs w:val="20"/>
        </w:rPr>
        <w:t xml:space="preserve"> 136, 265–273</w:t>
      </w:r>
      <w:r w:rsidRPr="002A6C23">
        <w:rPr>
          <w:rFonts w:asciiTheme="majorBidi" w:hAnsiTheme="majorBidi" w:cstheme="majorBidi"/>
          <w:iCs/>
          <w:sz w:val="20"/>
          <w:szCs w:val="20"/>
        </w:rPr>
        <w:t>. (</w:t>
      </w:r>
      <w:hyperlink r:id="rId90" w:history="1">
        <w:r w:rsidRPr="002A6C23">
          <w:rPr>
            <w:rStyle w:val="Hyperlink"/>
            <w:rFonts w:asciiTheme="majorBidi" w:hAnsiTheme="majorBidi" w:cstheme="majorBidi"/>
            <w:iCs/>
            <w:sz w:val="20"/>
            <w:szCs w:val="20"/>
          </w:rPr>
          <w:t>DOI: 10.1016/j.seppur.2014.08.038</w:t>
        </w:r>
      </w:hyperlink>
      <w:r w:rsidRPr="002A6C23">
        <w:rPr>
          <w:rFonts w:asciiTheme="majorBidi" w:hAnsiTheme="majorBidi" w:cstheme="majorBidi"/>
          <w:iCs/>
          <w:sz w:val="20"/>
          <w:szCs w:val="20"/>
        </w:rPr>
        <w:t xml:space="preserve">) </w:t>
      </w:r>
      <w:r w:rsidRPr="002A6C23">
        <w:rPr>
          <w:rFonts w:asciiTheme="majorBidi" w:eastAsia="Calibri" w:hAnsiTheme="majorBidi" w:cstheme="majorBidi"/>
          <w:sz w:val="20"/>
          <w:szCs w:val="20"/>
        </w:rPr>
        <w:t>(IF: 8.2)</w:t>
      </w:r>
    </w:p>
    <w:p w14:paraId="020343DA" w14:textId="77777777" w:rsidR="002A6C23" w:rsidRPr="002A6C23" w:rsidRDefault="002A6C23" w:rsidP="002A6C23">
      <w:pPr>
        <w:pStyle w:val="ListParagraph"/>
        <w:numPr>
          <w:ilvl w:val="0"/>
          <w:numId w:val="4"/>
        </w:numPr>
        <w:tabs>
          <w:tab w:val="left" w:pos="540"/>
          <w:tab w:val="left" w:pos="780"/>
        </w:tabs>
        <w:spacing w:after="120" w:line="240" w:lineRule="auto"/>
        <w:ind w:left="0" w:firstLine="0"/>
        <w:contextualSpacing w:val="0"/>
        <w:jc w:val="both"/>
        <w:rPr>
          <w:rFonts w:asciiTheme="majorBidi" w:hAnsiTheme="majorBidi" w:cstheme="majorBidi"/>
          <w:sz w:val="20"/>
          <w:szCs w:val="20"/>
          <w:lang w:val="en-AU"/>
        </w:rPr>
      </w:pPr>
      <w:bookmarkStart w:id="58" w:name="_Hlk124434509"/>
      <w:bookmarkEnd w:id="57"/>
      <w:proofErr w:type="spellStart"/>
      <w:r w:rsidRPr="002A6C23">
        <w:rPr>
          <w:rFonts w:asciiTheme="majorBidi" w:hAnsiTheme="majorBidi" w:cstheme="majorBidi"/>
          <w:sz w:val="20"/>
          <w:szCs w:val="20"/>
        </w:rPr>
        <w:t>Ataollah</w:t>
      </w:r>
      <w:proofErr w:type="spellEnd"/>
      <w:r w:rsidRPr="002A6C23">
        <w:rPr>
          <w:rFonts w:asciiTheme="majorBidi" w:hAnsiTheme="majorBidi" w:cstheme="majorBidi"/>
          <w:sz w:val="20"/>
          <w:szCs w:val="20"/>
        </w:rPr>
        <w:t xml:space="preserve"> Babakhani, Fereshteh Rashchi, Alireza Zakeri, &amp; </w:t>
      </w:r>
      <w:r w:rsidRPr="002A6C23">
        <w:rPr>
          <w:rFonts w:asciiTheme="majorBidi" w:hAnsiTheme="majorBidi" w:cstheme="majorBidi"/>
          <w:b/>
          <w:bCs/>
          <w:sz w:val="20"/>
          <w:szCs w:val="20"/>
        </w:rPr>
        <w:t>Ehsan Vahidi</w:t>
      </w:r>
      <w:r w:rsidRPr="002A6C23">
        <w:rPr>
          <w:rFonts w:asciiTheme="majorBidi" w:hAnsiTheme="majorBidi" w:cstheme="majorBidi"/>
          <w:sz w:val="20"/>
          <w:szCs w:val="20"/>
        </w:rPr>
        <w:t>, (2014). “</w:t>
      </w:r>
      <w:r w:rsidRPr="002A6C23">
        <w:rPr>
          <w:rFonts w:asciiTheme="majorBidi" w:hAnsiTheme="majorBidi" w:cstheme="majorBidi"/>
          <w:sz w:val="20"/>
          <w:szCs w:val="20"/>
          <w:shd w:val="clear" w:color="auto" w:fill="FFFFFF"/>
        </w:rPr>
        <w:t>Selective separation of Ni and Cd from sulphate solutions of spent Ni-Cd batteries using mixtures of D2EHPA and Cyanex 302</w:t>
      </w:r>
      <w:r w:rsidRPr="002A6C23">
        <w:rPr>
          <w:rFonts w:asciiTheme="majorBidi" w:hAnsiTheme="majorBidi" w:cstheme="majorBidi"/>
          <w:sz w:val="20"/>
          <w:szCs w:val="20"/>
        </w:rPr>
        <w:t xml:space="preserve"> "</w:t>
      </w:r>
      <w:r w:rsidRPr="002A6C23">
        <w:rPr>
          <w:rFonts w:asciiTheme="majorBidi" w:hAnsiTheme="majorBidi" w:cstheme="majorBidi"/>
          <w:iCs/>
          <w:sz w:val="20"/>
          <w:szCs w:val="20"/>
        </w:rPr>
        <w:t xml:space="preserve">, </w:t>
      </w:r>
      <w:r w:rsidRPr="002A6C23">
        <w:rPr>
          <w:rFonts w:asciiTheme="majorBidi" w:eastAsia="Symbol" w:hAnsiTheme="majorBidi" w:cstheme="majorBidi"/>
          <w:i/>
          <w:sz w:val="20"/>
          <w:szCs w:val="20"/>
        </w:rPr>
        <w:t>Journal of Power Sources</w:t>
      </w:r>
      <w:r w:rsidRPr="002A6C23">
        <w:rPr>
          <w:rFonts w:asciiTheme="majorBidi" w:hAnsiTheme="majorBidi" w:cstheme="majorBidi"/>
          <w:sz w:val="20"/>
          <w:szCs w:val="20"/>
        </w:rPr>
        <w:t>, 247, 127-133. (</w:t>
      </w:r>
      <w:hyperlink r:id="rId91" w:history="1">
        <w:r w:rsidRPr="002A6C23">
          <w:rPr>
            <w:rStyle w:val="Hyperlink"/>
            <w:rFonts w:asciiTheme="majorBidi" w:hAnsiTheme="majorBidi" w:cstheme="majorBidi"/>
            <w:sz w:val="20"/>
            <w:szCs w:val="20"/>
          </w:rPr>
          <w:t>DOI: 10.1016/j.jpowsour.2013.08.063</w:t>
        </w:r>
      </w:hyperlink>
      <w:r w:rsidRPr="002A6C23">
        <w:rPr>
          <w:rFonts w:asciiTheme="majorBidi" w:hAnsiTheme="majorBidi" w:cstheme="majorBidi"/>
          <w:sz w:val="20"/>
          <w:szCs w:val="20"/>
        </w:rPr>
        <w:t xml:space="preserve">) </w:t>
      </w:r>
      <w:r w:rsidRPr="002A6C23">
        <w:rPr>
          <w:rFonts w:asciiTheme="majorBidi" w:eastAsia="Calibri" w:hAnsiTheme="majorBidi" w:cstheme="majorBidi"/>
          <w:sz w:val="20"/>
          <w:szCs w:val="20"/>
        </w:rPr>
        <w:t>(IF: 8.1)</w:t>
      </w:r>
    </w:p>
    <w:bookmarkEnd w:id="58"/>
    <w:p w14:paraId="524EC435" w14:textId="77777777" w:rsidR="002A6C23" w:rsidRPr="002A6C23" w:rsidRDefault="002A6C23" w:rsidP="002A6C23">
      <w:pPr>
        <w:pStyle w:val="ListParagraph"/>
        <w:numPr>
          <w:ilvl w:val="0"/>
          <w:numId w:val="4"/>
        </w:numPr>
        <w:tabs>
          <w:tab w:val="left" w:pos="540"/>
          <w:tab w:val="left" w:pos="780"/>
        </w:tabs>
        <w:spacing w:after="120" w:line="240" w:lineRule="auto"/>
        <w:ind w:left="0" w:firstLine="0"/>
        <w:contextualSpacing w:val="0"/>
        <w:jc w:val="both"/>
        <w:rPr>
          <w:rFonts w:asciiTheme="majorBidi" w:hAnsiTheme="majorBidi" w:cstheme="majorBidi"/>
          <w:iCs/>
          <w:sz w:val="20"/>
          <w:szCs w:val="20"/>
        </w:rPr>
      </w:pPr>
      <w:r w:rsidRPr="002A6C23">
        <w:rPr>
          <w:rFonts w:asciiTheme="majorBidi" w:hAnsiTheme="majorBidi" w:cstheme="majorBidi"/>
          <w:sz w:val="20"/>
          <w:szCs w:val="20"/>
        </w:rPr>
        <w:t xml:space="preserve">Reza Alizadeh, Fereshteh </w:t>
      </w:r>
      <w:proofErr w:type="spellStart"/>
      <w:r w:rsidRPr="002A6C23">
        <w:rPr>
          <w:rFonts w:asciiTheme="majorBidi" w:hAnsiTheme="majorBidi" w:cstheme="majorBidi"/>
          <w:sz w:val="20"/>
          <w:szCs w:val="20"/>
        </w:rPr>
        <w:t>Rashchi</w:t>
      </w:r>
      <w:proofErr w:type="spellEnd"/>
      <w:r w:rsidRPr="002A6C23">
        <w:rPr>
          <w:rFonts w:asciiTheme="majorBidi" w:hAnsiTheme="majorBidi" w:cstheme="majorBidi"/>
          <w:sz w:val="20"/>
          <w:szCs w:val="20"/>
        </w:rPr>
        <w:t xml:space="preserve">, &amp; </w:t>
      </w:r>
      <w:r w:rsidRPr="002A6C23">
        <w:rPr>
          <w:rFonts w:asciiTheme="majorBidi" w:hAnsiTheme="majorBidi" w:cstheme="majorBidi"/>
          <w:b/>
          <w:bCs/>
          <w:sz w:val="20"/>
          <w:szCs w:val="20"/>
        </w:rPr>
        <w:t>Ehsan Vahidi</w:t>
      </w:r>
      <w:r w:rsidRPr="002A6C23">
        <w:rPr>
          <w:rFonts w:asciiTheme="majorBidi" w:hAnsiTheme="majorBidi" w:cstheme="majorBidi"/>
          <w:sz w:val="20"/>
          <w:szCs w:val="20"/>
        </w:rPr>
        <w:t xml:space="preserve">, (2011).  “Recovery of zinc from zinc leach residues with minimum iron dissolution using oxidative leaching”, </w:t>
      </w:r>
      <w:r w:rsidRPr="002A6C23">
        <w:rPr>
          <w:rFonts w:asciiTheme="majorBidi" w:hAnsiTheme="majorBidi" w:cstheme="majorBidi"/>
          <w:i/>
          <w:iCs/>
          <w:sz w:val="20"/>
          <w:szCs w:val="20"/>
        </w:rPr>
        <w:t>Waste Management and Research</w:t>
      </w:r>
      <w:r w:rsidRPr="002A6C23">
        <w:rPr>
          <w:rFonts w:asciiTheme="majorBidi" w:hAnsiTheme="majorBidi" w:cstheme="majorBidi"/>
          <w:iCs/>
          <w:sz w:val="20"/>
          <w:szCs w:val="20"/>
        </w:rPr>
        <w:t>, 29 (2), 165–171. (</w:t>
      </w:r>
      <w:hyperlink r:id="rId92" w:history="1">
        <w:r w:rsidRPr="002A6C23">
          <w:rPr>
            <w:rStyle w:val="Hyperlink"/>
            <w:rFonts w:asciiTheme="majorBidi" w:hAnsiTheme="majorBidi" w:cstheme="majorBidi"/>
            <w:iCs/>
            <w:sz w:val="20"/>
            <w:szCs w:val="20"/>
          </w:rPr>
          <w:t>DOI: 10.1177/0734242X10372661</w:t>
        </w:r>
      </w:hyperlink>
      <w:r w:rsidRPr="002A6C23">
        <w:rPr>
          <w:rFonts w:asciiTheme="majorBidi" w:hAnsiTheme="majorBidi" w:cstheme="majorBidi"/>
          <w:iCs/>
          <w:sz w:val="20"/>
          <w:szCs w:val="20"/>
        </w:rPr>
        <w:t xml:space="preserve">) </w:t>
      </w:r>
      <w:r w:rsidRPr="002A6C23">
        <w:rPr>
          <w:rFonts w:asciiTheme="majorBidi" w:eastAsia="Calibri" w:hAnsiTheme="majorBidi" w:cstheme="majorBidi"/>
          <w:sz w:val="20"/>
          <w:szCs w:val="20"/>
        </w:rPr>
        <w:t>(IF: 3.7)</w:t>
      </w:r>
    </w:p>
    <w:p w14:paraId="32CA0012" w14:textId="77777777" w:rsidR="002A6C23" w:rsidRPr="002A6C23" w:rsidRDefault="002A6C23" w:rsidP="002A6C23">
      <w:pPr>
        <w:pStyle w:val="ListParagraph"/>
        <w:numPr>
          <w:ilvl w:val="0"/>
          <w:numId w:val="4"/>
        </w:numPr>
        <w:tabs>
          <w:tab w:val="left" w:pos="540"/>
          <w:tab w:val="left" w:pos="780"/>
        </w:tabs>
        <w:spacing w:after="120" w:line="240" w:lineRule="auto"/>
        <w:ind w:left="0" w:firstLine="0"/>
        <w:contextualSpacing w:val="0"/>
        <w:jc w:val="both"/>
        <w:rPr>
          <w:rFonts w:asciiTheme="majorBidi" w:hAnsiTheme="majorBidi" w:cstheme="majorBidi"/>
          <w:iCs/>
          <w:sz w:val="20"/>
          <w:szCs w:val="20"/>
        </w:rPr>
      </w:pPr>
      <w:r w:rsidRPr="002A6C23">
        <w:rPr>
          <w:rFonts w:asciiTheme="majorBidi" w:hAnsiTheme="majorBidi" w:cstheme="majorBidi"/>
          <w:sz w:val="20"/>
          <w:szCs w:val="20"/>
        </w:rPr>
        <w:t xml:space="preserve">Behzad </w:t>
      </w:r>
      <w:proofErr w:type="spellStart"/>
      <w:r w:rsidRPr="002A6C23">
        <w:rPr>
          <w:rFonts w:asciiTheme="majorBidi" w:hAnsiTheme="majorBidi" w:cstheme="majorBidi"/>
          <w:sz w:val="20"/>
          <w:szCs w:val="20"/>
        </w:rPr>
        <w:t>Ghafarizadeh</w:t>
      </w:r>
      <w:proofErr w:type="spellEnd"/>
      <w:r w:rsidRPr="002A6C23">
        <w:rPr>
          <w:rFonts w:asciiTheme="majorBidi" w:hAnsiTheme="majorBidi" w:cstheme="majorBidi"/>
          <w:sz w:val="20"/>
          <w:szCs w:val="20"/>
        </w:rPr>
        <w:t xml:space="preserve">, Fereshteh </w:t>
      </w:r>
      <w:proofErr w:type="spellStart"/>
      <w:r w:rsidRPr="002A6C23">
        <w:rPr>
          <w:rFonts w:asciiTheme="majorBidi" w:hAnsiTheme="majorBidi" w:cstheme="majorBidi"/>
          <w:sz w:val="20"/>
          <w:szCs w:val="20"/>
        </w:rPr>
        <w:t>Rashchi</w:t>
      </w:r>
      <w:proofErr w:type="spellEnd"/>
      <w:r w:rsidRPr="002A6C23">
        <w:rPr>
          <w:rFonts w:asciiTheme="majorBidi" w:hAnsiTheme="majorBidi" w:cstheme="majorBidi"/>
          <w:sz w:val="20"/>
          <w:szCs w:val="20"/>
        </w:rPr>
        <w:t xml:space="preserve">, &amp; </w:t>
      </w:r>
      <w:r w:rsidRPr="002A6C23">
        <w:rPr>
          <w:rFonts w:asciiTheme="majorBidi" w:hAnsiTheme="majorBidi" w:cstheme="majorBidi"/>
          <w:b/>
          <w:bCs/>
          <w:sz w:val="20"/>
          <w:szCs w:val="20"/>
        </w:rPr>
        <w:t>Ehsan Vahidi</w:t>
      </w:r>
      <w:r w:rsidRPr="002A6C23">
        <w:rPr>
          <w:rFonts w:asciiTheme="majorBidi" w:hAnsiTheme="majorBidi" w:cstheme="majorBidi"/>
          <w:sz w:val="20"/>
          <w:szCs w:val="20"/>
        </w:rPr>
        <w:t>, (2011). “Recovery of manganese from electric arc furnace dust</w:t>
      </w:r>
      <w:r w:rsidRPr="002A6C23">
        <w:rPr>
          <w:rFonts w:asciiTheme="majorBidi" w:hAnsiTheme="majorBidi" w:cstheme="majorBidi"/>
          <w:iCs/>
          <w:sz w:val="20"/>
          <w:szCs w:val="20"/>
        </w:rPr>
        <w:t xml:space="preserve">”, </w:t>
      </w:r>
      <w:r w:rsidRPr="002A6C23">
        <w:rPr>
          <w:rFonts w:asciiTheme="majorBidi" w:hAnsiTheme="majorBidi" w:cstheme="majorBidi"/>
          <w:i/>
          <w:iCs/>
          <w:sz w:val="20"/>
          <w:szCs w:val="20"/>
        </w:rPr>
        <w:t>Minerals Engineering</w:t>
      </w:r>
      <w:r w:rsidRPr="002A6C23">
        <w:rPr>
          <w:rFonts w:asciiTheme="majorBidi" w:hAnsiTheme="majorBidi" w:cstheme="majorBidi"/>
          <w:iCs/>
          <w:sz w:val="20"/>
          <w:szCs w:val="20"/>
        </w:rPr>
        <w:t xml:space="preserve">, </w:t>
      </w:r>
      <w:r w:rsidRPr="002A6C23">
        <w:rPr>
          <w:rFonts w:asciiTheme="majorBidi" w:hAnsiTheme="majorBidi" w:cstheme="majorBidi"/>
          <w:sz w:val="20"/>
          <w:szCs w:val="20"/>
        </w:rPr>
        <w:t>24, 174-176</w:t>
      </w:r>
      <w:r w:rsidRPr="002A6C23">
        <w:rPr>
          <w:rFonts w:asciiTheme="majorBidi" w:hAnsiTheme="majorBidi" w:cstheme="majorBidi"/>
          <w:iCs/>
          <w:sz w:val="20"/>
          <w:szCs w:val="20"/>
        </w:rPr>
        <w:t>. (</w:t>
      </w:r>
      <w:hyperlink r:id="rId93" w:history="1">
        <w:r w:rsidRPr="002A6C23">
          <w:rPr>
            <w:rStyle w:val="Hyperlink"/>
            <w:rFonts w:asciiTheme="majorBidi" w:hAnsiTheme="majorBidi" w:cstheme="majorBidi"/>
            <w:iCs/>
            <w:sz w:val="20"/>
            <w:szCs w:val="20"/>
          </w:rPr>
          <w:t xml:space="preserve">DOI: </w:t>
        </w:r>
        <w:r w:rsidRPr="002A6C23">
          <w:rPr>
            <w:rStyle w:val="Hyperlink"/>
            <w:rFonts w:asciiTheme="majorBidi" w:hAnsiTheme="majorBidi" w:cstheme="majorBidi"/>
            <w:sz w:val="20"/>
            <w:szCs w:val="20"/>
          </w:rPr>
          <w:t>10.1016/j.mineng.2010.11.003</w:t>
        </w:r>
      </w:hyperlink>
      <w:r w:rsidRPr="002A6C23">
        <w:rPr>
          <w:rFonts w:asciiTheme="majorBidi" w:hAnsiTheme="majorBidi" w:cstheme="majorBidi"/>
          <w:iCs/>
          <w:sz w:val="20"/>
          <w:szCs w:val="20"/>
        </w:rPr>
        <w:t xml:space="preserve">) </w:t>
      </w:r>
      <w:r w:rsidRPr="002A6C23">
        <w:rPr>
          <w:rFonts w:asciiTheme="majorBidi" w:eastAsia="Calibri" w:hAnsiTheme="majorBidi" w:cstheme="majorBidi"/>
          <w:sz w:val="20"/>
          <w:szCs w:val="20"/>
        </w:rPr>
        <w:t>(IF: 4.9)</w:t>
      </w:r>
    </w:p>
    <w:p w14:paraId="0A7182B7" w14:textId="77777777" w:rsidR="002A6C23" w:rsidRPr="002A6C23" w:rsidRDefault="002A6C23" w:rsidP="002A6C23">
      <w:pPr>
        <w:pStyle w:val="ListParagraph"/>
        <w:numPr>
          <w:ilvl w:val="0"/>
          <w:numId w:val="4"/>
        </w:numPr>
        <w:tabs>
          <w:tab w:val="left" w:pos="540"/>
          <w:tab w:val="left" w:pos="780"/>
        </w:tabs>
        <w:spacing w:after="120" w:line="240" w:lineRule="auto"/>
        <w:ind w:left="0" w:firstLine="0"/>
        <w:contextualSpacing w:val="0"/>
        <w:jc w:val="both"/>
        <w:rPr>
          <w:rFonts w:asciiTheme="majorBidi" w:hAnsiTheme="majorBidi" w:cstheme="majorBidi"/>
          <w:sz w:val="20"/>
          <w:szCs w:val="20"/>
          <w:lang w:bidi="fa-IR"/>
        </w:rPr>
      </w:pPr>
      <w:r w:rsidRPr="002A6C23">
        <w:rPr>
          <w:rFonts w:asciiTheme="majorBidi" w:hAnsiTheme="majorBidi" w:cstheme="majorBidi"/>
          <w:b/>
          <w:bCs/>
          <w:sz w:val="20"/>
          <w:szCs w:val="20"/>
        </w:rPr>
        <w:t>Ehsan Vahidi</w:t>
      </w:r>
      <w:r w:rsidRPr="002A6C23">
        <w:rPr>
          <w:rFonts w:asciiTheme="majorBidi" w:hAnsiTheme="majorBidi" w:cstheme="majorBidi"/>
          <w:sz w:val="20"/>
          <w:szCs w:val="20"/>
        </w:rPr>
        <w:t xml:space="preserve">, Fereshteh Rashchi, &amp; Kamyar </w:t>
      </w:r>
      <w:proofErr w:type="spellStart"/>
      <w:r w:rsidRPr="002A6C23">
        <w:rPr>
          <w:rFonts w:asciiTheme="majorBidi" w:hAnsiTheme="majorBidi" w:cstheme="majorBidi"/>
          <w:sz w:val="20"/>
          <w:szCs w:val="20"/>
        </w:rPr>
        <w:t>Pashayi</w:t>
      </w:r>
      <w:proofErr w:type="spellEnd"/>
      <w:r w:rsidRPr="002A6C23">
        <w:rPr>
          <w:rFonts w:asciiTheme="majorBidi" w:hAnsiTheme="majorBidi" w:cstheme="majorBidi"/>
          <w:sz w:val="20"/>
          <w:szCs w:val="20"/>
        </w:rPr>
        <w:t xml:space="preserve">, (2010). “Effect of additives on the kinetics study of zinc ion in the system </w:t>
      </w:r>
      <w:r w:rsidRPr="002A6C23">
        <w:rPr>
          <w:rFonts w:asciiTheme="majorBidi" w:hAnsiTheme="majorBidi" w:cstheme="majorBidi"/>
          <w:iCs/>
          <w:sz w:val="20"/>
          <w:szCs w:val="20"/>
        </w:rPr>
        <w:t>Zn/H</w:t>
      </w:r>
      <w:r w:rsidRPr="002A6C23">
        <w:rPr>
          <w:rFonts w:asciiTheme="majorBidi" w:hAnsiTheme="majorBidi" w:cstheme="majorBidi"/>
          <w:iCs/>
          <w:sz w:val="20"/>
          <w:szCs w:val="20"/>
          <w:vertAlign w:val="subscript"/>
        </w:rPr>
        <w:t>2</w:t>
      </w:r>
      <w:r w:rsidRPr="002A6C23">
        <w:rPr>
          <w:rFonts w:asciiTheme="majorBidi" w:hAnsiTheme="majorBidi" w:cstheme="majorBidi"/>
          <w:iCs/>
          <w:sz w:val="20"/>
          <w:szCs w:val="20"/>
        </w:rPr>
        <w:t>SO</w:t>
      </w:r>
      <w:r w:rsidRPr="002A6C23">
        <w:rPr>
          <w:rFonts w:asciiTheme="majorBidi" w:hAnsiTheme="majorBidi" w:cstheme="majorBidi"/>
          <w:iCs/>
          <w:sz w:val="20"/>
          <w:szCs w:val="20"/>
          <w:vertAlign w:val="subscript"/>
        </w:rPr>
        <w:t>4</w:t>
      </w:r>
      <w:r w:rsidRPr="002A6C23">
        <w:rPr>
          <w:rFonts w:asciiTheme="majorBidi" w:hAnsiTheme="majorBidi" w:cstheme="majorBidi"/>
          <w:iCs/>
          <w:sz w:val="20"/>
          <w:szCs w:val="20"/>
        </w:rPr>
        <w:t xml:space="preserve">/D2EHPA/Kerosene”, </w:t>
      </w:r>
      <w:r w:rsidRPr="002A6C23">
        <w:rPr>
          <w:rFonts w:asciiTheme="majorBidi" w:hAnsiTheme="majorBidi" w:cstheme="majorBidi"/>
          <w:i/>
          <w:iCs/>
          <w:sz w:val="20"/>
          <w:szCs w:val="20"/>
        </w:rPr>
        <w:t>Canadian Metallurgical Quarterly</w:t>
      </w:r>
      <w:r w:rsidRPr="002A6C23">
        <w:rPr>
          <w:rFonts w:asciiTheme="majorBidi" w:hAnsiTheme="majorBidi" w:cstheme="majorBidi"/>
          <w:iCs/>
          <w:sz w:val="20"/>
          <w:szCs w:val="20"/>
        </w:rPr>
        <w:t xml:space="preserve">, 49 (3), </w:t>
      </w:r>
      <w:r w:rsidRPr="002A6C23">
        <w:rPr>
          <w:rFonts w:asciiTheme="majorBidi" w:hAnsiTheme="majorBidi" w:cstheme="majorBidi"/>
          <w:sz w:val="20"/>
          <w:szCs w:val="20"/>
        </w:rPr>
        <w:t>235-240.</w:t>
      </w:r>
      <w:r w:rsidRPr="002A6C23">
        <w:rPr>
          <w:rFonts w:asciiTheme="majorBidi" w:hAnsiTheme="majorBidi" w:cstheme="majorBidi"/>
          <w:sz w:val="20"/>
          <w:szCs w:val="20"/>
          <w:lang w:bidi="fa-IR"/>
        </w:rPr>
        <w:t xml:space="preserve"> (</w:t>
      </w:r>
      <w:hyperlink r:id="rId94" w:anchor=".V4gKufkrKig" w:history="1">
        <w:r w:rsidRPr="002A6C23">
          <w:rPr>
            <w:rStyle w:val="Hyperlink"/>
            <w:rFonts w:asciiTheme="majorBidi" w:hAnsiTheme="majorBidi" w:cstheme="majorBidi"/>
            <w:iCs/>
            <w:sz w:val="20"/>
            <w:szCs w:val="20"/>
          </w:rPr>
          <w:t>DOI: 10.1179/cmq.2010.49.3.235</w:t>
        </w:r>
      </w:hyperlink>
      <w:r w:rsidRPr="002A6C23">
        <w:rPr>
          <w:rFonts w:asciiTheme="majorBidi" w:hAnsiTheme="majorBidi" w:cstheme="majorBidi"/>
          <w:iCs/>
          <w:sz w:val="20"/>
          <w:szCs w:val="20"/>
        </w:rPr>
        <w:t xml:space="preserve">) </w:t>
      </w:r>
      <w:r w:rsidRPr="002A6C23">
        <w:rPr>
          <w:rFonts w:asciiTheme="majorBidi" w:eastAsia="Calibri" w:hAnsiTheme="majorBidi" w:cstheme="majorBidi"/>
          <w:sz w:val="20"/>
          <w:szCs w:val="20"/>
        </w:rPr>
        <w:t>(IF: 1.4)</w:t>
      </w:r>
    </w:p>
    <w:p w14:paraId="3FB06798" w14:textId="77777777" w:rsidR="002A6C23" w:rsidRPr="002A6C23" w:rsidRDefault="002A6C23" w:rsidP="002A6C23">
      <w:pPr>
        <w:pStyle w:val="ListParagraph"/>
        <w:numPr>
          <w:ilvl w:val="0"/>
          <w:numId w:val="4"/>
        </w:numPr>
        <w:tabs>
          <w:tab w:val="left" w:pos="540"/>
          <w:tab w:val="left" w:pos="780"/>
          <w:tab w:val="left" w:pos="1422"/>
          <w:tab w:val="left" w:pos="1512"/>
          <w:tab w:val="left" w:pos="2700"/>
          <w:tab w:val="center" w:pos="4320"/>
        </w:tabs>
        <w:spacing w:after="120" w:line="240" w:lineRule="auto"/>
        <w:ind w:left="0" w:firstLine="0"/>
        <w:contextualSpacing w:val="0"/>
        <w:jc w:val="both"/>
        <w:rPr>
          <w:rFonts w:asciiTheme="majorBidi" w:hAnsiTheme="majorBidi" w:cstheme="majorBidi"/>
          <w:color w:val="000000"/>
          <w:sz w:val="20"/>
          <w:szCs w:val="20"/>
          <w:lang w:bidi="fa-IR"/>
        </w:rPr>
      </w:pPr>
      <w:r w:rsidRPr="002A6C23">
        <w:rPr>
          <w:rFonts w:asciiTheme="majorBidi" w:hAnsiTheme="majorBidi" w:cstheme="majorBidi"/>
          <w:sz w:val="20"/>
          <w:szCs w:val="20"/>
        </w:rPr>
        <w:t>Mohsen Aarabi-</w:t>
      </w:r>
      <w:proofErr w:type="spellStart"/>
      <w:r w:rsidRPr="002A6C23">
        <w:rPr>
          <w:rFonts w:asciiTheme="majorBidi" w:hAnsiTheme="majorBidi" w:cstheme="majorBidi"/>
          <w:sz w:val="20"/>
          <w:szCs w:val="20"/>
        </w:rPr>
        <w:t>Karasgani</w:t>
      </w:r>
      <w:proofErr w:type="spellEnd"/>
      <w:r w:rsidRPr="002A6C23">
        <w:rPr>
          <w:rFonts w:asciiTheme="majorBidi" w:hAnsiTheme="majorBidi" w:cstheme="majorBidi"/>
          <w:sz w:val="20"/>
          <w:szCs w:val="20"/>
        </w:rPr>
        <w:t xml:space="preserve">, Fereshteh Rashchi, Navid Mostoufi, &amp; </w:t>
      </w:r>
      <w:r w:rsidRPr="002A6C23">
        <w:rPr>
          <w:rFonts w:asciiTheme="majorBidi" w:hAnsiTheme="majorBidi" w:cstheme="majorBidi"/>
          <w:b/>
          <w:bCs/>
          <w:sz w:val="20"/>
          <w:szCs w:val="20"/>
        </w:rPr>
        <w:t>Ehsan Vahidi</w:t>
      </w:r>
      <w:r w:rsidRPr="002A6C23">
        <w:rPr>
          <w:rFonts w:asciiTheme="majorBidi" w:hAnsiTheme="majorBidi" w:cstheme="majorBidi"/>
          <w:sz w:val="20"/>
          <w:szCs w:val="20"/>
        </w:rPr>
        <w:t>, (2010).  “Kinetic study on the leaching of vanadium from LD converter slag using sulfuric acid”</w:t>
      </w:r>
      <w:r w:rsidRPr="002A6C23">
        <w:rPr>
          <w:rFonts w:asciiTheme="majorBidi" w:hAnsiTheme="majorBidi" w:cstheme="majorBidi"/>
          <w:iCs/>
          <w:sz w:val="20"/>
          <w:szCs w:val="20"/>
        </w:rPr>
        <w:t xml:space="preserve">, </w:t>
      </w:r>
      <w:r w:rsidRPr="002A6C23">
        <w:rPr>
          <w:rFonts w:asciiTheme="majorBidi" w:hAnsiTheme="majorBidi" w:cstheme="majorBidi"/>
          <w:i/>
          <w:iCs/>
          <w:sz w:val="20"/>
          <w:szCs w:val="20"/>
        </w:rPr>
        <w:t>Hydrometallurgy</w:t>
      </w:r>
      <w:r w:rsidRPr="002A6C23">
        <w:rPr>
          <w:rFonts w:asciiTheme="majorBidi" w:hAnsiTheme="majorBidi" w:cstheme="majorBidi"/>
          <w:iCs/>
          <w:sz w:val="20"/>
          <w:szCs w:val="20"/>
        </w:rPr>
        <w:t xml:space="preserve">, </w:t>
      </w:r>
      <w:r w:rsidRPr="002A6C23">
        <w:rPr>
          <w:rFonts w:asciiTheme="majorBidi" w:hAnsiTheme="majorBidi" w:cstheme="majorBidi"/>
          <w:sz w:val="20"/>
          <w:szCs w:val="20"/>
        </w:rPr>
        <w:t xml:space="preserve">102, </w:t>
      </w:r>
      <w:r w:rsidRPr="002A6C23">
        <w:rPr>
          <w:rFonts w:asciiTheme="majorBidi" w:hAnsiTheme="majorBidi" w:cstheme="majorBidi"/>
          <w:sz w:val="20"/>
          <w:szCs w:val="20"/>
          <w:lang w:bidi="fa-IR"/>
        </w:rPr>
        <w:t>14-21</w:t>
      </w:r>
      <w:r w:rsidRPr="002A6C23">
        <w:rPr>
          <w:rFonts w:asciiTheme="majorBidi" w:hAnsiTheme="majorBidi" w:cstheme="majorBidi"/>
          <w:sz w:val="20"/>
          <w:szCs w:val="20"/>
        </w:rPr>
        <w:t>. (</w:t>
      </w:r>
      <w:hyperlink r:id="rId95" w:history="1">
        <w:r w:rsidRPr="002A6C23">
          <w:rPr>
            <w:rStyle w:val="Hyperlink"/>
            <w:rFonts w:asciiTheme="majorBidi" w:hAnsiTheme="majorBidi" w:cstheme="majorBidi"/>
            <w:iCs/>
            <w:sz w:val="20"/>
            <w:szCs w:val="20"/>
          </w:rPr>
          <w:t>DOI: 10.1016/j.hydromet.2010.01.006</w:t>
        </w:r>
      </w:hyperlink>
      <w:r w:rsidRPr="002A6C23">
        <w:rPr>
          <w:rFonts w:asciiTheme="majorBidi" w:hAnsiTheme="majorBidi" w:cstheme="majorBidi"/>
          <w:iCs/>
          <w:color w:val="000000"/>
          <w:sz w:val="20"/>
          <w:szCs w:val="20"/>
        </w:rPr>
        <w:t>)</w:t>
      </w:r>
      <w:r w:rsidRPr="002A6C23">
        <w:rPr>
          <w:rFonts w:asciiTheme="majorBidi" w:hAnsiTheme="majorBidi" w:cstheme="majorBidi"/>
          <w:color w:val="000000"/>
          <w:sz w:val="20"/>
          <w:szCs w:val="20"/>
        </w:rPr>
        <w:t xml:space="preserve"> </w:t>
      </w:r>
      <w:r w:rsidRPr="002A6C23">
        <w:rPr>
          <w:rFonts w:asciiTheme="majorBidi" w:eastAsia="Calibri" w:hAnsiTheme="majorBidi" w:cstheme="majorBidi"/>
          <w:sz w:val="20"/>
          <w:szCs w:val="20"/>
        </w:rPr>
        <w:t>(IF: 4.8)</w:t>
      </w:r>
    </w:p>
    <w:p w14:paraId="6D830623" w14:textId="77777777" w:rsidR="002A6C23" w:rsidRPr="002A6C23" w:rsidRDefault="002A6C23" w:rsidP="002A6C23">
      <w:pPr>
        <w:pStyle w:val="ListParagraph"/>
        <w:numPr>
          <w:ilvl w:val="0"/>
          <w:numId w:val="4"/>
        </w:numPr>
        <w:tabs>
          <w:tab w:val="left" w:pos="540"/>
          <w:tab w:val="left" w:pos="780"/>
          <w:tab w:val="left" w:pos="1422"/>
          <w:tab w:val="left" w:pos="1512"/>
          <w:tab w:val="left" w:pos="2700"/>
          <w:tab w:val="center" w:pos="4320"/>
        </w:tabs>
        <w:spacing w:after="120" w:line="240" w:lineRule="auto"/>
        <w:ind w:left="0" w:firstLine="0"/>
        <w:contextualSpacing w:val="0"/>
        <w:jc w:val="both"/>
        <w:rPr>
          <w:rFonts w:asciiTheme="majorBidi" w:hAnsiTheme="majorBidi" w:cstheme="majorBidi"/>
          <w:iCs/>
          <w:color w:val="000000"/>
          <w:sz w:val="20"/>
          <w:szCs w:val="20"/>
        </w:rPr>
      </w:pPr>
      <w:r w:rsidRPr="002A6C23">
        <w:rPr>
          <w:rFonts w:asciiTheme="majorBidi" w:hAnsiTheme="majorBidi" w:cstheme="majorBidi"/>
          <w:color w:val="000000"/>
          <w:sz w:val="20"/>
          <w:szCs w:val="20"/>
        </w:rPr>
        <w:t xml:space="preserve">Tahereh Hosseini, Fereshteh Rashchi, </w:t>
      </w:r>
      <w:r w:rsidRPr="002A6C23">
        <w:rPr>
          <w:rFonts w:asciiTheme="majorBidi" w:hAnsiTheme="majorBidi" w:cstheme="majorBidi"/>
          <w:b/>
          <w:bCs/>
          <w:color w:val="000000"/>
          <w:sz w:val="20"/>
          <w:szCs w:val="20"/>
        </w:rPr>
        <w:t>Ehsan Vahidi</w:t>
      </w:r>
      <w:r w:rsidRPr="002A6C23">
        <w:rPr>
          <w:rFonts w:asciiTheme="majorBidi" w:hAnsiTheme="majorBidi" w:cstheme="majorBidi"/>
          <w:color w:val="000000"/>
          <w:sz w:val="20"/>
          <w:szCs w:val="20"/>
        </w:rPr>
        <w:t>, &amp; Navid Mostoufi, (2010). “Investigating the synergistic effect of D2EHPA and Cyanex 302 on zinc and manganese separation</w:t>
      </w:r>
      <w:r w:rsidRPr="002A6C23">
        <w:rPr>
          <w:rFonts w:asciiTheme="majorBidi" w:hAnsiTheme="majorBidi" w:cstheme="majorBidi"/>
          <w:iCs/>
          <w:color w:val="000000"/>
          <w:sz w:val="20"/>
          <w:szCs w:val="20"/>
        </w:rPr>
        <w:t>”</w:t>
      </w:r>
      <w:r w:rsidRPr="002A6C23">
        <w:rPr>
          <w:rFonts w:asciiTheme="majorBidi" w:hAnsiTheme="majorBidi" w:cstheme="majorBidi"/>
          <w:color w:val="000000"/>
          <w:sz w:val="20"/>
          <w:szCs w:val="20"/>
        </w:rPr>
        <w:t xml:space="preserve">, </w:t>
      </w:r>
      <w:r w:rsidRPr="002A6C23">
        <w:rPr>
          <w:rFonts w:asciiTheme="majorBidi" w:eastAsia="Symbol" w:hAnsiTheme="majorBidi" w:cstheme="majorBidi"/>
          <w:i/>
          <w:color w:val="000000"/>
          <w:sz w:val="20"/>
          <w:szCs w:val="20"/>
        </w:rPr>
        <w:t>Separation Science and Technology</w:t>
      </w:r>
      <w:r w:rsidRPr="002A6C23">
        <w:rPr>
          <w:rFonts w:asciiTheme="majorBidi" w:hAnsiTheme="majorBidi" w:cstheme="majorBidi"/>
          <w:iCs/>
          <w:color w:val="000000"/>
          <w:sz w:val="20"/>
          <w:szCs w:val="20"/>
        </w:rPr>
        <w:t xml:space="preserve">, </w:t>
      </w:r>
      <w:r w:rsidRPr="002A6C23">
        <w:rPr>
          <w:rFonts w:asciiTheme="majorBidi" w:eastAsia="Symbol" w:hAnsiTheme="majorBidi" w:cstheme="majorBidi"/>
          <w:iCs/>
          <w:color w:val="000000"/>
          <w:sz w:val="20"/>
          <w:szCs w:val="20"/>
        </w:rPr>
        <w:t>45</w:t>
      </w:r>
      <w:r w:rsidRPr="002A6C23">
        <w:rPr>
          <w:rFonts w:asciiTheme="majorBidi" w:hAnsiTheme="majorBidi" w:cstheme="majorBidi"/>
          <w:color w:val="000000"/>
          <w:sz w:val="20"/>
          <w:szCs w:val="20"/>
        </w:rPr>
        <w:t>, 1158-1164</w:t>
      </w:r>
      <w:r w:rsidRPr="002A6C23">
        <w:rPr>
          <w:rFonts w:asciiTheme="majorBidi" w:hAnsiTheme="majorBidi" w:cstheme="majorBidi"/>
          <w:iCs/>
          <w:color w:val="000000"/>
          <w:sz w:val="20"/>
          <w:szCs w:val="20"/>
        </w:rPr>
        <w:t>. (</w:t>
      </w:r>
      <w:hyperlink r:id="rId96" w:history="1">
        <w:r w:rsidRPr="002A6C23">
          <w:rPr>
            <w:rStyle w:val="Hyperlink"/>
            <w:rFonts w:asciiTheme="majorBidi" w:hAnsiTheme="majorBidi" w:cstheme="majorBidi"/>
            <w:iCs/>
            <w:sz w:val="20"/>
            <w:szCs w:val="20"/>
          </w:rPr>
          <w:t>DOI: 10.1080/01496391003727908</w:t>
        </w:r>
      </w:hyperlink>
      <w:r w:rsidRPr="002A6C23">
        <w:rPr>
          <w:rFonts w:asciiTheme="majorBidi" w:hAnsiTheme="majorBidi" w:cstheme="majorBidi"/>
          <w:iCs/>
          <w:color w:val="000000"/>
          <w:sz w:val="20"/>
          <w:szCs w:val="20"/>
        </w:rPr>
        <w:t xml:space="preserve">) </w:t>
      </w:r>
      <w:r w:rsidRPr="002A6C23">
        <w:rPr>
          <w:rFonts w:asciiTheme="majorBidi" w:eastAsia="Calibri" w:hAnsiTheme="majorBidi" w:cstheme="majorBidi"/>
          <w:sz w:val="20"/>
          <w:szCs w:val="20"/>
        </w:rPr>
        <w:t>(IF: 2.4)</w:t>
      </w:r>
    </w:p>
    <w:p w14:paraId="568F5756" w14:textId="77777777" w:rsidR="002A6C23" w:rsidRPr="002A6C23" w:rsidRDefault="002A6C23" w:rsidP="002A6C23">
      <w:pPr>
        <w:pStyle w:val="ListParagraph"/>
        <w:numPr>
          <w:ilvl w:val="0"/>
          <w:numId w:val="4"/>
        </w:numPr>
        <w:tabs>
          <w:tab w:val="left" w:pos="540"/>
          <w:tab w:val="left" w:pos="780"/>
          <w:tab w:val="left" w:pos="1422"/>
          <w:tab w:val="left" w:pos="1512"/>
          <w:tab w:val="left" w:pos="2700"/>
          <w:tab w:val="center" w:pos="4320"/>
        </w:tabs>
        <w:spacing w:after="120" w:line="240" w:lineRule="auto"/>
        <w:ind w:left="0" w:firstLine="0"/>
        <w:contextualSpacing w:val="0"/>
        <w:jc w:val="both"/>
        <w:rPr>
          <w:rFonts w:asciiTheme="majorBidi" w:hAnsiTheme="majorBidi" w:cstheme="majorBidi"/>
          <w:color w:val="000000"/>
          <w:sz w:val="20"/>
          <w:szCs w:val="20"/>
        </w:rPr>
      </w:pPr>
      <w:r w:rsidRPr="002A6C23">
        <w:rPr>
          <w:rFonts w:asciiTheme="majorBidi" w:hAnsiTheme="majorBidi" w:cstheme="majorBidi"/>
          <w:b/>
          <w:bCs/>
          <w:color w:val="000000"/>
          <w:sz w:val="20"/>
          <w:szCs w:val="20"/>
        </w:rPr>
        <w:lastRenderedPageBreak/>
        <w:t>Ehsan Vahidi</w:t>
      </w:r>
      <w:r w:rsidRPr="002A6C23">
        <w:rPr>
          <w:rFonts w:asciiTheme="majorBidi" w:hAnsiTheme="majorBidi" w:cstheme="majorBidi"/>
          <w:color w:val="000000"/>
          <w:sz w:val="20"/>
          <w:szCs w:val="20"/>
        </w:rPr>
        <w:t>, Fereshteh Rashchi, &amp; Davood Moradkhani, (2009). “</w:t>
      </w:r>
      <w:r w:rsidRPr="002A6C23">
        <w:rPr>
          <w:rFonts w:asciiTheme="majorBidi" w:hAnsiTheme="majorBidi" w:cstheme="majorBidi"/>
          <w:iCs/>
          <w:color w:val="000000"/>
          <w:sz w:val="20"/>
          <w:szCs w:val="20"/>
        </w:rPr>
        <w:t>Recovery of zinc from an industrial zinc</w:t>
      </w:r>
      <w:r w:rsidRPr="002A6C23">
        <w:rPr>
          <w:rFonts w:asciiTheme="majorBidi" w:hAnsiTheme="majorBidi" w:cstheme="majorBidi"/>
          <w:iCs/>
          <w:color w:val="000000"/>
          <w:sz w:val="20"/>
          <w:szCs w:val="20"/>
          <w:rtl/>
          <w:lang w:bidi="fa-IR"/>
        </w:rPr>
        <w:t xml:space="preserve"> </w:t>
      </w:r>
      <w:r w:rsidRPr="002A6C23">
        <w:rPr>
          <w:rFonts w:asciiTheme="majorBidi" w:hAnsiTheme="majorBidi" w:cstheme="majorBidi"/>
          <w:iCs/>
          <w:color w:val="000000"/>
          <w:sz w:val="20"/>
          <w:szCs w:val="20"/>
        </w:rPr>
        <w:t>leach</w:t>
      </w:r>
      <w:r w:rsidRPr="002A6C23">
        <w:rPr>
          <w:rFonts w:asciiTheme="majorBidi" w:hAnsiTheme="majorBidi" w:cstheme="majorBidi"/>
          <w:iCs/>
          <w:color w:val="000000"/>
          <w:sz w:val="20"/>
          <w:szCs w:val="20"/>
          <w:rtl/>
          <w:lang w:bidi="fa-IR"/>
        </w:rPr>
        <w:t xml:space="preserve"> </w:t>
      </w:r>
      <w:r w:rsidRPr="002A6C23">
        <w:rPr>
          <w:rFonts w:asciiTheme="majorBidi" w:hAnsiTheme="majorBidi" w:cstheme="majorBidi"/>
          <w:iCs/>
          <w:color w:val="000000"/>
          <w:sz w:val="20"/>
          <w:szCs w:val="20"/>
        </w:rPr>
        <w:t>residue by solvent extraction using D2EHPA</w:t>
      </w:r>
      <w:r w:rsidRPr="002A6C23">
        <w:rPr>
          <w:rFonts w:asciiTheme="majorBidi" w:hAnsiTheme="majorBidi" w:cstheme="majorBidi"/>
          <w:color w:val="000000"/>
          <w:sz w:val="20"/>
          <w:szCs w:val="20"/>
        </w:rPr>
        <w:t>”,</w:t>
      </w:r>
      <w:r w:rsidRPr="002A6C23">
        <w:rPr>
          <w:rFonts w:asciiTheme="majorBidi" w:hAnsiTheme="majorBidi" w:cstheme="majorBidi"/>
          <w:i/>
          <w:iCs/>
          <w:color w:val="000000"/>
          <w:sz w:val="20"/>
          <w:szCs w:val="20"/>
          <w:rtl/>
          <w:lang w:bidi="fa-IR"/>
        </w:rPr>
        <w:t xml:space="preserve"> </w:t>
      </w:r>
      <w:r w:rsidRPr="002A6C23">
        <w:rPr>
          <w:rFonts w:asciiTheme="majorBidi" w:hAnsiTheme="majorBidi" w:cstheme="majorBidi"/>
          <w:i/>
          <w:iCs/>
          <w:color w:val="000000"/>
          <w:sz w:val="20"/>
          <w:szCs w:val="20"/>
        </w:rPr>
        <w:t>Minerals Engineering</w:t>
      </w:r>
      <w:r w:rsidRPr="002A6C23">
        <w:rPr>
          <w:rFonts w:asciiTheme="majorBidi" w:hAnsiTheme="majorBidi" w:cstheme="majorBidi"/>
          <w:iCs/>
          <w:color w:val="000000"/>
          <w:sz w:val="20"/>
          <w:szCs w:val="20"/>
        </w:rPr>
        <w:t>,</w:t>
      </w:r>
      <w:r w:rsidRPr="002A6C23">
        <w:rPr>
          <w:rFonts w:asciiTheme="majorBidi" w:hAnsiTheme="majorBidi" w:cstheme="majorBidi"/>
          <w:color w:val="000000"/>
          <w:sz w:val="20"/>
          <w:szCs w:val="20"/>
        </w:rPr>
        <w:t xml:space="preserve"> 22, </w:t>
      </w:r>
      <w:r w:rsidRPr="002A6C23">
        <w:rPr>
          <w:rFonts w:asciiTheme="majorBidi" w:hAnsiTheme="majorBidi" w:cstheme="majorBidi"/>
          <w:color w:val="000000"/>
          <w:sz w:val="20"/>
          <w:szCs w:val="20"/>
          <w:lang w:bidi="fa-IR"/>
        </w:rPr>
        <w:t>204-206</w:t>
      </w:r>
      <w:r w:rsidRPr="002A6C23">
        <w:rPr>
          <w:rFonts w:asciiTheme="majorBidi" w:hAnsiTheme="majorBidi" w:cstheme="majorBidi"/>
          <w:color w:val="000000"/>
          <w:sz w:val="20"/>
          <w:szCs w:val="20"/>
        </w:rPr>
        <w:t>. (</w:t>
      </w:r>
      <w:hyperlink r:id="rId97" w:history="1">
        <w:r w:rsidRPr="002A6C23">
          <w:rPr>
            <w:rStyle w:val="Hyperlink"/>
            <w:rFonts w:asciiTheme="majorBidi" w:hAnsiTheme="majorBidi" w:cstheme="majorBidi"/>
            <w:iCs/>
            <w:sz w:val="20"/>
            <w:szCs w:val="20"/>
          </w:rPr>
          <w:t>DOI: 10.1016/j.mineng.2008.05.002</w:t>
        </w:r>
      </w:hyperlink>
      <w:r w:rsidRPr="00EF4930">
        <w:rPr>
          <w:rFonts w:asciiTheme="majorBidi" w:hAnsiTheme="majorBidi" w:cstheme="majorBidi"/>
          <w:iCs/>
          <w:color w:val="000000"/>
          <w:sz w:val="20"/>
          <w:szCs w:val="20"/>
        </w:rPr>
        <w:t>)</w:t>
      </w:r>
      <w:r w:rsidRPr="00EF4930">
        <w:rPr>
          <w:rFonts w:asciiTheme="majorBidi" w:hAnsiTheme="majorBidi" w:cstheme="majorBidi"/>
          <w:color w:val="000000"/>
          <w:sz w:val="20"/>
          <w:szCs w:val="20"/>
        </w:rPr>
        <w:t xml:space="preserve"> </w:t>
      </w:r>
      <w:r>
        <w:rPr>
          <w:rFonts w:asciiTheme="majorBidi" w:eastAsia="Calibri" w:hAnsiTheme="majorBidi" w:cstheme="majorBidi"/>
          <w:sz w:val="20"/>
          <w:szCs w:val="20"/>
        </w:rPr>
        <w:t>(IF: 4.9)</w:t>
      </w:r>
    </w:p>
    <w:p w14:paraId="60E22D14" w14:textId="77777777" w:rsidR="002A6C23" w:rsidRPr="00EF4930" w:rsidRDefault="002A6C23" w:rsidP="002A6C23">
      <w:pPr>
        <w:pStyle w:val="ListParagraph"/>
        <w:tabs>
          <w:tab w:val="left" w:pos="540"/>
          <w:tab w:val="left" w:pos="780"/>
          <w:tab w:val="left" w:pos="1422"/>
          <w:tab w:val="left" w:pos="1512"/>
          <w:tab w:val="left" w:pos="2700"/>
          <w:tab w:val="center" w:pos="4320"/>
        </w:tabs>
        <w:spacing w:after="120" w:line="240" w:lineRule="auto"/>
        <w:ind w:left="0"/>
        <w:contextualSpacing w:val="0"/>
        <w:jc w:val="both"/>
        <w:rPr>
          <w:rFonts w:asciiTheme="majorBidi" w:hAnsiTheme="majorBidi" w:cstheme="majorBidi"/>
          <w:color w:val="000000"/>
          <w:sz w:val="20"/>
          <w:szCs w:val="20"/>
        </w:rPr>
      </w:pPr>
    </w:p>
    <w:p w14:paraId="02B714FF" w14:textId="77777777" w:rsidR="00A935A0" w:rsidRPr="00396DCC" w:rsidRDefault="00A935A0" w:rsidP="00A935A0">
      <w:pPr>
        <w:tabs>
          <w:tab w:val="left" w:pos="360"/>
        </w:tabs>
        <w:jc w:val="both"/>
        <w:rPr>
          <w:rFonts w:asciiTheme="majorBidi" w:hAnsiTheme="majorBidi" w:cstheme="majorBidi"/>
          <w:b/>
          <w:bCs/>
          <w:i/>
          <w:iCs/>
          <w:sz w:val="22"/>
          <w:szCs w:val="22"/>
        </w:rPr>
      </w:pPr>
      <w:r w:rsidRPr="00396DCC">
        <w:rPr>
          <w:rFonts w:asciiTheme="majorBidi" w:hAnsiTheme="majorBidi" w:cstheme="majorBidi"/>
          <w:b/>
          <w:bCs/>
          <w:i/>
          <w:iCs/>
          <w:sz w:val="22"/>
          <w:szCs w:val="22"/>
        </w:rPr>
        <w:t>Published Conference Proceedings</w:t>
      </w:r>
    </w:p>
    <w:p w14:paraId="44AD3ED2"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w:t>
      </w:r>
      <w:r w:rsidRPr="00A935A0">
        <w:rPr>
          <w:rFonts w:asciiTheme="majorBidi" w:hAnsiTheme="majorBidi" w:cstheme="majorBidi"/>
          <w:sz w:val="20"/>
          <w:szCs w:val="20"/>
        </w:rPr>
        <w:tab/>
        <w:t xml:space="preserve">Mohsen Rabbani, Frida Muthoni, Trista McLaughlin,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“Phytomining for Rare Earth Elements: A Comparative Life Cycle Assessment”, TMS (The Minerals, Metals, and Materials Society) 2024, 153rd Annual Meeting and Conference, Orlando, FL, USA, March 2024.</w:t>
      </w:r>
    </w:p>
    <w:p w14:paraId="454FE35F"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2.</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&amp; Saeede Kadivar, “Environmental footprints of gold production from double refractory ore during roasting process”, TMS (The Minerals, Metals, and Materials Society) 2023, 152nd Annual Meeting and Conference, San Diego, CA, USA, March 2023.</w:t>
      </w:r>
    </w:p>
    <w:p w14:paraId="24D27F44"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3.</w:t>
      </w:r>
      <w:r w:rsidRPr="00A935A0">
        <w:rPr>
          <w:rFonts w:asciiTheme="majorBidi" w:hAnsiTheme="majorBidi" w:cstheme="majorBidi"/>
          <w:sz w:val="20"/>
          <w:szCs w:val="20"/>
        </w:rPr>
        <w:tab/>
        <w:t xml:space="preserve">Gwendolyn Bailey, Dieuwertje </w:t>
      </w:r>
      <w:proofErr w:type="spellStart"/>
      <w:r w:rsidRPr="00A935A0">
        <w:rPr>
          <w:rFonts w:asciiTheme="majorBidi" w:hAnsiTheme="majorBidi" w:cstheme="majorBidi"/>
          <w:sz w:val="20"/>
          <w:szCs w:val="20"/>
        </w:rPr>
        <w:t>Schrijvers</w:t>
      </w:r>
      <w:proofErr w:type="spellEnd"/>
      <w:r w:rsidRPr="00A935A0">
        <w:rPr>
          <w:rFonts w:asciiTheme="majorBidi" w:hAnsiTheme="majorBidi" w:cstheme="majorBidi"/>
          <w:sz w:val="20"/>
          <w:szCs w:val="20"/>
        </w:rPr>
        <w:t xml:space="preserve">, Rita Schulze, Anne Marie Sylvestre, James Joyce, Benjamin Sprecher,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Wim Dewulf, Karel Van Acker, “A </w:t>
      </w:r>
      <w:proofErr w:type="gramStart"/>
      <w:r w:rsidRPr="00A935A0">
        <w:rPr>
          <w:rFonts w:asciiTheme="majorBidi" w:hAnsiTheme="majorBidi" w:cstheme="majorBidi"/>
          <w:sz w:val="20"/>
          <w:szCs w:val="20"/>
        </w:rPr>
        <w:t>State of the Art</w:t>
      </w:r>
      <w:proofErr w:type="gramEnd"/>
      <w:r w:rsidRPr="00A935A0">
        <w:rPr>
          <w:rFonts w:asciiTheme="majorBidi" w:hAnsiTheme="majorBidi" w:cstheme="majorBidi"/>
          <w:sz w:val="20"/>
          <w:szCs w:val="20"/>
        </w:rPr>
        <w:t xml:space="preserve"> Life Cycle Assessment of Rare Earth Elements”, TMS (The Minerals, Metals, and Materials Society) 2019, 148th Annual Meeting and Conference, San Antonio, TX, USA, March 2019.</w:t>
      </w:r>
    </w:p>
    <w:p w14:paraId="3A691FAE"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4.</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and Fu Zhao, “Life cycle analysis for solvent extraction of rare earth elements from aqueous solutions”, TMS (The Minerals, Metals, and Materials Society) 2016, 145th Annual Meeting and Conference, Nashville, TN, USA, February 2016.</w:t>
      </w:r>
    </w:p>
    <w:p w14:paraId="6DF13717"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5.</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Mehdi Noori, Fereshteh </w:t>
      </w:r>
      <w:proofErr w:type="spellStart"/>
      <w:r w:rsidRPr="00A935A0">
        <w:rPr>
          <w:rFonts w:asciiTheme="majorBidi" w:hAnsiTheme="majorBidi" w:cstheme="majorBidi"/>
          <w:sz w:val="20"/>
          <w:szCs w:val="20"/>
        </w:rPr>
        <w:t>Rashchi</w:t>
      </w:r>
      <w:proofErr w:type="spellEnd"/>
      <w:r w:rsidRPr="00A935A0">
        <w:rPr>
          <w:rFonts w:asciiTheme="majorBidi" w:hAnsiTheme="majorBidi" w:cstheme="majorBidi"/>
          <w:sz w:val="20"/>
          <w:szCs w:val="20"/>
        </w:rPr>
        <w:t xml:space="preserve">, and </w:t>
      </w:r>
      <w:proofErr w:type="spellStart"/>
      <w:r w:rsidRPr="00A935A0">
        <w:rPr>
          <w:rFonts w:asciiTheme="majorBidi" w:hAnsiTheme="majorBidi" w:cstheme="majorBidi"/>
          <w:sz w:val="20"/>
          <w:szCs w:val="20"/>
        </w:rPr>
        <w:t>Ataollah</w:t>
      </w:r>
      <w:proofErr w:type="spellEnd"/>
      <w:r w:rsidRPr="00A935A0">
        <w:rPr>
          <w:rFonts w:asciiTheme="majorBidi" w:hAnsiTheme="majorBidi" w:cstheme="majorBidi"/>
          <w:sz w:val="20"/>
          <w:szCs w:val="20"/>
        </w:rPr>
        <w:t xml:space="preserve"> Babakhani, “Synergistic extraction and separation of Nickel and Vanadium from sulfate leach liquor of power plant fly ash by the addition of Cyanex 272 to D2EHPA”, AIChE (American Institute of Chemical Engineers) 2013 Annual Meeting, San Francisco, CA, USA, November 2013. </w:t>
      </w:r>
    </w:p>
    <w:p w14:paraId="59DB683D"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6.</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w:t>
      </w:r>
      <w:proofErr w:type="spellStart"/>
      <w:r w:rsidRPr="00A935A0">
        <w:rPr>
          <w:rFonts w:asciiTheme="majorBidi" w:hAnsiTheme="majorBidi" w:cstheme="majorBidi"/>
          <w:sz w:val="20"/>
          <w:szCs w:val="20"/>
        </w:rPr>
        <w:t>Ataollah</w:t>
      </w:r>
      <w:proofErr w:type="spellEnd"/>
      <w:r w:rsidRPr="00A935A0">
        <w:rPr>
          <w:rFonts w:asciiTheme="majorBidi" w:hAnsiTheme="majorBidi" w:cstheme="majorBidi"/>
          <w:sz w:val="20"/>
          <w:szCs w:val="20"/>
        </w:rPr>
        <w:t xml:space="preserve"> Babakhani, Fereshteh Rashchi, and Alireza Zakeri, “Modeling of synergistic effect of Cyanex 302 and D2EHPA on separation of nickel and cadmium from sulfate leach liquors of spent Ni–Cd batteries”, TMS (The Minerals, Metals, and Materials Society) 2013, 142nd Annual Meeting and Conference, San Antonio, TX, USA, March 2013.</w:t>
      </w:r>
    </w:p>
    <w:p w14:paraId="513AC1CD"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7.</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Ali Shahnazi, and Fereshteh Rashchi, “A kinetics study on the hydrometallurgical recovery of vanadium from LD converter slag in alkaline media”, TMS (The Minerals, Metals, and Materials Society) 2012, 141st Annual Meeting and Conference, Orlando, FL, USA, March 2012.</w:t>
      </w:r>
    </w:p>
    <w:p w14:paraId="5629C6EA"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8.</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w:t>
      </w:r>
      <w:proofErr w:type="spellStart"/>
      <w:r w:rsidRPr="00A935A0">
        <w:rPr>
          <w:rFonts w:asciiTheme="majorBidi" w:hAnsiTheme="majorBidi" w:cstheme="majorBidi"/>
          <w:sz w:val="20"/>
          <w:szCs w:val="20"/>
        </w:rPr>
        <w:t>Ataollah</w:t>
      </w:r>
      <w:proofErr w:type="spellEnd"/>
      <w:r w:rsidRPr="00A935A0">
        <w:rPr>
          <w:rFonts w:asciiTheme="majorBidi" w:hAnsiTheme="majorBidi" w:cstheme="majorBidi"/>
          <w:sz w:val="20"/>
          <w:szCs w:val="20"/>
        </w:rPr>
        <w:t xml:space="preserve"> Babakhani, and Fereshteh Rashchi, “Effect of different parameters on synergistic separation of nickel and cadmium from sulfate solution using D2EHPA and Cyanex 302”, TMS (The Minerals, Metals, and Materials Society) 2012, 141st Annual Meeting and Conference, Orlando, FL, USA, March 2012.</w:t>
      </w:r>
    </w:p>
    <w:p w14:paraId="1BC0D900"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9.</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Somayyeh Dashti, and Fereshteh Rashchi, “A study on the effect of different additives in electrolyte in zinc electrowinning process using Taguchi statistical experimental design methodology", TMS (The Minerals, Metals, and Materials Society) 2012, 141st Annual Meeting and Conference, Orlando, FL, USA, March 2012.</w:t>
      </w:r>
    </w:p>
    <w:p w14:paraId="50518E3F"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10.</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Mohsen Aarabi, and Fereshteh Rashchi, “Kinetics of vanadium leaching from LD converter slag in </w:t>
      </w:r>
      <w:proofErr w:type="spellStart"/>
      <w:r w:rsidRPr="00A935A0">
        <w:rPr>
          <w:rFonts w:asciiTheme="majorBidi" w:hAnsiTheme="majorBidi" w:cstheme="majorBidi"/>
          <w:sz w:val="20"/>
          <w:szCs w:val="20"/>
        </w:rPr>
        <w:t>sulphuric</w:t>
      </w:r>
      <w:proofErr w:type="spellEnd"/>
      <w:r w:rsidRPr="00A935A0">
        <w:rPr>
          <w:rFonts w:asciiTheme="majorBidi" w:hAnsiTheme="majorBidi" w:cstheme="majorBidi"/>
          <w:sz w:val="20"/>
          <w:szCs w:val="20"/>
        </w:rPr>
        <w:t xml:space="preserve"> acid solution”, International Mineral Processing Congress (IMPC) 2010, Brisbane, Australia, August 2010.</w:t>
      </w:r>
    </w:p>
    <w:p w14:paraId="63CAD808"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11.</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Maryam Akhlaghi, and Fereshteh Rashchi, “Stripping of Fe (III) from D2EHPA extracted in solvent extraction process”, International Mineral Processing Congress (IMPC) 2010, Brisbane, Australia, August 2010.</w:t>
      </w:r>
    </w:p>
    <w:p w14:paraId="77CEA03E"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lastRenderedPageBreak/>
        <w:t>12.</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Mohammad Karim Nazemi, Fereshteh Rashchi, and Navid Mostoufi, “Kinetic study of nickel leaching from spent catalyst with sulfuric acid”, 48th Conference of Metallurgists (COM) 2009, Nickel-Cobalt 2009, Sudbury, Ontario, Canada, August 2009.</w:t>
      </w:r>
    </w:p>
    <w:p w14:paraId="4CE65598"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13.</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Maryam Akhlaghi, &amp; Fereshteh </w:t>
      </w:r>
      <w:proofErr w:type="gramStart"/>
      <w:r w:rsidRPr="00A935A0">
        <w:rPr>
          <w:rFonts w:asciiTheme="majorBidi" w:hAnsiTheme="majorBidi" w:cstheme="majorBidi"/>
          <w:sz w:val="20"/>
          <w:szCs w:val="20"/>
        </w:rPr>
        <w:t>Rashchi, (</w:t>
      </w:r>
      <w:proofErr w:type="gramEnd"/>
      <w:r w:rsidRPr="00A935A0">
        <w:rPr>
          <w:rFonts w:asciiTheme="majorBidi" w:hAnsiTheme="majorBidi" w:cstheme="majorBidi"/>
          <w:sz w:val="20"/>
          <w:szCs w:val="20"/>
        </w:rPr>
        <w:t>2009). “Stripping of D2EHPA from Fe (III) after Solvent Extraction of Zn”, The Journal of Iranian Metallurgical Engineering Society, 12 (34), 4-13.</w:t>
      </w:r>
    </w:p>
    <w:p w14:paraId="3B6E97CA" w14:textId="77777777" w:rsid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14.</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Fereshteh Rashchi, and Davood Moradkhani, “Liquid-liquid extraction of zinc from a leach residue using D2EHPA”, International Mineral Processing Congress (IMPC) 2008, Beijing, China, September 2008.</w:t>
      </w:r>
    </w:p>
    <w:p w14:paraId="6A24A3FD" w14:textId="77777777" w:rsidR="002A6C23" w:rsidRPr="00A935A0" w:rsidRDefault="002A6C23" w:rsidP="00A935A0">
      <w:pPr>
        <w:tabs>
          <w:tab w:val="left" w:pos="360"/>
        </w:tabs>
        <w:jc w:val="both"/>
        <w:rPr>
          <w:rFonts w:asciiTheme="majorBidi" w:hAnsiTheme="majorBidi" w:cstheme="majorBidi"/>
          <w:sz w:val="20"/>
          <w:szCs w:val="20"/>
        </w:rPr>
      </w:pPr>
    </w:p>
    <w:p w14:paraId="1CC1E59E" w14:textId="77777777" w:rsidR="00A935A0" w:rsidRPr="00396DCC" w:rsidRDefault="00A935A0" w:rsidP="00A935A0">
      <w:pPr>
        <w:tabs>
          <w:tab w:val="left" w:pos="360"/>
        </w:tabs>
        <w:jc w:val="both"/>
        <w:rPr>
          <w:rFonts w:asciiTheme="majorBidi" w:hAnsiTheme="majorBidi" w:cstheme="majorBidi"/>
          <w:b/>
          <w:bCs/>
          <w:i/>
          <w:iCs/>
          <w:sz w:val="22"/>
          <w:szCs w:val="22"/>
        </w:rPr>
      </w:pPr>
      <w:r w:rsidRPr="00396DCC">
        <w:rPr>
          <w:rFonts w:asciiTheme="majorBidi" w:hAnsiTheme="majorBidi" w:cstheme="majorBidi"/>
          <w:b/>
          <w:bCs/>
          <w:i/>
          <w:iCs/>
          <w:sz w:val="22"/>
          <w:szCs w:val="22"/>
        </w:rPr>
        <w:t>Invited Talks</w:t>
      </w:r>
    </w:p>
    <w:p w14:paraId="2A8E17D5" w14:textId="77777777" w:rsidR="002A6C23" w:rsidRPr="002A6C23" w:rsidRDefault="002A6C23" w:rsidP="002A6C23">
      <w:pPr>
        <w:widowControl w:val="0"/>
        <w:numPr>
          <w:ilvl w:val="0"/>
          <w:numId w:val="5"/>
        </w:numPr>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r w:rsidRPr="002A6C23">
        <w:rPr>
          <w:rFonts w:ascii="Times New Roman" w:eastAsia="Calibri" w:hAnsi="Times New Roman" w:cs="Times New Roman"/>
          <w:b/>
          <w:bCs/>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w:t>
      </w:r>
      <w:hyperlink r:id="rId98" w:history="1">
        <w:r w:rsidRPr="002A6C23">
          <w:rPr>
            <w:rFonts w:ascii="Times New Roman" w:eastAsia="Calibri" w:hAnsi="Times New Roman" w:cs="Times New Roman"/>
            <w:iCs/>
            <w:color w:val="0000FF"/>
            <w:kern w:val="0"/>
            <w:sz w:val="20"/>
            <w:szCs w:val="16"/>
            <w:u w:val="single"/>
            <w14:ligatures w14:val="none"/>
          </w:rPr>
          <w:t>Webinar</w:t>
        </w:r>
      </w:hyperlink>
      <w:r w:rsidRPr="002A6C23">
        <w:rPr>
          <w:rFonts w:ascii="Times New Roman" w:eastAsia="Calibri" w:hAnsi="Times New Roman" w:cs="Times New Roman"/>
          <w:iCs/>
          <w:color w:val="000000"/>
          <w:kern w:val="0"/>
          <w:sz w:val="20"/>
          <w:szCs w:val="16"/>
          <w14:ligatures w14:val="none"/>
        </w:rPr>
        <w:t xml:space="preserve">, Managing </w:t>
      </w:r>
      <w:proofErr w:type="gramStart"/>
      <w:r w:rsidRPr="002A6C23">
        <w:rPr>
          <w:rFonts w:ascii="Times New Roman" w:eastAsia="Calibri" w:hAnsi="Times New Roman" w:cs="Times New Roman"/>
          <w:iCs/>
          <w:color w:val="000000"/>
          <w:kern w:val="0"/>
          <w:sz w:val="20"/>
          <w:szCs w:val="16"/>
          <w14:ligatures w14:val="none"/>
        </w:rPr>
        <w:t>critical minerals</w:t>
      </w:r>
      <w:proofErr w:type="gramEnd"/>
      <w:r w:rsidRPr="002A6C23">
        <w:rPr>
          <w:rFonts w:ascii="Times New Roman" w:eastAsia="Calibri" w:hAnsi="Times New Roman" w:cs="Times New Roman"/>
          <w:iCs/>
          <w:color w:val="000000"/>
          <w:kern w:val="0"/>
          <w:sz w:val="20"/>
          <w:szCs w:val="16"/>
          <w14:ligatures w14:val="none"/>
        </w:rPr>
        <w:t xml:space="preserve"> for </w:t>
      </w:r>
      <w:proofErr w:type="gramStart"/>
      <w:r w:rsidRPr="002A6C23">
        <w:rPr>
          <w:rFonts w:ascii="Times New Roman" w:eastAsia="Calibri" w:hAnsi="Times New Roman" w:cs="Times New Roman"/>
          <w:iCs/>
          <w:color w:val="000000"/>
          <w:kern w:val="0"/>
          <w:sz w:val="20"/>
          <w:szCs w:val="16"/>
          <w14:ligatures w14:val="none"/>
        </w:rPr>
        <w:t>future</w:t>
      </w:r>
      <w:proofErr w:type="gramEnd"/>
      <w:r w:rsidRPr="002A6C23">
        <w:rPr>
          <w:rFonts w:ascii="Times New Roman" w:eastAsia="Calibri" w:hAnsi="Times New Roman" w:cs="Times New Roman"/>
          <w:iCs/>
          <w:color w:val="000000"/>
          <w:kern w:val="0"/>
          <w:sz w:val="20"/>
          <w:szCs w:val="16"/>
          <w14:ligatures w14:val="none"/>
        </w:rPr>
        <w:t xml:space="preserve"> </w:t>
      </w:r>
      <w:proofErr w:type="gramStart"/>
      <w:r w:rsidRPr="002A6C23">
        <w:rPr>
          <w:rFonts w:ascii="Times New Roman" w:eastAsia="Calibri" w:hAnsi="Times New Roman" w:cs="Times New Roman"/>
          <w:iCs/>
          <w:color w:val="000000"/>
          <w:kern w:val="0"/>
          <w:sz w:val="20"/>
          <w:szCs w:val="16"/>
          <w14:ligatures w14:val="none"/>
        </w:rPr>
        <w:t>technologies</w:t>
      </w:r>
      <w:proofErr w:type="gramEnd"/>
      <w:r w:rsidRPr="002A6C23">
        <w:rPr>
          <w:rFonts w:ascii="Times New Roman" w:eastAsia="Calibri" w:hAnsi="Times New Roman" w:cs="Times New Roman"/>
          <w:iCs/>
          <w:color w:val="000000"/>
          <w:kern w:val="0"/>
          <w:sz w:val="20"/>
          <w:szCs w:val="16"/>
          <w14:ligatures w14:val="none"/>
        </w:rPr>
        <w:t>, December 2025, Cell Press.</w:t>
      </w:r>
    </w:p>
    <w:p w14:paraId="28351A3A"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r w:rsidRPr="002A6C23">
        <w:rPr>
          <w:rFonts w:ascii="Times New Roman" w:eastAsia="Calibri" w:hAnsi="Times New Roman" w:cs="Times New Roman"/>
          <w:b/>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Moderator &amp; Panelist, Elements of Change: Lithium &amp; Strategic Minerals Forum 2025</w:t>
      </w:r>
      <w:r w:rsidRPr="002A6C23">
        <w:rPr>
          <w:rFonts w:ascii="Times New Roman" w:eastAsia="Calibri" w:hAnsi="Times New Roman" w:cs="Times New Roman"/>
          <w:i/>
          <w:iCs/>
          <w:color w:val="000000"/>
          <w:kern w:val="0"/>
          <w:sz w:val="20"/>
          <w:szCs w:val="16"/>
          <w14:ligatures w14:val="none"/>
        </w:rPr>
        <w:t>,</w:t>
      </w:r>
      <w:r w:rsidRPr="002A6C23">
        <w:rPr>
          <w:rFonts w:ascii="Times New Roman" w:eastAsia="Calibri" w:hAnsi="Times New Roman" w:cs="Times New Roman"/>
          <w:iCs/>
          <w:color w:val="000000"/>
          <w:kern w:val="0"/>
          <w:sz w:val="20"/>
          <w:szCs w:val="16"/>
          <w14:ligatures w14:val="none"/>
        </w:rPr>
        <w:t xml:space="preserve"> September 2025, Las Vegas, Nevada.</w:t>
      </w:r>
    </w:p>
    <w:p w14:paraId="183BE05D"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r w:rsidRPr="002A6C23">
        <w:rPr>
          <w:rFonts w:ascii="Times New Roman" w:eastAsia="Calibri" w:hAnsi="Times New Roman" w:cs="Times New Roman"/>
          <w:b/>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w:t>
      </w:r>
      <w:hyperlink r:id="rId99" w:history="1">
        <w:r w:rsidRPr="002A6C23">
          <w:rPr>
            <w:rFonts w:ascii="Times New Roman" w:eastAsia="Calibri" w:hAnsi="Times New Roman" w:cs="Times New Roman"/>
            <w:iCs/>
            <w:color w:val="0000FF"/>
            <w:kern w:val="0"/>
            <w:sz w:val="20"/>
            <w:szCs w:val="16"/>
            <w:u w:val="single"/>
            <w14:ligatures w14:val="none"/>
          </w:rPr>
          <w:t>Webinar</w:t>
        </w:r>
      </w:hyperlink>
      <w:r w:rsidRPr="002A6C23">
        <w:rPr>
          <w:rFonts w:ascii="Times New Roman" w:eastAsia="Calibri" w:hAnsi="Times New Roman" w:cs="Times New Roman"/>
          <w:iCs/>
          <w:color w:val="000000"/>
          <w:kern w:val="0"/>
          <w:sz w:val="20"/>
          <w:szCs w:val="16"/>
          <w14:ligatures w14:val="none"/>
        </w:rPr>
        <w:t>, Unlocking Sustainable Lithium: Life Cycle Insights into Direct Extraction Methods</w:t>
      </w:r>
      <w:r w:rsidRPr="002A6C23">
        <w:rPr>
          <w:rFonts w:ascii="Times New Roman" w:eastAsia="Calibri" w:hAnsi="Times New Roman" w:cs="Times New Roman"/>
          <w:i/>
          <w:iCs/>
          <w:color w:val="000000"/>
          <w:kern w:val="0"/>
          <w:sz w:val="20"/>
          <w:szCs w:val="16"/>
          <w14:ligatures w14:val="none"/>
        </w:rPr>
        <w:t>,</w:t>
      </w:r>
      <w:r w:rsidRPr="002A6C23">
        <w:rPr>
          <w:rFonts w:ascii="Times New Roman" w:eastAsia="Calibri" w:hAnsi="Times New Roman" w:cs="Times New Roman"/>
          <w:iCs/>
          <w:color w:val="000000"/>
          <w:kern w:val="0"/>
          <w:sz w:val="20"/>
          <w:szCs w:val="16"/>
          <w14:ligatures w14:val="none"/>
        </w:rPr>
        <w:t xml:space="preserve"> August 2025, Resources, Conservation and Recycling (RCR) Journal.</w:t>
      </w:r>
    </w:p>
    <w:p w14:paraId="4C1B1997"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r w:rsidRPr="002A6C23">
        <w:rPr>
          <w:rFonts w:ascii="Times New Roman" w:eastAsia="Calibri" w:hAnsi="Times New Roman" w:cs="Times New Roman"/>
          <w:b/>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Panelist, Made in Nevada: The Electric Vehicle Supply Chain, </w:t>
      </w:r>
      <w:r w:rsidRPr="002A6C23">
        <w:rPr>
          <w:rFonts w:ascii="Times New Roman" w:eastAsia="Calibri" w:hAnsi="Times New Roman" w:cs="Times New Roman"/>
          <w:i/>
          <w:iCs/>
          <w:color w:val="000000"/>
          <w:kern w:val="0"/>
          <w:sz w:val="20"/>
          <w:szCs w:val="16"/>
          <w14:ligatures w14:val="none"/>
        </w:rPr>
        <w:t>Zero Emission Transportation Association (ZETA),</w:t>
      </w:r>
      <w:r w:rsidRPr="002A6C23">
        <w:rPr>
          <w:rFonts w:ascii="Times New Roman" w:eastAsia="Calibri" w:hAnsi="Times New Roman" w:cs="Times New Roman"/>
          <w:iCs/>
          <w:color w:val="000000"/>
          <w:kern w:val="0"/>
          <w:sz w:val="20"/>
          <w:szCs w:val="16"/>
          <w14:ligatures w14:val="none"/>
        </w:rPr>
        <w:t xml:space="preserve"> March 2025.</w:t>
      </w:r>
    </w:p>
    <w:p w14:paraId="46B18C79"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r w:rsidRPr="002A6C23">
        <w:rPr>
          <w:rFonts w:ascii="Times New Roman" w:eastAsia="Calibri" w:hAnsi="Times New Roman" w:cs="Times New Roman"/>
          <w:b/>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LCA in Academia Series: Assessing the environmental impacts of lithium extraction from domestic resources in the United States, </w:t>
      </w:r>
      <w:r w:rsidRPr="002A6C23">
        <w:rPr>
          <w:rFonts w:ascii="Times New Roman" w:eastAsia="Calibri" w:hAnsi="Times New Roman" w:cs="Times New Roman"/>
          <w:i/>
          <w:iCs/>
          <w:color w:val="000000"/>
          <w:kern w:val="0"/>
          <w:sz w:val="20"/>
          <w:szCs w:val="16"/>
          <w14:ligatures w14:val="none"/>
        </w:rPr>
        <w:t>American Center for Life Cycle Assessment (ACLCA),</w:t>
      </w:r>
      <w:r w:rsidRPr="002A6C23">
        <w:rPr>
          <w:rFonts w:ascii="Times New Roman" w:eastAsia="Calibri" w:hAnsi="Times New Roman" w:cs="Times New Roman"/>
          <w:iCs/>
          <w:color w:val="000000"/>
          <w:kern w:val="0"/>
          <w:sz w:val="20"/>
          <w:szCs w:val="16"/>
          <w14:ligatures w14:val="none"/>
        </w:rPr>
        <w:t xml:space="preserve"> November 2023.</w:t>
      </w:r>
    </w:p>
    <w:p w14:paraId="2466D6E6"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r w:rsidRPr="002A6C23">
        <w:rPr>
          <w:rFonts w:ascii="Times New Roman" w:eastAsia="Calibri" w:hAnsi="Times New Roman" w:cs="Times New Roman"/>
          <w:b/>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Comparative life cycle analysis for critical materials recovery from spent Li-ion batteries, Department of Materials and Chemical Engineering, </w:t>
      </w:r>
      <w:r w:rsidRPr="002A6C23">
        <w:rPr>
          <w:rFonts w:ascii="Times New Roman" w:eastAsia="Calibri" w:hAnsi="Times New Roman" w:cs="Times New Roman"/>
          <w:i/>
          <w:iCs/>
          <w:color w:val="000000"/>
          <w:kern w:val="0"/>
          <w:sz w:val="20"/>
          <w:szCs w:val="16"/>
          <w14:ligatures w14:val="none"/>
        </w:rPr>
        <w:t>University of Nevada, Reno,</w:t>
      </w:r>
      <w:r w:rsidRPr="002A6C23">
        <w:rPr>
          <w:rFonts w:ascii="Times New Roman" w:eastAsia="Calibri" w:hAnsi="Times New Roman" w:cs="Times New Roman"/>
          <w:iCs/>
          <w:color w:val="000000"/>
          <w:kern w:val="0"/>
          <w:sz w:val="20"/>
          <w:szCs w:val="16"/>
          <w14:ligatures w14:val="none"/>
        </w:rPr>
        <w:t xml:space="preserve"> April 2023.</w:t>
      </w:r>
    </w:p>
    <w:p w14:paraId="184F0056"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
          <w:iCs/>
          <w:color w:val="000000"/>
          <w:kern w:val="0"/>
          <w:sz w:val="20"/>
          <w:szCs w:val="16"/>
          <w14:ligatures w14:val="none"/>
        </w:rPr>
      </w:pPr>
      <w:r w:rsidRPr="002A6C23">
        <w:rPr>
          <w:rFonts w:ascii="Times New Roman" w:eastAsia="Calibri" w:hAnsi="Times New Roman" w:cs="Times New Roman"/>
          <w:b/>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Sustainable Engineering in the Mineral Industry, </w:t>
      </w:r>
      <w:r w:rsidRPr="002A6C23">
        <w:rPr>
          <w:rFonts w:ascii="Times New Roman" w:eastAsia="Calibri" w:hAnsi="Times New Roman" w:cs="Times New Roman"/>
          <w:i/>
          <w:iCs/>
          <w:color w:val="000000"/>
          <w:kern w:val="0"/>
          <w:sz w:val="20"/>
          <w:szCs w:val="16"/>
          <w14:ligatures w14:val="none"/>
        </w:rPr>
        <w:t>Northern Nevada International Center (NNIC),</w:t>
      </w:r>
      <w:r w:rsidRPr="002A6C23">
        <w:rPr>
          <w:rFonts w:ascii="Times New Roman" w:eastAsia="Calibri" w:hAnsi="Times New Roman" w:cs="Times New Roman"/>
          <w:iCs/>
          <w:color w:val="000000"/>
          <w:kern w:val="0"/>
          <w:sz w:val="20"/>
          <w:szCs w:val="16"/>
          <w14:ligatures w14:val="none"/>
        </w:rPr>
        <w:t xml:space="preserve"> July 2023.</w:t>
      </w:r>
    </w:p>
    <w:p w14:paraId="29CCA15C"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r w:rsidRPr="002A6C23">
        <w:rPr>
          <w:rFonts w:ascii="Times New Roman" w:eastAsia="Calibri" w:hAnsi="Times New Roman" w:cs="Times New Roman"/>
          <w:b/>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An Outlook for the Environmental Impacts of Buildings in the US, </w:t>
      </w:r>
      <w:r w:rsidRPr="002A6C23">
        <w:rPr>
          <w:rFonts w:ascii="Times New Roman" w:eastAsia="Calibri" w:hAnsi="Times New Roman" w:cs="Times New Roman"/>
          <w:i/>
          <w:iCs/>
          <w:color w:val="000000"/>
          <w:kern w:val="0"/>
          <w:sz w:val="20"/>
          <w:szCs w:val="16"/>
          <w14:ligatures w14:val="none"/>
        </w:rPr>
        <w:t>Rotary Club of Reno,</w:t>
      </w:r>
      <w:r w:rsidRPr="002A6C23">
        <w:rPr>
          <w:rFonts w:ascii="Times New Roman" w:eastAsia="Calibri" w:hAnsi="Times New Roman" w:cs="Times New Roman"/>
          <w:iCs/>
          <w:color w:val="000000"/>
          <w:kern w:val="0"/>
          <w:sz w:val="20"/>
          <w:szCs w:val="16"/>
          <w14:ligatures w14:val="none"/>
        </w:rPr>
        <w:t xml:space="preserve"> June 2022.</w:t>
      </w:r>
    </w:p>
    <w:p w14:paraId="2A571027"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bookmarkStart w:id="59" w:name="_Hlk155275411"/>
      <w:r w:rsidRPr="002A6C23">
        <w:rPr>
          <w:rFonts w:ascii="Times New Roman" w:eastAsia="Calibri" w:hAnsi="Times New Roman" w:cs="Times New Roman"/>
          <w:b/>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Environmental Sustainability Assessment &amp; An Outlook for the Environmental Impacts of Buildings in the US, </w:t>
      </w:r>
      <w:r w:rsidRPr="002A6C23">
        <w:rPr>
          <w:rFonts w:ascii="Times New Roman" w:eastAsia="Calibri" w:hAnsi="Times New Roman" w:cs="Times New Roman"/>
          <w:i/>
          <w:iCs/>
          <w:color w:val="000000"/>
          <w:kern w:val="0"/>
          <w:sz w:val="20"/>
          <w:szCs w:val="16"/>
          <w14:ligatures w14:val="none"/>
        </w:rPr>
        <w:t>University of Massachusetts, Lowell,</w:t>
      </w:r>
      <w:r w:rsidRPr="002A6C23">
        <w:rPr>
          <w:rFonts w:ascii="Times New Roman" w:eastAsia="Calibri" w:hAnsi="Times New Roman" w:cs="Times New Roman"/>
          <w:iCs/>
          <w:color w:val="000000"/>
          <w:kern w:val="0"/>
          <w:sz w:val="20"/>
          <w:szCs w:val="16"/>
          <w14:ligatures w14:val="none"/>
        </w:rPr>
        <w:t xml:space="preserve"> April 2023.</w:t>
      </w:r>
    </w:p>
    <w:p w14:paraId="691377D1"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r w:rsidRPr="002A6C23">
        <w:rPr>
          <w:rFonts w:ascii="Times New Roman" w:eastAsia="Calibri" w:hAnsi="Times New Roman" w:cs="Times New Roman"/>
          <w:b/>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Environmental Footprints of Rare Earth Recovery from Coal Mining Wastes, </w:t>
      </w:r>
      <w:r w:rsidRPr="002A6C23">
        <w:rPr>
          <w:rFonts w:ascii="Times New Roman" w:eastAsia="Calibri" w:hAnsi="Times New Roman" w:cs="Times New Roman"/>
          <w:i/>
          <w:iCs/>
          <w:color w:val="000000"/>
          <w:kern w:val="0"/>
          <w:sz w:val="20"/>
          <w:szCs w:val="16"/>
          <w14:ligatures w14:val="none"/>
        </w:rPr>
        <w:t>DOE’s Critical Materials Institute,</w:t>
      </w:r>
      <w:r w:rsidRPr="002A6C23">
        <w:rPr>
          <w:rFonts w:ascii="Times New Roman" w:eastAsia="Calibri" w:hAnsi="Times New Roman" w:cs="Times New Roman"/>
          <w:iCs/>
          <w:color w:val="000000"/>
          <w:kern w:val="0"/>
          <w:sz w:val="20"/>
          <w:szCs w:val="16"/>
          <w14:ligatures w14:val="none"/>
        </w:rPr>
        <w:t xml:space="preserve"> November 2022.</w:t>
      </w:r>
    </w:p>
    <w:bookmarkEnd w:id="59"/>
    <w:p w14:paraId="2AE869FD"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r w:rsidRPr="002A6C23">
        <w:rPr>
          <w:rFonts w:ascii="Times New Roman" w:eastAsia="Calibri" w:hAnsi="Times New Roman" w:cs="Times New Roman"/>
          <w:b/>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An Outlook for the Environmental Impacts of Buildings in the US, </w:t>
      </w:r>
      <w:r w:rsidRPr="002A6C23">
        <w:rPr>
          <w:rFonts w:ascii="Times New Roman" w:eastAsia="Calibri" w:hAnsi="Times New Roman" w:cs="Times New Roman"/>
          <w:i/>
          <w:iCs/>
          <w:color w:val="000000"/>
          <w:kern w:val="0"/>
          <w:sz w:val="20"/>
          <w:szCs w:val="16"/>
          <w14:ligatures w14:val="none"/>
        </w:rPr>
        <w:t xml:space="preserve">University of Arizona, </w:t>
      </w:r>
      <w:r w:rsidRPr="002A6C23">
        <w:rPr>
          <w:rFonts w:ascii="Times New Roman" w:eastAsia="Calibri" w:hAnsi="Times New Roman" w:cs="Times New Roman"/>
          <w:iCs/>
          <w:color w:val="000000"/>
          <w:kern w:val="0"/>
          <w:sz w:val="20"/>
          <w:szCs w:val="16"/>
          <w14:ligatures w14:val="none"/>
        </w:rPr>
        <w:t>March 2022.</w:t>
      </w:r>
    </w:p>
    <w:p w14:paraId="3136D951"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r w:rsidRPr="002A6C23">
        <w:rPr>
          <w:rFonts w:ascii="Times New Roman" w:eastAsia="Calibri" w:hAnsi="Times New Roman" w:cs="Times New Roman"/>
          <w:b/>
          <w:bCs/>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Assessing the environmental footprint of lithium production in Rhyolite Ridge project, </w:t>
      </w:r>
      <w:r w:rsidRPr="002A6C23">
        <w:rPr>
          <w:rFonts w:ascii="Times New Roman" w:eastAsia="Calibri" w:hAnsi="Times New Roman" w:cs="Times New Roman"/>
          <w:i/>
          <w:iCs/>
          <w:color w:val="000000"/>
          <w:kern w:val="0"/>
          <w:sz w:val="20"/>
          <w:szCs w:val="16"/>
          <w14:ligatures w14:val="none"/>
        </w:rPr>
        <w:t>Ioneer Company</w:t>
      </w:r>
      <w:r w:rsidRPr="002A6C23">
        <w:rPr>
          <w:rFonts w:ascii="Times New Roman" w:eastAsia="Calibri" w:hAnsi="Times New Roman" w:cs="Times New Roman"/>
          <w:iCs/>
          <w:color w:val="000000"/>
          <w:kern w:val="0"/>
          <w:sz w:val="20"/>
          <w:szCs w:val="16"/>
          <w14:ligatures w14:val="none"/>
        </w:rPr>
        <w:t>, Reno, NV, USA, November 2022.</w:t>
      </w:r>
    </w:p>
    <w:p w14:paraId="203BBA11"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Cs/>
          <w:color w:val="000000"/>
          <w:kern w:val="0"/>
          <w:sz w:val="20"/>
          <w:szCs w:val="16"/>
          <w14:ligatures w14:val="none"/>
        </w:rPr>
      </w:pPr>
      <w:r w:rsidRPr="002A6C23">
        <w:rPr>
          <w:rFonts w:ascii="Times New Roman" w:eastAsia="Calibri" w:hAnsi="Times New Roman" w:cs="Times New Roman"/>
          <w:b/>
          <w:bCs/>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Assessing the environmental footprint of lithium production in the Thacker Pass project, </w:t>
      </w:r>
      <w:r w:rsidRPr="002A6C23">
        <w:rPr>
          <w:rFonts w:ascii="Times New Roman" w:eastAsia="Calibri" w:hAnsi="Times New Roman" w:cs="Times New Roman"/>
          <w:i/>
          <w:iCs/>
          <w:color w:val="000000"/>
          <w:kern w:val="0"/>
          <w:sz w:val="20"/>
          <w:szCs w:val="16"/>
          <w14:ligatures w14:val="none"/>
        </w:rPr>
        <w:t>Lithium Americas Company</w:t>
      </w:r>
      <w:r w:rsidRPr="002A6C23">
        <w:rPr>
          <w:rFonts w:ascii="Times New Roman" w:eastAsia="Calibri" w:hAnsi="Times New Roman" w:cs="Times New Roman"/>
          <w:iCs/>
          <w:color w:val="000000"/>
          <w:kern w:val="0"/>
          <w:sz w:val="20"/>
          <w:szCs w:val="16"/>
          <w14:ligatures w14:val="none"/>
        </w:rPr>
        <w:t>, Reno, NV, USA, November 2022.</w:t>
      </w:r>
    </w:p>
    <w:p w14:paraId="2E5DD626" w14:textId="77777777" w:rsidR="002A6C23" w:rsidRPr="002A6C23" w:rsidRDefault="002A6C23" w:rsidP="002A6C23">
      <w:pPr>
        <w:widowControl w:val="0"/>
        <w:numPr>
          <w:ilvl w:val="0"/>
          <w:numId w:val="5"/>
        </w:numPr>
        <w:tabs>
          <w:tab w:val="left" w:pos="360"/>
        </w:tabs>
        <w:autoSpaceDE w:val="0"/>
        <w:autoSpaceDN w:val="0"/>
        <w:spacing w:after="120" w:line="240" w:lineRule="auto"/>
        <w:ind w:left="360"/>
        <w:jc w:val="both"/>
        <w:rPr>
          <w:rFonts w:ascii="Times New Roman" w:eastAsia="Calibri" w:hAnsi="Times New Roman" w:cs="Times New Roman"/>
          <w:i/>
          <w:iCs/>
          <w:color w:val="000000"/>
          <w:kern w:val="0"/>
          <w:sz w:val="20"/>
          <w:szCs w:val="16"/>
          <w14:ligatures w14:val="none"/>
        </w:rPr>
      </w:pPr>
      <w:r w:rsidRPr="002A6C23">
        <w:rPr>
          <w:rFonts w:ascii="Times New Roman" w:eastAsia="Calibri" w:hAnsi="Times New Roman" w:cs="Times New Roman"/>
          <w:b/>
          <w:bCs/>
          <w:iCs/>
          <w:color w:val="000000"/>
          <w:kern w:val="0"/>
          <w:sz w:val="20"/>
          <w:szCs w:val="16"/>
          <w14:ligatures w14:val="none"/>
        </w:rPr>
        <w:t>Ehsan Vahidi</w:t>
      </w:r>
      <w:r w:rsidRPr="002A6C23">
        <w:rPr>
          <w:rFonts w:ascii="Times New Roman" w:eastAsia="Calibri" w:hAnsi="Times New Roman" w:cs="Times New Roman"/>
          <w:iCs/>
          <w:color w:val="000000"/>
          <w:kern w:val="0"/>
          <w:sz w:val="20"/>
          <w:szCs w:val="16"/>
          <w14:ligatures w14:val="none"/>
        </w:rPr>
        <w:t xml:space="preserve">, Role of Life Cycle Assessment (LCA) in the Green Revolution, </w:t>
      </w:r>
      <w:r w:rsidRPr="002A6C23">
        <w:rPr>
          <w:rFonts w:ascii="Times New Roman" w:eastAsia="Calibri" w:hAnsi="Times New Roman" w:cs="Times New Roman"/>
          <w:i/>
          <w:iCs/>
          <w:color w:val="000000"/>
          <w:kern w:val="0"/>
          <w:sz w:val="20"/>
          <w:szCs w:val="16"/>
          <w14:ligatures w14:val="none"/>
        </w:rPr>
        <w:t>Coordinating Ministry for Maritime Affairs and Investment</w:t>
      </w:r>
      <w:r w:rsidRPr="002A6C23">
        <w:rPr>
          <w:rFonts w:ascii="Times New Roman" w:eastAsia="Calibri" w:hAnsi="Times New Roman" w:cs="Times New Roman"/>
          <w:iCs/>
          <w:color w:val="000000"/>
          <w:kern w:val="0"/>
          <w:sz w:val="20"/>
          <w:szCs w:val="16"/>
          <w14:ligatures w14:val="none"/>
        </w:rPr>
        <w:t>, Jakarta, Indonesia, September 2022.</w:t>
      </w:r>
    </w:p>
    <w:p w14:paraId="5FFA0D4B" w14:textId="77777777" w:rsidR="002A6C23" w:rsidRDefault="002A6C23" w:rsidP="00A935A0">
      <w:pPr>
        <w:tabs>
          <w:tab w:val="left" w:pos="360"/>
        </w:tabs>
        <w:jc w:val="both"/>
        <w:rPr>
          <w:rFonts w:asciiTheme="majorBidi" w:hAnsiTheme="majorBidi" w:cstheme="majorBidi"/>
          <w:sz w:val="20"/>
          <w:szCs w:val="20"/>
        </w:rPr>
      </w:pPr>
    </w:p>
    <w:p w14:paraId="1C7BB4DE" w14:textId="44E6A94F" w:rsidR="00A935A0" w:rsidRPr="00396DCC" w:rsidRDefault="00A935A0" w:rsidP="00A935A0">
      <w:pPr>
        <w:tabs>
          <w:tab w:val="left" w:pos="360"/>
        </w:tabs>
        <w:jc w:val="both"/>
        <w:rPr>
          <w:rFonts w:asciiTheme="majorBidi" w:hAnsiTheme="majorBidi" w:cstheme="majorBidi"/>
          <w:b/>
          <w:bCs/>
          <w:i/>
          <w:iCs/>
          <w:sz w:val="22"/>
          <w:szCs w:val="22"/>
        </w:rPr>
      </w:pPr>
      <w:r w:rsidRPr="00396DCC">
        <w:rPr>
          <w:rFonts w:asciiTheme="majorBidi" w:hAnsiTheme="majorBidi" w:cstheme="majorBidi"/>
          <w:b/>
          <w:bCs/>
          <w:i/>
          <w:iCs/>
          <w:sz w:val="22"/>
          <w:szCs w:val="22"/>
        </w:rPr>
        <w:t>Conference Presentations</w:t>
      </w:r>
    </w:p>
    <w:p w14:paraId="50D65887"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w:t>
      </w:r>
      <w:r w:rsidRPr="00A935A0">
        <w:rPr>
          <w:rFonts w:asciiTheme="majorBidi" w:hAnsiTheme="majorBidi" w:cstheme="majorBidi"/>
          <w:sz w:val="20"/>
          <w:szCs w:val="20"/>
        </w:rPr>
        <w:tab/>
        <w:t xml:space="preserve">Sheida Nili, </w:t>
      </w:r>
      <w:proofErr w:type="spellStart"/>
      <w:r w:rsidRPr="00A935A0">
        <w:rPr>
          <w:rFonts w:asciiTheme="majorBidi" w:hAnsiTheme="majorBidi" w:cstheme="majorBidi"/>
          <w:sz w:val="20"/>
          <w:szCs w:val="20"/>
        </w:rPr>
        <w:t>Seyedmehdi</w:t>
      </w:r>
      <w:proofErr w:type="spellEnd"/>
      <w:r w:rsidRPr="00A935A0">
        <w:rPr>
          <w:rFonts w:asciiTheme="majorBidi" w:hAnsiTheme="majorBidi" w:cstheme="majorBidi"/>
          <w:sz w:val="20"/>
          <w:szCs w:val="20"/>
        </w:rPr>
        <w:t xml:space="preserve"> Sharifian,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“Synthetic Spent-Medium Bioleaching REEs from Allanite”, Society of Mining, Metallurgy and Exploration (SME) Annual Conference, Denver, CO, USA, February 2025. </w:t>
      </w:r>
    </w:p>
    <w:p w14:paraId="4A0F0F81"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lastRenderedPageBreak/>
        <w:t>2.</w:t>
      </w:r>
      <w:r w:rsidRPr="00A935A0">
        <w:rPr>
          <w:rFonts w:asciiTheme="majorBidi" w:hAnsiTheme="majorBidi" w:cstheme="majorBidi"/>
          <w:sz w:val="20"/>
          <w:szCs w:val="20"/>
        </w:rPr>
        <w:tab/>
        <w:t xml:space="preserve">Frida Valencia, Mohsen Rabbani, Ario Fahimi,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“Assessing the environmental burden of nickel sulfate for batteries: A life cycle perspective”, Society of Mining, Metallurgy and Exploration (SME) Annual Conference, Denver, CO, USA, February 2025. </w:t>
      </w:r>
    </w:p>
    <w:p w14:paraId="3ED2A73F"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3.</w:t>
      </w:r>
      <w:r w:rsidRPr="00A935A0">
        <w:rPr>
          <w:rFonts w:asciiTheme="majorBidi" w:hAnsiTheme="majorBidi" w:cstheme="majorBidi"/>
          <w:sz w:val="20"/>
          <w:szCs w:val="20"/>
        </w:rPr>
        <w:tab/>
        <w:t xml:space="preserve">Sima Nikfar,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“Comparative Life Cycle Analysis of Lithium Separation Methods from Geothermal Brines”, Society of Mining, Metallurgy and Exploration (SME) Annual Conference, Phoenix, AZ, USA, February 2024. </w:t>
      </w:r>
    </w:p>
    <w:p w14:paraId="3266FE7E"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4.</w:t>
      </w:r>
      <w:r w:rsidRPr="00A935A0">
        <w:rPr>
          <w:rFonts w:asciiTheme="majorBidi" w:hAnsiTheme="majorBidi" w:cstheme="majorBidi"/>
          <w:sz w:val="20"/>
          <w:szCs w:val="20"/>
        </w:rPr>
        <w:tab/>
        <w:t xml:space="preserve">Sheida Nili, </w:t>
      </w:r>
      <w:proofErr w:type="spellStart"/>
      <w:r w:rsidRPr="00A935A0">
        <w:rPr>
          <w:rFonts w:asciiTheme="majorBidi" w:hAnsiTheme="majorBidi" w:cstheme="majorBidi"/>
          <w:sz w:val="20"/>
          <w:szCs w:val="20"/>
        </w:rPr>
        <w:t>Seyedkamal</w:t>
      </w:r>
      <w:proofErr w:type="spellEnd"/>
      <w:r w:rsidRPr="00A935A0">
        <w:rPr>
          <w:rFonts w:asciiTheme="majorBidi" w:hAnsiTheme="majorBidi" w:cstheme="majorBidi"/>
          <w:sz w:val="20"/>
          <w:szCs w:val="20"/>
        </w:rPr>
        <w:t xml:space="preserve"> </w:t>
      </w:r>
      <w:proofErr w:type="spellStart"/>
      <w:r w:rsidRPr="00A935A0">
        <w:rPr>
          <w:rFonts w:asciiTheme="majorBidi" w:hAnsiTheme="majorBidi" w:cstheme="majorBidi"/>
          <w:sz w:val="20"/>
          <w:szCs w:val="20"/>
        </w:rPr>
        <w:t>Mousavinezhad</w:t>
      </w:r>
      <w:proofErr w:type="spellEnd"/>
      <w:r w:rsidRPr="00A935A0">
        <w:rPr>
          <w:rFonts w:asciiTheme="majorBidi" w:hAnsiTheme="majorBidi" w:cstheme="majorBidi"/>
          <w:sz w:val="20"/>
          <w:szCs w:val="20"/>
        </w:rPr>
        <w:t xml:space="preserve">,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“Environmental life cycle analysis of direct lithium extraction from brine resources in Nevada”, Society of Mining, Metallurgy and Exploration (SME) Annual Conference, Phoenix, AZ, USA, February 2024.</w:t>
      </w:r>
    </w:p>
    <w:p w14:paraId="343E031D"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5.</w:t>
      </w:r>
      <w:r w:rsidRPr="00A935A0">
        <w:rPr>
          <w:rFonts w:asciiTheme="majorBidi" w:hAnsiTheme="majorBidi" w:cstheme="majorBidi"/>
          <w:sz w:val="20"/>
          <w:szCs w:val="20"/>
        </w:rPr>
        <w:tab/>
        <w:t xml:space="preserve">Saeede Kadivar,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“Environmental Impacts of Gold Production from Refractory Ores”, Society of Mining, Metallurgy and Exploration (SME) Annual Conference, Phoenix, AZ, USA, February 2024. </w:t>
      </w:r>
    </w:p>
    <w:p w14:paraId="4A0A331F"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6.</w:t>
      </w:r>
      <w:r w:rsidRPr="00A935A0">
        <w:rPr>
          <w:rFonts w:asciiTheme="majorBidi" w:hAnsiTheme="majorBidi" w:cstheme="majorBidi"/>
          <w:sz w:val="20"/>
          <w:szCs w:val="20"/>
        </w:rPr>
        <w:tab/>
        <w:t xml:space="preserve">Sheida Nili, </w:t>
      </w:r>
      <w:proofErr w:type="spellStart"/>
      <w:r w:rsidRPr="00A935A0">
        <w:rPr>
          <w:rFonts w:asciiTheme="majorBidi" w:hAnsiTheme="majorBidi" w:cstheme="majorBidi"/>
          <w:sz w:val="20"/>
          <w:szCs w:val="20"/>
        </w:rPr>
        <w:t>Seyedkamal</w:t>
      </w:r>
      <w:proofErr w:type="spellEnd"/>
      <w:r w:rsidRPr="00A935A0">
        <w:rPr>
          <w:rFonts w:asciiTheme="majorBidi" w:hAnsiTheme="majorBidi" w:cstheme="majorBidi"/>
          <w:sz w:val="20"/>
          <w:szCs w:val="20"/>
        </w:rPr>
        <w:t xml:space="preserve"> </w:t>
      </w:r>
      <w:proofErr w:type="spellStart"/>
      <w:r w:rsidRPr="00A935A0">
        <w:rPr>
          <w:rFonts w:asciiTheme="majorBidi" w:hAnsiTheme="majorBidi" w:cstheme="majorBidi"/>
          <w:sz w:val="20"/>
          <w:szCs w:val="20"/>
        </w:rPr>
        <w:t>Mousavinezhad</w:t>
      </w:r>
      <w:proofErr w:type="spellEnd"/>
      <w:r w:rsidRPr="00A935A0">
        <w:rPr>
          <w:rFonts w:asciiTheme="majorBidi" w:hAnsiTheme="majorBidi" w:cstheme="majorBidi"/>
          <w:sz w:val="20"/>
          <w:szCs w:val="20"/>
        </w:rPr>
        <w:t xml:space="preserve">,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“Assessing the environmental footprint of smartphones based on design evolution and raw materials utilization” American Exploration &amp; Mining Association (AEMA), Sparks, NV, USA, December 2023.</w:t>
      </w:r>
    </w:p>
    <w:p w14:paraId="0457FFF6"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7.</w:t>
      </w:r>
      <w:r w:rsidRPr="00A935A0">
        <w:rPr>
          <w:rFonts w:asciiTheme="majorBidi" w:hAnsiTheme="majorBidi" w:cstheme="majorBidi"/>
          <w:sz w:val="20"/>
          <w:szCs w:val="20"/>
        </w:rPr>
        <w:tab/>
        <w:t xml:space="preserve">Saeede Kadivar,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“Environmental Life Cycle Assessment of Gold Production from Refractory Ores”, American Exploration &amp; Mining Association (AEMA), Sparks, NV, USA, December 2023.</w:t>
      </w:r>
    </w:p>
    <w:p w14:paraId="3F032FB9"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8.</w:t>
      </w:r>
      <w:r w:rsidRPr="00A935A0">
        <w:rPr>
          <w:rFonts w:asciiTheme="majorBidi" w:hAnsiTheme="majorBidi" w:cstheme="majorBidi"/>
          <w:sz w:val="20"/>
          <w:szCs w:val="20"/>
        </w:rPr>
        <w:tab/>
        <w:t xml:space="preserve">Sima Nikfar,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“Comparing Life Cycle Assessments of Brine-Based Lithium Extraction Methods” American Exploration &amp; Mining Association (AEMA), Sparks, NV, USA, December 2023. </w:t>
      </w:r>
    </w:p>
    <w:p w14:paraId="784A9E40"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9.</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“Environmental impacts of direct lithium extraction from brine resources in Nevada”, 2023 International Conference on Resource Sustainability (</w:t>
      </w:r>
      <w:proofErr w:type="spellStart"/>
      <w:r w:rsidRPr="00A935A0">
        <w:rPr>
          <w:rFonts w:asciiTheme="majorBidi" w:hAnsiTheme="majorBidi" w:cstheme="majorBidi"/>
          <w:sz w:val="20"/>
          <w:szCs w:val="20"/>
        </w:rPr>
        <w:t>icRS</w:t>
      </w:r>
      <w:proofErr w:type="spellEnd"/>
      <w:r w:rsidRPr="00A935A0">
        <w:rPr>
          <w:rFonts w:asciiTheme="majorBidi" w:hAnsiTheme="majorBidi" w:cstheme="majorBidi"/>
          <w:sz w:val="20"/>
          <w:szCs w:val="20"/>
        </w:rPr>
        <w:t xml:space="preserve"> 2023), Guildford, Surrey, the United Kingdom, August 2023. </w:t>
      </w:r>
    </w:p>
    <w:p w14:paraId="61A5F97B"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10.</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“Environmental life cycle assessment on the production of lithium from sedimentary deposits in Nevada”, The International Symposium on Sustainable Systems and Technology (ISSST), Fort Collins, CO, USA, June 2023.</w:t>
      </w:r>
    </w:p>
    <w:p w14:paraId="3760C3D1"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11.</w:t>
      </w:r>
      <w:r w:rsidRPr="00A935A0">
        <w:rPr>
          <w:rFonts w:asciiTheme="majorBidi" w:hAnsiTheme="majorBidi" w:cstheme="majorBidi"/>
          <w:sz w:val="20"/>
          <w:szCs w:val="20"/>
        </w:rPr>
        <w:tab/>
        <w:t xml:space="preserve">Mohsen Rabbani, Joshua Werner,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“Assessing the environmental burdens of rare earth elements recovery from coal-related materials”, Society of Mining, Metallurgy and Exploration (SME) Annual Conference, Denver, CO, USA, March 2023.</w:t>
      </w:r>
    </w:p>
    <w:p w14:paraId="1645047E"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12.</w:t>
      </w:r>
      <w:r w:rsidRPr="00A935A0">
        <w:rPr>
          <w:rFonts w:asciiTheme="majorBidi" w:hAnsiTheme="majorBidi" w:cstheme="majorBidi"/>
          <w:sz w:val="20"/>
          <w:szCs w:val="20"/>
        </w:rPr>
        <w:tab/>
        <w:t xml:space="preserve">Saeede Kadivar,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“Environmental footprints of gold production in Nevada”, Society of Mining, Metallurgy and Exploration (SME) Annual Conference, Denver, Co, March 2023.</w:t>
      </w:r>
    </w:p>
    <w:p w14:paraId="70CA07E6"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13.</w:t>
      </w:r>
      <w:r w:rsidRPr="00A935A0">
        <w:rPr>
          <w:rFonts w:asciiTheme="majorBidi" w:hAnsiTheme="majorBidi" w:cstheme="majorBidi"/>
          <w:sz w:val="20"/>
          <w:szCs w:val="20"/>
        </w:rPr>
        <w:tab/>
        <w:t xml:space="preserve">Kamal Mousavi,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“Environmental impact analysis of lithium production from sedimentary rocks in Nevada”, Society of Mining, Metallurgy and Exploration (SME) Annual Conference, Denver, Colorado, USA, March 2023.</w:t>
      </w:r>
    </w:p>
    <w:p w14:paraId="119DF041"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14.</w:t>
      </w:r>
      <w:r w:rsidRPr="00A935A0">
        <w:rPr>
          <w:rFonts w:asciiTheme="majorBidi" w:hAnsiTheme="majorBidi" w:cstheme="majorBidi"/>
          <w:sz w:val="20"/>
          <w:szCs w:val="20"/>
        </w:rPr>
        <w:tab/>
        <w:t xml:space="preserve">Sima Nikfar, Sheida Nili,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"Assessing the environmental footprint of smartphones based on design evolution and raw materials utilization", Society of Mining, Metallurgy and Exploration (SME) Annual Conference, Denver, Colorado, USA, March 2023.</w:t>
      </w:r>
    </w:p>
    <w:p w14:paraId="73169E17"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15.</w:t>
      </w:r>
      <w:r w:rsidRPr="00A935A0">
        <w:rPr>
          <w:rFonts w:asciiTheme="majorBidi" w:hAnsiTheme="majorBidi" w:cstheme="majorBidi"/>
          <w:sz w:val="20"/>
          <w:szCs w:val="20"/>
        </w:rPr>
        <w:tab/>
        <w:t xml:space="preserve">Mohsen Rabbani, Joshua Werner,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“Environmental footprints of Recovery of Rare Earth Elements from Coal-related materials”, American Exploration &amp; Mining Association (AEMA), Sparks, NV, USA, December 2022.</w:t>
      </w:r>
    </w:p>
    <w:p w14:paraId="45BBC633"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lastRenderedPageBreak/>
        <w:t>16.</w:t>
      </w:r>
      <w:r w:rsidRPr="00A935A0">
        <w:rPr>
          <w:rFonts w:asciiTheme="majorBidi" w:hAnsiTheme="majorBidi" w:cstheme="majorBidi"/>
          <w:sz w:val="20"/>
          <w:szCs w:val="20"/>
        </w:rPr>
        <w:tab/>
        <w:t xml:space="preserve">Sheida Nili, Sima Nikfar,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"Assessing the environmental footprint of smartphones based on design evolution and raw materials utilization", American Exploration &amp; Mining Associations (AEMA), Reno, NV, USA, December 2022.</w:t>
      </w:r>
    </w:p>
    <w:p w14:paraId="4FAF7775"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17.</w:t>
      </w:r>
      <w:r w:rsidRPr="00A935A0">
        <w:rPr>
          <w:rFonts w:asciiTheme="majorBidi" w:hAnsiTheme="majorBidi" w:cstheme="majorBidi"/>
          <w:sz w:val="20"/>
          <w:szCs w:val="20"/>
        </w:rPr>
        <w:tab/>
        <w:t xml:space="preserve">Saeede Kadivar &amp;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“Environmental footprints of gold production from double refractory ore during roasting process”, American Exploration &amp; Mining Association (AEMA), Reno, NV, December 2022.</w:t>
      </w:r>
    </w:p>
    <w:p w14:paraId="198690AF"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18.</w:t>
      </w:r>
      <w:r w:rsidRPr="00A935A0">
        <w:rPr>
          <w:rFonts w:asciiTheme="majorBidi" w:hAnsiTheme="majorBidi" w:cstheme="majorBidi"/>
          <w:sz w:val="20"/>
          <w:szCs w:val="20"/>
        </w:rPr>
        <w:tab/>
        <w:t xml:space="preserve">Kamal Mousavi,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Assessing the environmental footprint of lithium production from sedimentary deposits in Nevada, American Exploration &amp; Mining Associations (AEMA), Reno, NV, USA, December 2022.</w:t>
      </w:r>
    </w:p>
    <w:p w14:paraId="5A69407F"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19.</w:t>
      </w:r>
      <w:r w:rsidRPr="00A935A0">
        <w:rPr>
          <w:rFonts w:asciiTheme="majorBidi" w:hAnsiTheme="majorBidi" w:cstheme="majorBidi"/>
          <w:sz w:val="20"/>
          <w:szCs w:val="20"/>
        </w:rPr>
        <w:tab/>
        <w:t xml:space="preserve">Saeede Kadivar &amp;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“Evaluation on the Environmental burdens of gold production in Nevada”, International Precious Metals Institute (IPMI), Orlando, Fl, USA, June 2022.</w:t>
      </w:r>
    </w:p>
    <w:p w14:paraId="12DC2773"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20.</w:t>
      </w:r>
      <w:r w:rsidRPr="00A935A0">
        <w:rPr>
          <w:rFonts w:asciiTheme="majorBidi" w:hAnsiTheme="majorBidi" w:cstheme="majorBidi"/>
          <w:sz w:val="20"/>
          <w:szCs w:val="20"/>
        </w:rPr>
        <w:tab/>
        <w:t xml:space="preserve">Kamal Mousavi,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"Comparative Life Cycle Analysis for Critical Materials Recovery from Spent Li-ion Batteries", Society of Mining, Metallurgy and Exploration (SME) Annual Conference, Salt Lake City, Utah, USA, March 2022.</w:t>
      </w:r>
    </w:p>
    <w:p w14:paraId="22E21C0E"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21.</w:t>
      </w:r>
      <w:r w:rsidRPr="00A935A0">
        <w:rPr>
          <w:rFonts w:asciiTheme="majorBidi" w:hAnsiTheme="majorBidi" w:cstheme="majorBidi"/>
          <w:sz w:val="20"/>
          <w:szCs w:val="20"/>
        </w:rPr>
        <w:tab/>
        <w:t xml:space="preserve">Saeede Kadivar &amp;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“Assessing the environmental footprints of metals recovery from spent Li-ion batteries using bio-hydrometallurgical processes”, Society of Mining, Metallurgy and Exploration (SME) Annual Conference, Salt Lake City, Utah, USA, March 2022.</w:t>
      </w:r>
    </w:p>
    <w:p w14:paraId="575AFE2E"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22.</w:t>
      </w:r>
      <w:r w:rsidRPr="00A935A0">
        <w:rPr>
          <w:rFonts w:asciiTheme="majorBidi" w:hAnsiTheme="majorBidi" w:cstheme="majorBidi"/>
          <w:sz w:val="20"/>
          <w:szCs w:val="20"/>
        </w:rPr>
        <w:tab/>
        <w:t xml:space="preserve">Duncan Brown,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"Life Cycle Assessment of Gold Production in Nevada", American Exploration &amp; Mining Associations (AEMA), Reno, NV, USA, December 2021.</w:t>
      </w:r>
    </w:p>
    <w:p w14:paraId="58D61449"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23.</w:t>
      </w:r>
      <w:r w:rsidRPr="00A935A0">
        <w:rPr>
          <w:rFonts w:asciiTheme="majorBidi" w:hAnsiTheme="majorBidi" w:cstheme="majorBidi"/>
          <w:sz w:val="20"/>
          <w:szCs w:val="20"/>
        </w:rPr>
        <w:tab/>
        <w:t xml:space="preserve">Hector Solorio,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 Hydrometallurgical recovery of valuable metals from spent lithium-ion batteries and its associated environmental impacts", American Exploration &amp; Mining Associations (AEMA), Reno, NV, USA, December 2021.</w:t>
      </w:r>
    </w:p>
    <w:p w14:paraId="27D50BBD"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24.</w:t>
      </w:r>
      <w:r w:rsidRPr="00A935A0">
        <w:rPr>
          <w:rFonts w:asciiTheme="majorBidi" w:hAnsiTheme="majorBidi" w:cstheme="majorBidi"/>
          <w:sz w:val="20"/>
          <w:szCs w:val="20"/>
        </w:rPr>
        <w:tab/>
        <w:t xml:space="preserve">Duncan Brown,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"Assessing the Environmental Footprints of Nuclear Wastes Transportation to the Nevada National Security Site ", Nevada National Security Site (NNSS) Symposium, Reno, NV, USA, December 2021.</w:t>
      </w:r>
    </w:p>
    <w:p w14:paraId="3330159F"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25.</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“Comparative life cycle analysis for critical materials recovery from spent Li-ion batteries”, 2021 International Conference on Resource Sustainability (</w:t>
      </w:r>
      <w:proofErr w:type="spellStart"/>
      <w:r w:rsidRPr="00A935A0">
        <w:rPr>
          <w:rFonts w:asciiTheme="majorBidi" w:hAnsiTheme="majorBidi" w:cstheme="majorBidi"/>
          <w:sz w:val="20"/>
          <w:szCs w:val="20"/>
        </w:rPr>
        <w:t>icRS</w:t>
      </w:r>
      <w:proofErr w:type="spellEnd"/>
      <w:r w:rsidRPr="00A935A0">
        <w:rPr>
          <w:rFonts w:asciiTheme="majorBidi" w:hAnsiTheme="majorBidi" w:cstheme="majorBidi"/>
          <w:sz w:val="20"/>
          <w:szCs w:val="20"/>
        </w:rPr>
        <w:t>), Dublin, Ireland, July 2021.</w:t>
      </w:r>
    </w:p>
    <w:p w14:paraId="56BA44EF"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26.</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Jeremy Gregory, Randolph Kirchain, “Potential for greenhouse gas mitigation in the United States building sector”, MITAB Applied Energy conference”, Cambridge, MA, USA, August 2020.</w:t>
      </w:r>
    </w:p>
    <w:p w14:paraId="42F36C4D"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27.</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Jeremy Gregory, Randolph Kirchain, “Regional variation of greenhouse gas mitigation strategies for the United States building sector”, The International Symposium on Sustainable Systems and Technology (ISSST), USA, June 2020.</w:t>
      </w:r>
    </w:p>
    <w:p w14:paraId="0F8E99E5"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28.</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Jeremy Gregory, Randolph Kirchain, “Assessing the impacts of energy code evolution on energy performance and embodied environmental impacts of multi-family residential buildings in the US”, MITAB Applied Energy conference”, The International Symposium on Sustainable Systems and Technology (ISSST), Portland, OR, USA, June 2019.</w:t>
      </w:r>
    </w:p>
    <w:p w14:paraId="6CB2AA73"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29.</w:t>
      </w:r>
      <w:r w:rsidRPr="00A935A0">
        <w:rPr>
          <w:rFonts w:asciiTheme="majorBidi" w:hAnsiTheme="majorBidi" w:cstheme="majorBidi"/>
          <w:sz w:val="20"/>
          <w:szCs w:val="20"/>
        </w:rPr>
        <w:tab/>
        <w:t xml:space="preserve">Gwendolyn Bailey, James Joyce, Dieuwertje </w:t>
      </w:r>
      <w:proofErr w:type="spellStart"/>
      <w:r w:rsidRPr="00A935A0">
        <w:rPr>
          <w:rFonts w:asciiTheme="majorBidi" w:hAnsiTheme="majorBidi" w:cstheme="majorBidi"/>
          <w:sz w:val="20"/>
          <w:szCs w:val="20"/>
        </w:rPr>
        <w:t>Schrijvers</w:t>
      </w:r>
      <w:proofErr w:type="spellEnd"/>
      <w:r w:rsidRPr="00A935A0">
        <w:rPr>
          <w:rFonts w:asciiTheme="majorBidi" w:hAnsiTheme="majorBidi" w:cstheme="majorBidi"/>
          <w:sz w:val="20"/>
          <w:szCs w:val="20"/>
        </w:rPr>
        <w:t xml:space="preserve">, Rita Schulze, Anne Marie Sylvestre, Benjamin Sprecher, </w:t>
      </w:r>
      <w:r w:rsidRPr="00CD4B46">
        <w:rPr>
          <w:rFonts w:asciiTheme="majorBidi" w:hAnsiTheme="majorBidi" w:cstheme="majorBidi"/>
          <w:b/>
          <w:bCs/>
          <w:sz w:val="20"/>
          <w:szCs w:val="20"/>
        </w:rPr>
        <w:t>Ehsan Vahidi</w:t>
      </w:r>
      <w:r w:rsidRPr="00A935A0">
        <w:rPr>
          <w:rFonts w:asciiTheme="majorBidi" w:hAnsiTheme="majorBidi" w:cstheme="majorBidi"/>
          <w:sz w:val="20"/>
          <w:szCs w:val="20"/>
        </w:rPr>
        <w:t>, Wim Dewulf, Karel Van Acker, “A State-of-the Art Life Cycle Assessment of Rare Earth Elements for production routes involving Bastnaesite, Monazite, and Ionic Clays”, EUROMAT 2019 (European Congress &amp; Exhibition on Advanced Materials &amp; Processes), Stockholm, Sweden, September 2019.</w:t>
      </w:r>
    </w:p>
    <w:p w14:paraId="1D41E9D4"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lastRenderedPageBreak/>
        <w:t>30.</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w:t>
      </w:r>
      <w:proofErr w:type="spellStart"/>
      <w:r w:rsidRPr="00A935A0">
        <w:rPr>
          <w:rFonts w:asciiTheme="majorBidi" w:hAnsiTheme="majorBidi" w:cstheme="majorBidi"/>
          <w:sz w:val="20"/>
          <w:szCs w:val="20"/>
        </w:rPr>
        <w:t>Shewta</w:t>
      </w:r>
      <w:proofErr w:type="spellEnd"/>
      <w:r w:rsidRPr="00A935A0">
        <w:rPr>
          <w:rFonts w:asciiTheme="majorBidi" w:hAnsiTheme="majorBidi" w:cstheme="majorBidi"/>
          <w:sz w:val="20"/>
          <w:szCs w:val="20"/>
        </w:rPr>
        <w:t xml:space="preserve"> Singh, Fu Zhao, “An investigation on the complexity of life cycle inventories for the rare earth production using network analysis”, The International Symposium on Sustainable Systems and Technology (ISSST), Advances in the Circular Economy, Buffalo, NY, USA, June 2018.</w:t>
      </w:r>
    </w:p>
    <w:p w14:paraId="04B41ACC"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31.</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Praneet Arshi, Fu Zhao, “An easily accessible free software tool for life cycle assessment of rare earth elements”, 6th International Forum on Sustainable Manufacturing, Lexington, KY, USA, December 2017.</w:t>
      </w:r>
    </w:p>
    <w:p w14:paraId="0C74C11B"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32.</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Fu Zhao, “Life Cycle Analysis of Rare Earth Metals Production via Electro-Refining and Manufacturing of Rare Earth Magnets”, MRS Fall Meeting, Boston, MA, USA, November 2017.</w:t>
      </w:r>
    </w:p>
    <w:p w14:paraId="7620D6BD"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33.</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w:t>
      </w:r>
      <w:proofErr w:type="spellStart"/>
      <w:r w:rsidRPr="00A935A0">
        <w:rPr>
          <w:rFonts w:asciiTheme="majorBidi" w:hAnsiTheme="majorBidi" w:cstheme="majorBidi"/>
          <w:sz w:val="20"/>
          <w:szCs w:val="20"/>
        </w:rPr>
        <w:t>Shewta</w:t>
      </w:r>
      <w:proofErr w:type="spellEnd"/>
      <w:r w:rsidRPr="00A935A0">
        <w:rPr>
          <w:rFonts w:asciiTheme="majorBidi" w:hAnsiTheme="majorBidi" w:cstheme="majorBidi"/>
          <w:sz w:val="20"/>
          <w:szCs w:val="20"/>
        </w:rPr>
        <w:t xml:space="preserve"> Singh, Fu Zhao, “Network Analysis of Rare Earth Production for Environmental Assessment”, American Center for Life Cycle Assessment (ACLCA), Portsmouth, NH, USA, October 2017.</w:t>
      </w:r>
    </w:p>
    <w:p w14:paraId="64DAF7C2"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34.</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Fu Zhao, “An open-source software tool for life cycle assessment of rare earth elements”, Association of Environmental Engineering and Science Professors (AEESP), Ann Arbor, MI, USA, June 2017.</w:t>
      </w:r>
    </w:p>
    <w:p w14:paraId="3F5FCB48"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35.</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Fu Zhao, “Life cycle assessment for the solvent extraction process of rare earth oxides”, 23rd Annual Environmental Engineering &amp; Science Symposium, Champaign, IL, USA, April 2017.</w:t>
      </w:r>
    </w:p>
    <w:p w14:paraId="59066205"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36.</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Praneet Arshi, Fu Zhao, “Life Cycle Analysis of the Production of Rare Earth Metals and Alloys via Electrowinning”, AIChE Midwest Regional Conference, Chicago, IL, USA, February 2017.</w:t>
      </w:r>
    </w:p>
    <w:p w14:paraId="64EB43FD"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37.</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Fu Zhao, “Development of an </w:t>
      </w:r>
      <w:proofErr w:type="gramStart"/>
      <w:r w:rsidRPr="00A935A0">
        <w:rPr>
          <w:rFonts w:asciiTheme="majorBidi" w:hAnsiTheme="majorBidi" w:cstheme="majorBidi"/>
          <w:sz w:val="20"/>
          <w:szCs w:val="20"/>
        </w:rPr>
        <w:t>easily-accessed</w:t>
      </w:r>
      <w:proofErr w:type="gramEnd"/>
      <w:r w:rsidRPr="00A935A0">
        <w:rPr>
          <w:rFonts w:asciiTheme="majorBidi" w:hAnsiTheme="majorBidi" w:cstheme="majorBidi"/>
          <w:sz w:val="20"/>
          <w:szCs w:val="20"/>
        </w:rPr>
        <w:t xml:space="preserve"> dataset for life cycle assessment of rare earth elements”, Critical Materials Institute (CMI) Winter Meeting, Golden, CO, USA, February 2017.</w:t>
      </w:r>
    </w:p>
    <w:p w14:paraId="309C2983"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38.</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Praneet Arshi, Fu Zhao, “An </w:t>
      </w:r>
      <w:proofErr w:type="gramStart"/>
      <w:r w:rsidRPr="00A935A0">
        <w:rPr>
          <w:rFonts w:asciiTheme="majorBidi" w:hAnsiTheme="majorBidi" w:cstheme="majorBidi"/>
          <w:sz w:val="20"/>
          <w:szCs w:val="20"/>
        </w:rPr>
        <w:t>easily-accessed</w:t>
      </w:r>
      <w:proofErr w:type="gramEnd"/>
      <w:r w:rsidRPr="00A935A0">
        <w:rPr>
          <w:rFonts w:asciiTheme="majorBidi" w:hAnsiTheme="majorBidi" w:cstheme="majorBidi"/>
          <w:sz w:val="20"/>
          <w:szCs w:val="20"/>
        </w:rPr>
        <w:t xml:space="preserve"> dataset for life cycle assessment of rare earth elements”, American Center for Life Cycle Assessment (ACLCA), Charleston, SC, USA, September 2016.</w:t>
      </w:r>
    </w:p>
    <w:p w14:paraId="71F14FF1"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39.</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Rabeeh </w:t>
      </w:r>
      <w:proofErr w:type="spellStart"/>
      <w:r w:rsidRPr="00A935A0">
        <w:rPr>
          <w:rFonts w:asciiTheme="majorBidi" w:hAnsiTheme="majorBidi" w:cstheme="majorBidi"/>
          <w:sz w:val="20"/>
          <w:szCs w:val="20"/>
        </w:rPr>
        <w:t>Golmohammadzadeh</w:t>
      </w:r>
      <w:proofErr w:type="spellEnd"/>
      <w:r w:rsidRPr="00A935A0">
        <w:rPr>
          <w:rFonts w:asciiTheme="majorBidi" w:hAnsiTheme="majorBidi" w:cstheme="majorBidi"/>
          <w:sz w:val="20"/>
          <w:szCs w:val="20"/>
        </w:rPr>
        <w:t xml:space="preserve">, Fereshteh </w:t>
      </w:r>
      <w:proofErr w:type="spellStart"/>
      <w:r w:rsidRPr="00A935A0">
        <w:rPr>
          <w:rFonts w:asciiTheme="majorBidi" w:hAnsiTheme="majorBidi" w:cstheme="majorBidi"/>
          <w:sz w:val="20"/>
          <w:szCs w:val="20"/>
        </w:rPr>
        <w:t>Rashchi</w:t>
      </w:r>
      <w:proofErr w:type="spellEnd"/>
      <w:r w:rsidRPr="00A935A0">
        <w:rPr>
          <w:rFonts w:asciiTheme="majorBidi" w:hAnsiTheme="majorBidi" w:cstheme="majorBidi"/>
          <w:sz w:val="20"/>
          <w:szCs w:val="20"/>
        </w:rPr>
        <w:t>, “Recovery of lithium and cobalt from spent Li-ion batteries using organic acids as leaching agents”, 22nd international congress of chemical and process engineering CHISA, Prague, Czech Republic, 27-31 August 2016.</w:t>
      </w:r>
    </w:p>
    <w:p w14:paraId="5194CA15"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40.</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Fu Zhao, “Environmental Performance Assessment of Solvent Extraction Based Separation of Rare Earth Elements”, Critical Materials Institute (CMI) Winter Meeting, Golden, CO, USA, February 2016.</w:t>
      </w:r>
    </w:p>
    <w:p w14:paraId="54197972"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41.</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Enze Jin, </w:t>
      </w:r>
      <w:proofErr w:type="spellStart"/>
      <w:r w:rsidRPr="00A935A0">
        <w:rPr>
          <w:rFonts w:asciiTheme="majorBidi" w:hAnsiTheme="majorBidi" w:cstheme="majorBidi"/>
          <w:sz w:val="20"/>
          <w:szCs w:val="20"/>
        </w:rPr>
        <w:t>Maithilee</w:t>
      </w:r>
      <w:proofErr w:type="spellEnd"/>
      <w:r w:rsidRPr="00A935A0">
        <w:rPr>
          <w:rFonts w:asciiTheme="majorBidi" w:hAnsiTheme="majorBidi" w:cstheme="majorBidi"/>
          <w:sz w:val="20"/>
          <w:szCs w:val="20"/>
        </w:rPr>
        <w:t xml:space="preserve"> Das, Mansukh Singh and Fu Zhao, “Comparative Life Cycle Assessment of Wastewater Pipeline Materials”, International Conference on Sustainable Design, Engineering and Construction, Chicago, IL, USA, May 2015.</w:t>
      </w:r>
    </w:p>
    <w:p w14:paraId="7054E0E1"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42.</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Mehdi Noori, Fereshteh </w:t>
      </w:r>
      <w:proofErr w:type="spellStart"/>
      <w:r w:rsidRPr="00A935A0">
        <w:rPr>
          <w:rFonts w:asciiTheme="majorBidi" w:hAnsiTheme="majorBidi" w:cstheme="majorBidi"/>
          <w:sz w:val="20"/>
          <w:szCs w:val="20"/>
        </w:rPr>
        <w:t>Rashchi</w:t>
      </w:r>
      <w:proofErr w:type="spellEnd"/>
      <w:r w:rsidRPr="00A935A0">
        <w:rPr>
          <w:rFonts w:asciiTheme="majorBidi" w:hAnsiTheme="majorBidi" w:cstheme="majorBidi"/>
          <w:sz w:val="20"/>
          <w:szCs w:val="20"/>
        </w:rPr>
        <w:t xml:space="preserve">, and </w:t>
      </w:r>
      <w:proofErr w:type="spellStart"/>
      <w:r w:rsidRPr="00A935A0">
        <w:rPr>
          <w:rFonts w:asciiTheme="majorBidi" w:hAnsiTheme="majorBidi" w:cstheme="majorBidi"/>
          <w:sz w:val="20"/>
          <w:szCs w:val="20"/>
        </w:rPr>
        <w:t>Ataollah</w:t>
      </w:r>
      <w:proofErr w:type="spellEnd"/>
      <w:r w:rsidRPr="00A935A0">
        <w:rPr>
          <w:rFonts w:asciiTheme="majorBidi" w:hAnsiTheme="majorBidi" w:cstheme="majorBidi"/>
          <w:sz w:val="20"/>
          <w:szCs w:val="20"/>
        </w:rPr>
        <w:t xml:space="preserve"> Babakhani, “Optimization of solvent extraction and separation of nickel and vanadium from synthetic sulfate leach liquor of power plant fly ash using D2EHPA and Cyanex 272”, EMC (European Metallurgical Conference), Dusseldorf, Germany, June 2015.</w:t>
      </w:r>
    </w:p>
    <w:p w14:paraId="0344091C"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43.</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w:t>
      </w:r>
      <w:proofErr w:type="spellStart"/>
      <w:r w:rsidRPr="00A935A0">
        <w:rPr>
          <w:rFonts w:asciiTheme="majorBidi" w:hAnsiTheme="majorBidi" w:cstheme="majorBidi"/>
          <w:sz w:val="20"/>
          <w:szCs w:val="20"/>
        </w:rPr>
        <w:t>Ataollah</w:t>
      </w:r>
      <w:proofErr w:type="spellEnd"/>
      <w:r w:rsidRPr="00A935A0">
        <w:rPr>
          <w:rFonts w:asciiTheme="majorBidi" w:hAnsiTheme="majorBidi" w:cstheme="majorBidi"/>
          <w:sz w:val="20"/>
          <w:szCs w:val="20"/>
        </w:rPr>
        <w:t xml:space="preserve"> Babakhani and Fereshteh Rashchi, Alireza Zakeri, “Selective separation of nickel and cobalt from sulfate solutions using mixture of D2EHPA and Cyanex 302", 16th Annual Congress of Iranian Metallurgical Engineering Society (IMES), Tehran, Iran, November 2012.</w:t>
      </w:r>
    </w:p>
    <w:p w14:paraId="641E23E7"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44.</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Mehdi Noori, Fereshteh </w:t>
      </w:r>
      <w:proofErr w:type="spellStart"/>
      <w:r w:rsidRPr="00A935A0">
        <w:rPr>
          <w:rFonts w:asciiTheme="majorBidi" w:hAnsiTheme="majorBidi" w:cstheme="majorBidi"/>
          <w:sz w:val="20"/>
          <w:szCs w:val="20"/>
        </w:rPr>
        <w:t>Rashchi</w:t>
      </w:r>
      <w:proofErr w:type="spellEnd"/>
      <w:r w:rsidRPr="00A935A0">
        <w:rPr>
          <w:rFonts w:asciiTheme="majorBidi" w:hAnsiTheme="majorBidi" w:cstheme="majorBidi"/>
          <w:sz w:val="20"/>
          <w:szCs w:val="20"/>
        </w:rPr>
        <w:t xml:space="preserve">, and </w:t>
      </w:r>
      <w:proofErr w:type="spellStart"/>
      <w:r w:rsidRPr="00A935A0">
        <w:rPr>
          <w:rFonts w:asciiTheme="majorBidi" w:hAnsiTheme="majorBidi" w:cstheme="majorBidi"/>
          <w:sz w:val="20"/>
          <w:szCs w:val="20"/>
        </w:rPr>
        <w:t>Ataollah</w:t>
      </w:r>
      <w:proofErr w:type="spellEnd"/>
      <w:r w:rsidRPr="00A935A0">
        <w:rPr>
          <w:rFonts w:asciiTheme="majorBidi" w:hAnsiTheme="majorBidi" w:cstheme="majorBidi"/>
          <w:sz w:val="20"/>
          <w:szCs w:val="20"/>
        </w:rPr>
        <w:t xml:space="preserve"> Babakhani, “Mechanism and thermodynamics of synergistic separation of vanadium and nickel from sulfate media using D2EHPA and Cyanex 272”, ISEC (International Solvent Extraction Conference) 2014, Wurzburg, Germany, September 2014.</w:t>
      </w:r>
    </w:p>
    <w:p w14:paraId="73543F9E"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45.</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Navid </w:t>
      </w:r>
      <w:proofErr w:type="spellStart"/>
      <w:r w:rsidRPr="00A935A0">
        <w:rPr>
          <w:rFonts w:asciiTheme="majorBidi" w:hAnsiTheme="majorBidi" w:cstheme="majorBidi"/>
          <w:sz w:val="20"/>
          <w:szCs w:val="20"/>
        </w:rPr>
        <w:t>Mostoufi</w:t>
      </w:r>
      <w:proofErr w:type="spellEnd"/>
      <w:r w:rsidRPr="00A935A0">
        <w:rPr>
          <w:rFonts w:asciiTheme="majorBidi" w:hAnsiTheme="majorBidi" w:cstheme="majorBidi"/>
          <w:sz w:val="20"/>
          <w:szCs w:val="20"/>
        </w:rPr>
        <w:t xml:space="preserve"> and Fereshteh Rashchi, “Manganese recovery from electric arc furnace dust by Solvent Extraction, using D2EHPA, Cyanex 272, and Cyanex 302 as extractants”, Fray International Symposium on Metals and Materials Processing in a Clean Environment, Cancun, Mexico, November 2011.</w:t>
      </w:r>
    </w:p>
    <w:p w14:paraId="0219740F"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lastRenderedPageBreak/>
        <w:t>46.</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w:t>
      </w:r>
      <w:proofErr w:type="spellStart"/>
      <w:r w:rsidRPr="00A935A0">
        <w:rPr>
          <w:rFonts w:asciiTheme="majorBidi" w:hAnsiTheme="majorBidi" w:cstheme="majorBidi"/>
          <w:sz w:val="20"/>
          <w:szCs w:val="20"/>
        </w:rPr>
        <w:t>Ataollah</w:t>
      </w:r>
      <w:proofErr w:type="spellEnd"/>
      <w:r w:rsidRPr="00A935A0">
        <w:rPr>
          <w:rFonts w:asciiTheme="majorBidi" w:hAnsiTheme="majorBidi" w:cstheme="majorBidi"/>
          <w:sz w:val="20"/>
          <w:szCs w:val="20"/>
        </w:rPr>
        <w:t xml:space="preserve"> Babakhani, Fereshteh </w:t>
      </w:r>
      <w:proofErr w:type="spellStart"/>
      <w:r w:rsidRPr="00A935A0">
        <w:rPr>
          <w:rFonts w:asciiTheme="majorBidi" w:hAnsiTheme="majorBidi" w:cstheme="majorBidi"/>
          <w:sz w:val="20"/>
          <w:szCs w:val="20"/>
        </w:rPr>
        <w:t>Rashchi</w:t>
      </w:r>
      <w:proofErr w:type="spellEnd"/>
      <w:r w:rsidRPr="00A935A0">
        <w:rPr>
          <w:rFonts w:asciiTheme="majorBidi" w:hAnsiTheme="majorBidi" w:cstheme="majorBidi"/>
          <w:sz w:val="20"/>
          <w:szCs w:val="20"/>
        </w:rPr>
        <w:t xml:space="preserve"> and Alireza Zakeri, “Investigating the synergistic effect of D2EHPA and Cyanex 302 on nickel and cadmium separation”, The 7th International Chemical Engineering Congress, Kish Island, Iran, November 2011.</w:t>
      </w:r>
    </w:p>
    <w:p w14:paraId="2586070B"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47.</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Somayyeh Dashti and Fereshteh Rashchi, “Effect of different anode compositions on the current efficiency of zinc electrowinning from acidic sulphate solutions", EMC (European Metallurgical Conference), Dusseldorf, Germany, June 2011.</w:t>
      </w:r>
    </w:p>
    <w:p w14:paraId="21C8EF31"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48.</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Tahereh Hosseini, Fereshteh </w:t>
      </w:r>
      <w:proofErr w:type="spellStart"/>
      <w:r w:rsidRPr="00A935A0">
        <w:rPr>
          <w:rFonts w:asciiTheme="majorBidi" w:hAnsiTheme="majorBidi" w:cstheme="majorBidi"/>
          <w:sz w:val="20"/>
          <w:szCs w:val="20"/>
        </w:rPr>
        <w:t>Rashchi</w:t>
      </w:r>
      <w:proofErr w:type="spellEnd"/>
      <w:r w:rsidRPr="00A935A0">
        <w:rPr>
          <w:rFonts w:asciiTheme="majorBidi" w:hAnsiTheme="majorBidi" w:cstheme="majorBidi"/>
          <w:sz w:val="20"/>
          <w:szCs w:val="20"/>
        </w:rPr>
        <w:t xml:space="preserve"> and Navid Mostoufi, “Experimental investigation of synergistic effect of D2EHPA and Cyanex 302 on solvent extraction of zinc from sulphate solution”, The 6th International Chemical Engineering Congress, Kish Island, Iran, November 2009.</w:t>
      </w:r>
    </w:p>
    <w:p w14:paraId="348CEC24"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49.</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Behzad </w:t>
      </w:r>
      <w:proofErr w:type="spellStart"/>
      <w:r w:rsidRPr="00A935A0">
        <w:rPr>
          <w:rFonts w:asciiTheme="majorBidi" w:hAnsiTheme="majorBidi" w:cstheme="majorBidi"/>
          <w:sz w:val="20"/>
          <w:szCs w:val="20"/>
        </w:rPr>
        <w:t>Ghafarizadeh</w:t>
      </w:r>
      <w:proofErr w:type="spellEnd"/>
      <w:r w:rsidRPr="00A935A0">
        <w:rPr>
          <w:rFonts w:asciiTheme="majorBidi" w:hAnsiTheme="majorBidi" w:cstheme="majorBidi"/>
          <w:sz w:val="20"/>
          <w:szCs w:val="20"/>
        </w:rPr>
        <w:t xml:space="preserve"> and Fereshteh Rashchi, “Reductive leaching of manganese from electric arc furnace dust in H2SO4 media”, The 6th International Chemical Engineering Congress, Kish Island, Iran, November 2009.</w:t>
      </w:r>
    </w:p>
    <w:p w14:paraId="1D4BE38B"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50.</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Mohammad Karim Nazemi and Fereshteh Rashchi, “A study on the nickel recovery from spent reforming catalyst with sulfuric acid”, 13th Annual Congress of Iranian Metallurgical Engineering Society (IMES), Kerman, Iran, November 2009.</w:t>
      </w:r>
    </w:p>
    <w:p w14:paraId="03650366"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51.</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Mohsen Aarabi, Fereshteh </w:t>
      </w:r>
      <w:proofErr w:type="spellStart"/>
      <w:r w:rsidRPr="00A935A0">
        <w:rPr>
          <w:rFonts w:asciiTheme="majorBidi" w:hAnsiTheme="majorBidi" w:cstheme="majorBidi"/>
          <w:sz w:val="20"/>
          <w:szCs w:val="20"/>
        </w:rPr>
        <w:t>Rashchi</w:t>
      </w:r>
      <w:proofErr w:type="spellEnd"/>
      <w:r w:rsidRPr="00A935A0">
        <w:rPr>
          <w:rFonts w:asciiTheme="majorBidi" w:hAnsiTheme="majorBidi" w:cstheme="majorBidi"/>
          <w:sz w:val="20"/>
          <w:szCs w:val="20"/>
        </w:rPr>
        <w:t>, “Kinetic study on the leaching of vanadium from LD converter slag using sulfuric acid", 13th Annual Congress of Iranian Metallurgical Engineering Society (IMES), Kerman, Iran, November 2009.</w:t>
      </w:r>
    </w:p>
    <w:p w14:paraId="5540007F"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52.</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Reza Alizadeh and Fereshteh Rashchi, “Leaching optimization for using solvent extraction to recover zinc from zinc leach residues”, An International Prospective on Environmental and Water Resources, ASCE (EWRI) conference, Bangkok, Thailand, January 2009.</w:t>
      </w:r>
    </w:p>
    <w:p w14:paraId="135FFAEE"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53.</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Mohammad Reza Tavakoli-Khaledi and Hossein Yoozbashizadeh, “Study of </w:t>
      </w:r>
      <w:proofErr w:type="gramStart"/>
      <w:r w:rsidRPr="00A935A0">
        <w:rPr>
          <w:rFonts w:asciiTheme="majorBidi" w:hAnsiTheme="majorBidi" w:cstheme="majorBidi"/>
          <w:sz w:val="20"/>
          <w:szCs w:val="20"/>
        </w:rPr>
        <w:t>Micro Structure</w:t>
      </w:r>
      <w:proofErr w:type="gramEnd"/>
      <w:r w:rsidRPr="00A935A0">
        <w:rPr>
          <w:rFonts w:asciiTheme="majorBidi" w:hAnsiTheme="majorBidi" w:cstheme="majorBidi"/>
          <w:sz w:val="20"/>
          <w:szCs w:val="20"/>
        </w:rPr>
        <w:t xml:space="preserve"> of AlNiCo6 Produced by Liquid Phase Sintering", 12th Annual Congress of Iranian Metallurgical Engineering Society (IMES), Karaj, Iran, November 2008.</w:t>
      </w:r>
    </w:p>
    <w:p w14:paraId="642A3A6D" w14:textId="77777777"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54.</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Maryam Akhlaghi, and Fereshteh Rashchi, “Stripping of D2EHPA from Fe (III) after Solvent Extraction of Zn”, 12th Annual Congress of Iranian Metallurgical Engineering Society (IMES), Karaj, Iran, November 2008. </w:t>
      </w:r>
    </w:p>
    <w:p w14:paraId="122420C8" w14:textId="431049C1" w:rsidR="00A935A0" w:rsidRPr="00A935A0" w:rsidRDefault="00A935A0" w:rsidP="00A935A0">
      <w:pPr>
        <w:tabs>
          <w:tab w:val="left" w:pos="360"/>
        </w:tabs>
        <w:jc w:val="both"/>
        <w:rPr>
          <w:rFonts w:asciiTheme="majorBidi" w:hAnsiTheme="majorBidi" w:cstheme="majorBidi"/>
          <w:sz w:val="20"/>
          <w:szCs w:val="20"/>
        </w:rPr>
      </w:pPr>
      <w:r w:rsidRPr="00A935A0">
        <w:rPr>
          <w:rFonts w:asciiTheme="majorBidi" w:hAnsiTheme="majorBidi" w:cstheme="majorBidi"/>
          <w:sz w:val="20"/>
          <w:szCs w:val="20"/>
        </w:rPr>
        <w:t>55.</w:t>
      </w:r>
      <w:r w:rsidRPr="00A935A0">
        <w:rPr>
          <w:rFonts w:asciiTheme="majorBidi" w:hAnsiTheme="majorBidi" w:cstheme="majorBidi"/>
          <w:sz w:val="20"/>
          <w:szCs w:val="20"/>
        </w:rPr>
        <w:tab/>
      </w:r>
      <w:r w:rsidRPr="00CD4B46">
        <w:rPr>
          <w:rFonts w:asciiTheme="majorBidi" w:hAnsiTheme="majorBidi" w:cstheme="majorBidi"/>
          <w:b/>
          <w:bCs/>
          <w:sz w:val="20"/>
          <w:szCs w:val="20"/>
        </w:rPr>
        <w:t>Ehsan Vahidi</w:t>
      </w:r>
      <w:r w:rsidRPr="00A935A0">
        <w:rPr>
          <w:rFonts w:asciiTheme="majorBidi" w:hAnsiTheme="majorBidi" w:cstheme="majorBidi"/>
          <w:sz w:val="20"/>
          <w:szCs w:val="20"/>
        </w:rPr>
        <w:t xml:space="preserve">, Fereshteh </w:t>
      </w:r>
      <w:proofErr w:type="spellStart"/>
      <w:r w:rsidRPr="00A935A0">
        <w:rPr>
          <w:rFonts w:asciiTheme="majorBidi" w:hAnsiTheme="majorBidi" w:cstheme="majorBidi"/>
          <w:sz w:val="20"/>
          <w:szCs w:val="20"/>
        </w:rPr>
        <w:t>Rashchi</w:t>
      </w:r>
      <w:proofErr w:type="spellEnd"/>
      <w:r w:rsidRPr="00A935A0">
        <w:rPr>
          <w:rFonts w:asciiTheme="majorBidi" w:hAnsiTheme="majorBidi" w:cstheme="majorBidi"/>
          <w:sz w:val="20"/>
          <w:szCs w:val="20"/>
        </w:rPr>
        <w:t xml:space="preserve"> and Kamyar </w:t>
      </w:r>
      <w:proofErr w:type="spellStart"/>
      <w:r w:rsidRPr="00A935A0">
        <w:rPr>
          <w:rFonts w:asciiTheme="majorBidi" w:hAnsiTheme="majorBidi" w:cstheme="majorBidi"/>
          <w:sz w:val="20"/>
          <w:szCs w:val="20"/>
        </w:rPr>
        <w:t>Pashayi</w:t>
      </w:r>
      <w:proofErr w:type="spellEnd"/>
      <w:r w:rsidRPr="00A935A0">
        <w:rPr>
          <w:rFonts w:asciiTheme="majorBidi" w:hAnsiTheme="majorBidi" w:cstheme="majorBidi"/>
          <w:sz w:val="20"/>
          <w:szCs w:val="20"/>
        </w:rPr>
        <w:t xml:space="preserve"> “Kinetic analysis of the effect of additives on the extraction of zinc ion in the system Zn/H2SO4/ D2EHPA/Kerosene, using chemical model”, 12th Annual Congress of Iranian Metallurgical Engineering Society (IMES), Karaj, Iran, November 2008.</w:t>
      </w:r>
    </w:p>
    <w:p w14:paraId="560DC976" w14:textId="77777777" w:rsidR="002A6C23" w:rsidRPr="002A6C23" w:rsidRDefault="002A6C23" w:rsidP="002A6C23">
      <w:pPr>
        <w:tabs>
          <w:tab w:val="left" w:pos="360"/>
          <w:tab w:val="left" w:pos="630"/>
          <w:tab w:val="left" w:pos="720"/>
        </w:tabs>
        <w:spacing w:before="120" w:after="120" w:line="240" w:lineRule="auto"/>
        <w:rPr>
          <w:rFonts w:ascii="Times New Roman" w:eastAsia="Times New Roman" w:hAnsi="Times New Roman" w:cs="Times New Roman"/>
          <w:color w:val="000000"/>
          <w:kern w:val="0"/>
          <w:sz w:val="20"/>
          <w:szCs w:val="20"/>
          <w:lang w:val="en-AU" w:eastAsia="en-AU"/>
          <w14:ligatures w14:val="none"/>
        </w:rPr>
      </w:pPr>
    </w:p>
    <w:p w14:paraId="69F6A588" w14:textId="77777777" w:rsidR="002A6C23" w:rsidRPr="002A6C23" w:rsidRDefault="002A6C23" w:rsidP="002A6C23">
      <w:pPr>
        <w:widowControl w:val="0"/>
        <w:autoSpaceDE w:val="0"/>
        <w:autoSpaceDN w:val="0"/>
        <w:spacing w:before="1" w:after="0" w:line="240" w:lineRule="auto"/>
        <w:ind w:left="200"/>
        <w:outlineLvl w:val="0"/>
        <w:rPr>
          <w:rFonts w:ascii="Times New Roman" w:eastAsia="Times New Roman" w:hAnsi="Times New Roman" w:cs="Times New Roman"/>
          <w:b/>
          <w:bCs/>
          <w:kern w:val="0"/>
          <w:sz w:val="22"/>
          <w:szCs w:val="22"/>
          <w:u w:color="000000"/>
          <w14:ligatures w14:val="none"/>
        </w:rPr>
      </w:pPr>
      <w:r w:rsidRPr="002A6C23">
        <w:rPr>
          <w:rFonts w:ascii="Times New Roman" w:eastAsia="Times New Roman" w:hAnsi="Times New Roman" w:cs="Times New Roman"/>
          <w:b/>
          <w:bCs/>
          <w:kern w:val="0"/>
          <w:sz w:val="22"/>
          <w:szCs w:val="22"/>
          <w:u w:val="single" w:color="000000"/>
          <w14:ligatures w14:val="none"/>
        </w:rPr>
        <w:t>MEDIA COVERAGE &amp; ENGAGEMENT</w:t>
      </w:r>
    </w:p>
    <w:p w14:paraId="3639414D"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Expert Quoted in Yahoo News Canada (2026), “</w:t>
      </w:r>
      <w:hyperlink r:id="rId100" w:history="1">
        <w:r w:rsidRPr="002A6C23">
          <w:rPr>
            <w:rFonts w:ascii="Times New Roman" w:eastAsia="Times New Roman" w:hAnsi="Times New Roman" w:cs="Times New Roman"/>
            <w:color w:val="0000FF"/>
            <w:kern w:val="0"/>
            <w:sz w:val="20"/>
            <w:szCs w:val="20"/>
            <w:u w:val="single"/>
            <w:lang w:val="en-AU" w:eastAsia="en-AU"/>
            <w14:ligatures w14:val="none"/>
          </w:rPr>
          <w:t>How a New, More Sustainable Lithium Mining Process Could Kick Off the Industry in Western Canada</w:t>
        </w:r>
      </w:hyperlink>
      <w:r w:rsidRPr="002A6C23">
        <w:rPr>
          <w:rFonts w:ascii="Times New Roman" w:eastAsia="Times New Roman" w:hAnsi="Times New Roman" w:cs="Times New Roman"/>
          <w:color w:val="000000"/>
          <w:kern w:val="0"/>
          <w:sz w:val="20"/>
          <w:szCs w:val="20"/>
          <w:lang w:val="en-AU" w:eastAsia="en-AU"/>
          <w14:ligatures w14:val="none"/>
        </w:rPr>
        <w:t>”.</w:t>
      </w:r>
    </w:p>
    <w:p w14:paraId="4D8AFA38"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Expert Interview Featured in MSN France-Canada (2026), “</w:t>
      </w:r>
      <w:hyperlink r:id="rId101" w:history="1">
        <w:r w:rsidRPr="002A6C23">
          <w:rPr>
            <w:rFonts w:ascii="Times New Roman" w:eastAsia="Times New Roman" w:hAnsi="Times New Roman" w:cs="Times New Roman"/>
            <w:color w:val="0000FF"/>
            <w:kern w:val="0"/>
            <w:sz w:val="20"/>
            <w:szCs w:val="20"/>
            <w:u w:val="single"/>
            <w:lang w:val="en-AU" w:eastAsia="en-AU"/>
            <w14:ligatures w14:val="none"/>
          </w:rPr>
          <w:t>Companies’ Appetite for Lithium in Alberta</w:t>
        </w:r>
      </w:hyperlink>
      <w:r w:rsidRPr="002A6C23">
        <w:rPr>
          <w:rFonts w:ascii="Times New Roman" w:eastAsia="Times New Roman" w:hAnsi="Times New Roman" w:cs="Times New Roman"/>
          <w:color w:val="000000"/>
          <w:kern w:val="0"/>
          <w:sz w:val="20"/>
          <w:szCs w:val="20"/>
          <w:lang w:val="en-AU" w:eastAsia="en-AU"/>
          <w14:ligatures w14:val="none"/>
        </w:rPr>
        <w:t>”.</w:t>
      </w:r>
    </w:p>
    <w:p w14:paraId="67AE089D"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Expert Interview Featured in Undisciplined Environments (2025), “</w:t>
      </w:r>
      <w:hyperlink r:id="rId102" w:history="1">
        <w:r w:rsidRPr="002A6C23">
          <w:rPr>
            <w:rFonts w:ascii="Times New Roman" w:eastAsia="Times New Roman" w:hAnsi="Times New Roman" w:cs="Times New Roman"/>
            <w:color w:val="0000FF"/>
            <w:kern w:val="0"/>
            <w:sz w:val="20"/>
            <w:szCs w:val="20"/>
            <w:u w:val="single"/>
            <w:lang w:val="en-AU" w:eastAsia="en-AU"/>
            <w14:ligatures w14:val="none"/>
          </w:rPr>
          <w:t>China’s Expanding Footprint in South America’s Lithium Triangle</w:t>
        </w:r>
      </w:hyperlink>
      <w:r w:rsidRPr="002A6C23">
        <w:rPr>
          <w:rFonts w:ascii="Times New Roman" w:eastAsia="Times New Roman" w:hAnsi="Times New Roman" w:cs="Times New Roman"/>
          <w:color w:val="000000"/>
          <w:kern w:val="0"/>
          <w:sz w:val="20"/>
          <w:szCs w:val="20"/>
          <w:lang w:val="en-AU" w:eastAsia="en-AU"/>
          <w14:ligatures w14:val="none"/>
        </w:rPr>
        <w:t>”.</w:t>
      </w:r>
    </w:p>
    <w:p w14:paraId="1A8D59D0"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Interviewed in CBC News (2025), “</w:t>
      </w:r>
      <w:hyperlink r:id="rId103" w:history="1">
        <w:r w:rsidRPr="002A6C23">
          <w:rPr>
            <w:rFonts w:ascii="Times New Roman" w:eastAsia="Times New Roman" w:hAnsi="Times New Roman" w:cs="Times New Roman"/>
            <w:color w:val="0000FF"/>
            <w:kern w:val="0"/>
            <w:sz w:val="20"/>
            <w:szCs w:val="20"/>
            <w:u w:val="single"/>
            <w:lang w:val="en-AU" w:eastAsia="en-AU"/>
            <w14:ligatures w14:val="none"/>
          </w:rPr>
          <w:t>Alberta’s Brine Lithium Potential and Emerging Extraction Industry</w:t>
        </w:r>
      </w:hyperlink>
      <w:r w:rsidRPr="002A6C23">
        <w:rPr>
          <w:rFonts w:ascii="Times New Roman" w:eastAsia="Times New Roman" w:hAnsi="Times New Roman" w:cs="Times New Roman"/>
          <w:color w:val="000000"/>
          <w:kern w:val="0"/>
          <w:sz w:val="20"/>
          <w:szCs w:val="20"/>
          <w:lang w:val="en-AU" w:eastAsia="en-AU"/>
          <w14:ligatures w14:val="none"/>
        </w:rPr>
        <w:t>”.</w:t>
      </w:r>
    </w:p>
    <w:p w14:paraId="3BBB2DD2"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Expert Interview Featured in KSUT Public Radio (2024), “</w:t>
      </w:r>
      <w:hyperlink r:id="rId104" w:history="1">
        <w:r w:rsidRPr="002A6C23">
          <w:rPr>
            <w:rFonts w:ascii="Times New Roman" w:eastAsia="Times New Roman" w:hAnsi="Times New Roman" w:cs="Times New Roman"/>
            <w:color w:val="0000FF"/>
            <w:kern w:val="0"/>
            <w:sz w:val="20"/>
            <w:szCs w:val="20"/>
            <w:u w:val="single"/>
            <w:lang w:val="en-AU" w:eastAsia="en-AU"/>
            <w14:ligatures w14:val="none"/>
          </w:rPr>
          <w:t>New Lithium Mining Method Could Save Ground Water Resources in Nevada</w:t>
        </w:r>
      </w:hyperlink>
      <w:r w:rsidRPr="002A6C23">
        <w:rPr>
          <w:rFonts w:ascii="Times New Roman" w:eastAsia="Times New Roman" w:hAnsi="Times New Roman" w:cs="Times New Roman"/>
          <w:color w:val="000000"/>
          <w:kern w:val="0"/>
          <w:sz w:val="20"/>
          <w:szCs w:val="20"/>
          <w:lang w:val="en-AU" w:eastAsia="en-AU"/>
          <w14:ligatures w14:val="none"/>
        </w:rPr>
        <w:t>”.</w:t>
      </w:r>
    </w:p>
    <w:p w14:paraId="16D9A00B"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lastRenderedPageBreak/>
        <w:t>Featured in Financial Post (via GlobeNewswire) (2024), “</w:t>
      </w:r>
      <w:hyperlink r:id="rId105" w:history="1">
        <w:r w:rsidRPr="002A6C23">
          <w:rPr>
            <w:rFonts w:ascii="Times New Roman" w:eastAsia="Times New Roman" w:hAnsi="Times New Roman" w:cs="Times New Roman"/>
            <w:color w:val="0000FF"/>
            <w:kern w:val="0"/>
            <w:sz w:val="20"/>
            <w:szCs w:val="20"/>
            <w:u w:val="single"/>
            <w:lang w:val="en-AU" w:eastAsia="en-AU"/>
            <w14:ligatures w14:val="none"/>
          </w:rPr>
          <w:t xml:space="preserve">Pan American Energy Partners </w:t>
        </w:r>
        <w:proofErr w:type="gramStart"/>
        <w:r w:rsidRPr="002A6C23">
          <w:rPr>
            <w:rFonts w:ascii="Times New Roman" w:eastAsia="Times New Roman" w:hAnsi="Times New Roman" w:cs="Times New Roman"/>
            <w:color w:val="0000FF"/>
            <w:kern w:val="0"/>
            <w:sz w:val="20"/>
            <w:szCs w:val="20"/>
            <w:u w:val="single"/>
            <w:lang w:val="en-AU" w:eastAsia="en-AU"/>
            <w14:ligatures w14:val="none"/>
          </w:rPr>
          <w:t>With</w:t>
        </w:r>
        <w:proofErr w:type="gramEnd"/>
        <w:r w:rsidRPr="002A6C23">
          <w:rPr>
            <w:rFonts w:ascii="Times New Roman" w:eastAsia="Times New Roman" w:hAnsi="Times New Roman" w:cs="Times New Roman"/>
            <w:color w:val="0000FF"/>
            <w:kern w:val="0"/>
            <w:sz w:val="20"/>
            <w:szCs w:val="20"/>
            <w:u w:val="single"/>
            <w:lang w:val="en-AU" w:eastAsia="en-AU"/>
            <w14:ligatures w14:val="none"/>
          </w:rPr>
          <w:t xml:space="preserve"> the University of Nevada, Reno for Comprehensive Metallurgical Testing and Research</w:t>
        </w:r>
      </w:hyperlink>
      <w:r w:rsidRPr="002A6C23">
        <w:rPr>
          <w:rFonts w:ascii="Times New Roman" w:eastAsia="Times New Roman" w:hAnsi="Times New Roman" w:cs="Times New Roman"/>
          <w:color w:val="000000"/>
          <w:kern w:val="0"/>
          <w:sz w:val="20"/>
          <w:szCs w:val="20"/>
          <w:lang w:val="en-AU" w:eastAsia="en-AU"/>
          <w14:ligatures w14:val="none"/>
        </w:rPr>
        <w:t>”.</w:t>
      </w:r>
    </w:p>
    <w:p w14:paraId="35DD75CD"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Featured in Nevada Today (2024), “</w:t>
      </w:r>
      <w:hyperlink r:id="rId106" w:history="1">
        <w:r w:rsidRPr="002A6C23">
          <w:rPr>
            <w:rFonts w:ascii="Times New Roman" w:eastAsia="Times New Roman" w:hAnsi="Times New Roman" w:cs="Times New Roman"/>
            <w:color w:val="0000FF"/>
            <w:kern w:val="0"/>
            <w:sz w:val="20"/>
            <w:szCs w:val="20"/>
            <w:u w:val="single"/>
            <w:lang w:val="en-AU" w:eastAsia="en-AU"/>
            <w14:ligatures w14:val="none"/>
          </w:rPr>
          <w:t>SME Career Development Grant Awarded to Metallurgical Engineering Assistant Professor Ehsan Vahidi</w:t>
        </w:r>
      </w:hyperlink>
      <w:r w:rsidRPr="002A6C23">
        <w:rPr>
          <w:rFonts w:ascii="Times New Roman" w:eastAsia="Times New Roman" w:hAnsi="Times New Roman" w:cs="Times New Roman"/>
          <w:color w:val="000000"/>
          <w:kern w:val="0"/>
          <w:sz w:val="20"/>
          <w:szCs w:val="20"/>
          <w:lang w:val="en-AU" w:eastAsia="en-AU"/>
          <w14:ligatures w14:val="none"/>
        </w:rPr>
        <w:t>”.</w:t>
      </w:r>
    </w:p>
    <w:p w14:paraId="0BFD0EF8"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Expert Interview Featured in The Hitchcock Project for Visualizing Science (2024), “</w:t>
      </w:r>
      <w:hyperlink r:id="rId107" w:history="1">
        <w:r w:rsidRPr="002A6C23">
          <w:rPr>
            <w:rFonts w:ascii="Times New Roman" w:eastAsia="Times New Roman" w:hAnsi="Times New Roman" w:cs="Times New Roman"/>
            <w:color w:val="0000FF"/>
            <w:kern w:val="0"/>
            <w:sz w:val="20"/>
            <w:szCs w:val="20"/>
            <w:u w:val="single"/>
            <w:lang w:val="en-AU" w:eastAsia="en-AU"/>
            <w14:ligatures w14:val="none"/>
          </w:rPr>
          <w:t>Nevada’s Lithium Revolution: Balancing Sustainability with Energy Demands for a Crucial Element</w:t>
        </w:r>
      </w:hyperlink>
      <w:r w:rsidRPr="002A6C23">
        <w:rPr>
          <w:rFonts w:ascii="Times New Roman" w:eastAsia="Times New Roman" w:hAnsi="Times New Roman" w:cs="Times New Roman"/>
          <w:color w:val="000000"/>
          <w:kern w:val="0"/>
          <w:sz w:val="20"/>
          <w:szCs w:val="20"/>
          <w:lang w:val="en-AU" w:eastAsia="en-AU"/>
          <w14:ligatures w14:val="none"/>
        </w:rPr>
        <w:t>”.</w:t>
      </w:r>
    </w:p>
    <w:p w14:paraId="0633FD3D"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 xml:space="preserve">Media Feature Featured in Financial Post (2023), </w:t>
      </w:r>
      <w:hyperlink r:id="rId108" w:history="1">
        <w:r w:rsidRPr="002A6C23">
          <w:rPr>
            <w:rFonts w:ascii="Times New Roman" w:eastAsia="Times New Roman" w:hAnsi="Times New Roman" w:cs="Times New Roman"/>
            <w:color w:val="0000FF"/>
            <w:kern w:val="0"/>
            <w:sz w:val="20"/>
            <w:szCs w:val="20"/>
            <w:u w:val="single"/>
            <w:lang w:val="en-AU" w:eastAsia="en-AU"/>
            <w14:ligatures w14:val="none"/>
          </w:rPr>
          <w:t>Pan American Energy supports UNR geothermal lithium research</w:t>
        </w:r>
      </w:hyperlink>
      <w:r w:rsidRPr="002A6C23">
        <w:rPr>
          <w:rFonts w:ascii="Times New Roman" w:eastAsia="Times New Roman" w:hAnsi="Times New Roman" w:cs="Times New Roman"/>
          <w:color w:val="000000"/>
          <w:kern w:val="0"/>
          <w:sz w:val="20"/>
          <w:szCs w:val="20"/>
          <w:lang w:val="en-AU" w:eastAsia="en-AU"/>
          <w14:ligatures w14:val="none"/>
        </w:rPr>
        <w:t>.</w:t>
      </w:r>
    </w:p>
    <w:p w14:paraId="1386C908"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Featured in This Is Reno (2023), “</w:t>
      </w:r>
      <w:hyperlink r:id="rId109" w:history="1">
        <w:r w:rsidRPr="002A6C23">
          <w:rPr>
            <w:rFonts w:ascii="Times New Roman" w:eastAsia="Times New Roman" w:hAnsi="Times New Roman" w:cs="Times New Roman"/>
            <w:color w:val="0000FF"/>
            <w:kern w:val="0"/>
            <w:sz w:val="20"/>
            <w:szCs w:val="20"/>
            <w:u w:val="single"/>
            <w:lang w:val="en-AU" w:eastAsia="en-AU"/>
            <w14:ligatures w14:val="none"/>
          </w:rPr>
          <w:t>UNR Student Team Wins Second Place in National Competition</w:t>
        </w:r>
      </w:hyperlink>
      <w:r w:rsidRPr="002A6C23">
        <w:rPr>
          <w:rFonts w:ascii="Times New Roman" w:eastAsia="Times New Roman" w:hAnsi="Times New Roman" w:cs="Times New Roman"/>
          <w:color w:val="000000"/>
          <w:kern w:val="0"/>
          <w:sz w:val="20"/>
          <w:szCs w:val="20"/>
          <w:lang w:val="en-AU" w:eastAsia="en-AU"/>
          <w14:ligatures w14:val="none"/>
        </w:rPr>
        <w:t>”.</w:t>
      </w:r>
    </w:p>
    <w:p w14:paraId="34DAF067"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Featured in Nevada Today (2022), “</w:t>
      </w:r>
      <w:hyperlink r:id="rId110" w:history="1">
        <w:r w:rsidRPr="002A6C23">
          <w:rPr>
            <w:rFonts w:ascii="Times New Roman" w:eastAsia="Times New Roman" w:hAnsi="Times New Roman" w:cs="Times New Roman"/>
            <w:color w:val="0000FF"/>
            <w:kern w:val="0"/>
            <w:sz w:val="20"/>
            <w:szCs w:val="20"/>
            <w:u w:val="single"/>
            <w:lang w:val="en-AU" w:eastAsia="en-AU"/>
            <w14:ligatures w14:val="none"/>
          </w:rPr>
          <w:t>Biggest Little Impact: UNR Researchers Seek to Make Lithium Extraction More Sustainable</w:t>
        </w:r>
      </w:hyperlink>
      <w:r w:rsidRPr="002A6C23">
        <w:rPr>
          <w:rFonts w:ascii="Times New Roman" w:eastAsia="Times New Roman" w:hAnsi="Times New Roman" w:cs="Times New Roman"/>
          <w:color w:val="000000"/>
          <w:kern w:val="0"/>
          <w:sz w:val="20"/>
          <w:szCs w:val="20"/>
          <w:lang w:val="en-AU" w:eastAsia="en-AU"/>
          <w14:ligatures w14:val="none"/>
        </w:rPr>
        <w:t>”.</w:t>
      </w:r>
    </w:p>
    <w:p w14:paraId="4E45779C"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 xml:space="preserve">Featured in Nevada Today (2022): </w:t>
      </w:r>
      <w:hyperlink r:id="rId111" w:history="1">
        <w:r w:rsidRPr="002A6C23">
          <w:rPr>
            <w:rFonts w:ascii="Times New Roman" w:eastAsia="Times New Roman" w:hAnsi="Times New Roman" w:cs="Times New Roman"/>
            <w:color w:val="0000FF"/>
            <w:kern w:val="0"/>
            <w:sz w:val="20"/>
            <w:szCs w:val="20"/>
            <w:u w:val="single"/>
            <w:lang w:val="en-AU" w:eastAsia="en-AU"/>
            <w14:ligatures w14:val="none"/>
          </w:rPr>
          <w:t>ATP Successful Undergraduate Research Projects Showcase</w:t>
        </w:r>
      </w:hyperlink>
      <w:r w:rsidRPr="002A6C23">
        <w:rPr>
          <w:rFonts w:ascii="Times New Roman" w:eastAsia="Times New Roman" w:hAnsi="Times New Roman" w:cs="Times New Roman"/>
          <w:color w:val="000000"/>
          <w:kern w:val="0"/>
          <w:sz w:val="20"/>
          <w:szCs w:val="20"/>
          <w:lang w:val="en-AU" w:eastAsia="en-AU"/>
          <w14:ligatures w14:val="none"/>
        </w:rPr>
        <w:t>.</w:t>
      </w:r>
    </w:p>
    <w:p w14:paraId="5A0A6D7E"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Featured in Nevada Today (2022), “</w:t>
      </w:r>
      <w:hyperlink r:id="rId112" w:history="1">
        <w:r w:rsidRPr="002A6C23">
          <w:rPr>
            <w:rFonts w:ascii="Times New Roman" w:eastAsia="Times New Roman" w:hAnsi="Times New Roman" w:cs="Times New Roman"/>
            <w:color w:val="0000FF"/>
            <w:kern w:val="0"/>
            <w:sz w:val="20"/>
            <w:szCs w:val="20"/>
            <w:u w:val="single"/>
            <w:lang w:val="en-AU" w:eastAsia="en-AU"/>
            <w14:ligatures w14:val="none"/>
          </w:rPr>
          <w:t>Appointment as Associate Editor, Frontiers in Sustainable Resource Management</w:t>
        </w:r>
      </w:hyperlink>
      <w:r w:rsidRPr="002A6C23">
        <w:rPr>
          <w:rFonts w:ascii="Times New Roman" w:eastAsia="Times New Roman" w:hAnsi="Times New Roman" w:cs="Times New Roman"/>
          <w:color w:val="000000"/>
          <w:kern w:val="0"/>
          <w:sz w:val="20"/>
          <w:szCs w:val="20"/>
          <w:lang w:val="en-AU" w:eastAsia="en-AU"/>
          <w14:ligatures w14:val="none"/>
        </w:rPr>
        <w:t>”.</w:t>
      </w:r>
    </w:p>
    <w:p w14:paraId="5D176219"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Featured in Nevada Today (2022), “</w:t>
      </w:r>
      <w:hyperlink r:id="rId113" w:history="1">
        <w:r w:rsidRPr="002A6C23">
          <w:rPr>
            <w:rFonts w:ascii="Times New Roman" w:eastAsia="Times New Roman" w:hAnsi="Times New Roman" w:cs="Times New Roman"/>
            <w:color w:val="0000FF"/>
            <w:kern w:val="0"/>
            <w:sz w:val="20"/>
            <w:szCs w:val="20"/>
            <w:u w:val="single"/>
            <w:lang w:val="en-AU" w:eastAsia="en-AU"/>
            <w14:ligatures w14:val="none"/>
          </w:rPr>
          <w:t>Building Greener Buildings</w:t>
        </w:r>
      </w:hyperlink>
      <w:r w:rsidRPr="002A6C23">
        <w:rPr>
          <w:rFonts w:ascii="Times New Roman" w:eastAsia="Times New Roman" w:hAnsi="Times New Roman" w:cs="Times New Roman"/>
          <w:color w:val="000000"/>
          <w:kern w:val="0"/>
          <w:sz w:val="20"/>
          <w:szCs w:val="20"/>
          <w:lang w:val="en-AU" w:eastAsia="en-AU"/>
          <w14:ligatures w14:val="none"/>
        </w:rPr>
        <w:t>”.</w:t>
      </w:r>
    </w:p>
    <w:p w14:paraId="651B456D" w14:textId="77777777" w:rsidR="002A6C23" w:rsidRPr="002A6C23" w:rsidRDefault="002A6C23" w:rsidP="002A6C23">
      <w:pPr>
        <w:widowControl w:val="0"/>
        <w:numPr>
          <w:ilvl w:val="0"/>
          <w:numId w:val="6"/>
        </w:numPr>
        <w:tabs>
          <w:tab w:val="left" w:pos="360"/>
        </w:tabs>
        <w:autoSpaceDE w:val="0"/>
        <w:autoSpaceDN w:val="0"/>
        <w:spacing w:before="120" w:after="120" w:line="240" w:lineRule="auto"/>
        <w:ind w:left="360"/>
        <w:jc w:val="both"/>
        <w:rPr>
          <w:rFonts w:ascii="Times New Roman" w:eastAsia="Times New Roman" w:hAnsi="Times New Roman" w:cs="Times New Roman"/>
          <w:color w:val="000000"/>
          <w:kern w:val="0"/>
          <w:sz w:val="20"/>
          <w:szCs w:val="20"/>
          <w:lang w:val="en-AU" w:eastAsia="en-AU"/>
          <w14:ligatures w14:val="none"/>
        </w:rPr>
      </w:pPr>
      <w:r w:rsidRPr="002A6C23">
        <w:rPr>
          <w:rFonts w:ascii="Times New Roman" w:eastAsia="Times New Roman" w:hAnsi="Times New Roman" w:cs="Times New Roman"/>
          <w:color w:val="000000"/>
          <w:kern w:val="0"/>
          <w:sz w:val="20"/>
          <w:szCs w:val="20"/>
          <w:lang w:val="en-AU" w:eastAsia="en-AU"/>
          <w14:ligatures w14:val="none"/>
        </w:rPr>
        <w:t>Expert Interview Featured in DSM Observer (2021), “</w:t>
      </w:r>
      <w:hyperlink r:id="rId114" w:history="1">
        <w:r w:rsidRPr="002A6C23">
          <w:rPr>
            <w:rFonts w:ascii="Times New Roman" w:eastAsia="Times New Roman" w:hAnsi="Times New Roman" w:cs="Times New Roman"/>
            <w:color w:val="0000FF"/>
            <w:kern w:val="0"/>
            <w:sz w:val="20"/>
            <w:szCs w:val="20"/>
            <w:u w:val="single"/>
            <w:lang w:val="en-AU" w:eastAsia="en-AU"/>
            <w14:ligatures w14:val="none"/>
          </w:rPr>
          <w:t xml:space="preserve">Life Cycle Assessment </w:t>
        </w:r>
        <w:proofErr w:type="gramStart"/>
        <w:r w:rsidRPr="002A6C23">
          <w:rPr>
            <w:rFonts w:ascii="Times New Roman" w:eastAsia="Times New Roman" w:hAnsi="Times New Roman" w:cs="Times New Roman"/>
            <w:color w:val="0000FF"/>
            <w:kern w:val="0"/>
            <w:sz w:val="20"/>
            <w:szCs w:val="20"/>
            <w:u w:val="single"/>
            <w:lang w:val="en-AU" w:eastAsia="en-AU"/>
            <w14:ligatures w14:val="none"/>
          </w:rPr>
          <w:t>will</w:t>
        </w:r>
        <w:proofErr w:type="gramEnd"/>
        <w:r w:rsidRPr="002A6C23">
          <w:rPr>
            <w:rFonts w:ascii="Times New Roman" w:eastAsia="Times New Roman" w:hAnsi="Times New Roman" w:cs="Times New Roman"/>
            <w:color w:val="0000FF"/>
            <w:kern w:val="0"/>
            <w:sz w:val="20"/>
            <w:szCs w:val="20"/>
            <w:u w:val="single"/>
            <w:lang w:val="en-AU" w:eastAsia="en-AU"/>
            <w14:ligatures w14:val="none"/>
          </w:rPr>
          <w:t xml:space="preserve"> Play an Important Role in Decision-Making for Deep-sea Mining</w:t>
        </w:r>
      </w:hyperlink>
      <w:r w:rsidRPr="002A6C23">
        <w:rPr>
          <w:rFonts w:ascii="Times New Roman" w:eastAsia="Times New Roman" w:hAnsi="Times New Roman" w:cs="Times New Roman"/>
          <w:color w:val="000000"/>
          <w:kern w:val="0"/>
          <w:sz w:val="20"/>
          <w:szCs w:val="20"/>
          <w:lang w:val="en-AU" w:eastAsia="en-AU"/>
          <w14:ligatures w14:val="none"/>
        </w:rPr>
        <w:t>”.</w:t>
      </w:r>
    </w:p>
    <w:p w14:paraId="62435976" w14:textId="77777777" w:rsidR="002A6C23" w:rsidRPr="002A6C23" w:rsidRDefault="002A6C23" w:rsidP="002A6C23">
      <w:pPr>
        <w:widowControl w:val="0"/>
        <w:autoSpaceDE w:val="0"/>
        <w:autoSpaceDN w:val="0"/>
        <w:spacing w:after="0" w:line="240" w:lineRule="auto"/>
        <w:rPr>
          <w:rFonts w:ascii="Times New Roman" w:eastAsia="Times New Roman" w:hAnsi="Times New Roman" w:cs="Times New Roman"/>
          <w:kern w:val="0"/>
          <w:sz w:val="19"/>
          <w:szCs w:val="20"/>
          <w14:ligatures w14:val="none"/>
        </w:rPr>
      </w:pPr>
    </w:p>
    <w:p w14:paraId="08A6E633" w14:textId="77777777" w:rsidR="002A6C23" w:rsidRPr="002A6C23" w:rsidRDefault="002A6C23" w:rsidP="002A6C23">
      <w:pPr>
        <w:widowControl w:val="0"/>
        <w:autoSpaceDE w:val="0"/>
        <w:autoSpaceDN w:val="0"/>
        <w:spacing w:before="1" w:after="0" w:line="240" w:lineRule="auto"/>
        <w:ind w:left="200"/>
        <w:outlineLvl w:val="0"/>
        <w:rPr>
          <w:rFonts w:ascii="Times New Roman" w:eastAsia="Times New Roman" w:hAnsi="Times New Roman" w:cs="Times New Roman"/>
          <w:b/>
          <w:bCs/>
          <w:kern w:val="0"/>
          <w:sz w:val="22"/>
          <w:szCs w:val="22"/>
          <w:u w:color="000000"/>
          <w14:ligatures w14:val="none"/>
        </w:rPr>
      </w:pPr>
      <w:r w:rsidRPr="002A6C23">
        <w:rPr>
          <w:rFonts w:ascii="Times New Roman" w:eastAsia="Times New Roman" w:hAnsi="Times New Roman" w:cs="Times New Roman"/>
          <w:b/>
          <w:bCs/>
          <w:kern w:val="0"/>
          <w:sz w:val="22"/>
          <w:szCs w:val="22"/>
          <w:u w:val="single" w:color="000000"/>
          <w14:ligatures w14:val="none"/>
        </w:rPr>
        <w:t>PROFESSIONAL</w:t>
      </w:r>
      <w:r w:rsidRPr="002A6C23">
        <w:rPr>
          <w:rFonts w:ascii="Times New Roman" w:eastAsia="Times New Roman" w:hAnsi="Times New Roman" w:cs="Times New Roman"/>
          <w:b/>
          <w:bCs/>
          <w:spacing w:val="-7"/>
          <w:kern w:val="0"/>
          <w:sz w:val="22"/>
          <w:szCs w:val="22"/>
          <w:u w:val="single" w:color="000000"/>
          <w14:ligatures w14:val="none"/>
        </w:rPr>
        <w:t xml:space="preserve"> </w:t>
      </w:r>
      <w:r w:rsidRPr="002A6C23">
        <w:rPr>
          <w:rFonts w:ascii="Times New Roman" w:eastAsia="Times New Roman" w:hAnsi="Times New Roman" w:cs="Times New Roman"/>
          <w:b/>
          <w:bCs/>
          <w:kern w:val="0"/>
          <w:sz w:val="22"/>
          <w:szCs w:val="22"/>
          <w:u w:val="single" w:color="000000"/>
          <w14:ligatures w14:val="none"/>
        </w:rPr>
        <w:t>EXPERIENCES</w:t>
      </w:r>
    </w:p>
    <w:p w14:paraId="05D9DFCA" w14:textId="77777777" w:rsidR="002A6C23" w:rsidRPr="002A6C23" w:rsidRDefault="002A6C23" w:rsidP="002A6C23">
      <w:pPr>
        <w:widowControl w:val="0"/>
        <w:autoSpaceDE w:val="0"/>
        <w:autoSpaceDN w:val="0"/>
        <w:spacing w:before="2" w:after="0" w:line="240" w:lineRule="auto"/>
        <w:rPr>
          <w:rFonts w:ascii="Times New Roman" w:eastAsia="Times New Roman" w:hAnsi="Times New Roman" w:cs="Times New Roman"/>
          <w:b/>
          <w:kern w:val="0"/>
          <w:sz w:val="28"/>
          <w:szCs w:val="20"/>
          <w14:ligatures w14:val="none"/>
        </w:rPr>
      </w:pPr>
    </w:p>
    <w:tbl>
      <w:tblPr>
        <w:tblW w:w="0" w:type="auto"/>
        <w:tblInd w:w="115" w:type="dxa"/>
        <w:tblLayout w:type="fixed"/>
        <w:tblCellMar>
          <w:left w:w="0" w:type="dxa"/>
          <w:right w:w="0" w:type="dxa"/>
        </w:tblCellMar>
        <w:tblLook w:val="01E0" w:firstRow="1" w:lastRow="1" w:firstColumn="1" w:lastColumn="1" w:noHBand="0" w:noVBand="0"/>
      </w:tblPr>
      <w:tblGrid>
        <w:gridCol w:w="3156"/>
        <w:gridCol w:w="6474"/>
      </w:tblGrid>
      <w:tr w:rsidR="002A6C23" w:rsidRPr="002A6C23" w14:paraId="453DA8E3" w14:textId="77777777" w:rsidTr="00FC2F99">
        <w:trPr>
          <w:trHeight w:val="703"/>
        </w:trPr>
        <w:tc>
          <w:tcPr>
            <w:tcW w:w="3156" w:type="dxa"/>
          </w:tcPr>
          <w:p w14:paraId="126AF0C6" w14:textId="77777777" w:rsidR="002A6C23" w:rsidRPr="002A6C23" w:rsidRDefault="002A6C23" w:rsidP="002A6C23">
            <w:pPr>
              <w:widowControl w:val="0"/>
              <w:autoSpaceDE w:val="0"/>
              <w:autoSpaceDN w:val="0"/>
              <w:spacing w:after="0" w:line="221" w:lineRule="exact"/>
              <w:ind w:left="200"/>
              <w:rPr>
                <w:rFonts w:ascii="Times New Roman" w:eastAsia="Times New Roman" w:hAnsi="Times New Roman" w:cs="Times New Roman"/>
                <w:kern w:val="0"/>
                <w:sz w:val="20"/>
                <w:szCs w:val="22"/>
                <w14:ligatures w14:val="none"/>
              </w:rPr>
            </w:pPr>
            <w:r w:rsidRPr="002A6C23">
              <w:rPr>
                <w:rFonts w:ascii="Times New Roman" w:eastAsia="Times New Roman" w:hAnsi="Times New Roman" w:cs="Times New Roman"/>
                <w:kern w:val="0"/>
                <w:sz w:val="20"/>
                <w:szCs w:val="22"/>
                <w14:ligatures w14:val="none"/>
              </w:rPr>
              <w:t>May</w:t>
            </w:r>
            <w:r w:rsidRPr="002A6C23">
              <w:rPr>
                <w:rFonts w:ascii="Times New Roman" w:eastAsia="Times New Roman" w:hAnsi="Times New Roman" w:cs="Times New Roman"/>
                <w:spacing w:val="-2"/>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2013-December</w:t>
            </w:r>
            <w:r w:rsidRPr="002A6C23">
              <w:rPr>
                <w:rFonts w:ascii="Times New Roman" w:eastAsia="Times New Roman" w:hAnsi="Times New Roman" w:cs="Times New Roman"/>
                <w:spacing w:val="-3"/>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2013</w:t>
            </w:r>
          </w:p>
          <w:p w14:paraId="2BA38BBC" w14:textId="77777777" w:rsidR="002A6C23" w:rsidRPr="002A6C23" w:rsidRDefault="002A6C23" w:rsidP="002A6C23">
            <w:pPr>
              <w:widowControl w:val="0"/>
              <w:autoSpaceDE w:val="0"/>
              <w:autoSpaceDN w:val="0"/>
              <w:spacing w:before="118" w:after="0" w:line="240" w:lineRule="auto"/>
              <w:ind w:left="200"/>
              <w:rPr>
                <w:rFonts w:ascii="Times New Roman" w:eastAsia="Times New Roman" w:hAnsi="Times New Roman" w:cs="Times New Roman"/>
                <w:kern w:val="0"/>
                <w:sz w:val="20"/>
                <w:szCs w:val="22"/>
                <w14:ligatures w14:val="none"/>
              </w:rPr>
            </w:pPr>
            <w:r w:rsidRPr="002A6C23">
              <w:rPr>
                <w:rFonts w:ascii="Times New Roman" w:eastAsia="Times New Roman" w:hAnsi="Times New Roman" w:cs="Times New Roman"/>
                <w:kern w:val="0"/>
                <w:sz w:val="20"/>
                <w:szCs w:val="22"/>
                <w14:ligatures w14:val="none"/>
              </w:rPr>
              <w:t>Tampa,</w:t>
            </w:r>
            <w:r w:rsidRPr="002A6C23">
              <w:rPr>
                <w:rFonts w:ascii="Times New Roman" w:eastAsia="Times New Roman" w:hAnsi="Times New Roman" w:cs="Times New Roman"/>
                <w:spacing w:val="-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FL</w:t>
            </w:r>
          </w:p>
        </w:tc>
        <w:tc>
          <w:tcPr>
            <w:tcW w:w="6474" w:type="dxa"/>
          </w:tcPr>
          <w:p w14:paraId="3C3480CA" w14:textId="77777777" w:rsidR="002A6C23" w:rsidRPr="002A6C23" w:rsidRDefault="002A6C23" w:rsidP="00CD4B46">
            <w:pPr>
              <w:widowControl w:val="0"/>
              <w:autoSpaceDE w:val="0"/>
              <w:autoSpaceDN w:val="0"/>
              <w:spacing w:after="0" w:line="309" w:lineRule="auto"/>
              <w:ind w:left="277" w:right="196"/>
              <w:jc w:val="both"/>
              <w:rPr>
                <w:rFonts w:ascii="Times New Roman" w:eastAsia="Times New Roman" w:hAnsi="Times New Roman" w:cs="Times New Roman"/>
                <w:kern w:val="0"/>
                <w:sz w:val="20"/>
                <w:szCs w:val="22"/>
                <w14:ligatures w14:val="none"/>
              </w:rPr>
            </w:pPr>
            <w:r w:rsidRPr="002A6C23">
              <w:rPr>
                <w:rFonts w:ascii="Times New Roman" w:eastAsia="Times New Roman" w:hAnsi="Times New Roman" w:cs="Times New Roman"/>
                <w:b/>
                <w:i/>
                <w:kern w:val="0"/>
                <w:sz w:val="20"/>
                <w:szCs w:val="22"/>
                <w14:ligatures w14:val="none"/>
              </w:rPr>
              <w:t>Intern-Researcher;</w:t>
            </w:r>
            <w:r w:rsidRPr="002A6C23">
              <w:rPr>
                <w:rFonts w:ascii="Times New Roman" w:eastAsia="Times New Roman" w:hAnsi="Times New Roman" w:cs="Times New Roman"/>
                <w:b/>
                <w:i/>
                <w:spacing w:val="-4"/>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Creative</w:t>
            </w:r>
            <w:r w:rsidRPr="002A6C23">
              <w:rPr>
                <w:rFonts w:ascii="Times New Roman" w:eastAsia="Times New Roman" w:hAnsi="Times New Roman" w:cs="Times New Roman"/>
                <w:spacing w:val="-4"/>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Recycling</w:t>
            </w:r>
            <w:r w:rsidRPr="002A6C23">
              <w:rPr>
                <w:rFonts w:ascii="Times New Roman" w:eastAsia="Times New Roman" w:hAnsi="Times New Roman" w:cs="Times New Roman"/>
                <w:spacing w:val="-3"/>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Company,</w:t>
            </w:r>
            <w:r w:rsidRPr="002A6C23">
              <w:rPr>
                <w:rFonts w:ascii="Times New Roman" w:eastAsia="Times New Roman" w:hAnsi="Times New Roman" w:cs="Times New Roman"/>
                <w:spacing w:val="-4"/>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Recycling</w:t>
            </w:r>
            <w:r w:rsidRPr="002A6C23">
              <w:rPr>
                <w:rFonts w:ascii="Times New Roman" w:eastAsia="Times New Roman" w:hAnsi="Times New Roman" w:cs="Times New Roman"/>
                <w:spacing w:val="-3"/>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of</w:t>
            </w:r>
            <w:r w:rsidRPr="002A6C23">
              <w:rPr>
                <w:rFonts w:ascii="Times New Roman" w:eastAsia="Times New Roman" w:hAnsi="Times New Roman" w:cs="Times New Roman"/>
                <w:spacing w:val="-6"/>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Electronic</w:t>
            </w:r>
            <w:r w:rsidRPr="002A6C23">
              <w:rPr>
                <w:rFonts w:ascii="Times New Roman" w:eastAsia="Times New Roman" w:hAnsi="Times New Roman" w:cs="Times New Roman"/>
                <w:spacing w:val="-47"/>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Wastes.</w:t>
            </w:r>
          </w:p>
        </w:tc>
      </w:tr>
      <w:tr w:rsidR="002A6C23" w:rsidRPr="002A6C23" w14:paraId="663549DE" w14:textId="77777777" w:rsidTr="00FC2F99">
        <w:trPr>
          <w:trHeight w:val="830"/>
        </w:trPr>
        <w:tc>
          <w:tcPr>
            <w:tcW w:w="3156" w:type="dxa"/>
          </w:tcPr>
          <w:p w14:paraId="6984EEB2" w14:textId="77777777" w:rsidR="002A6C23" w:rsidRPr="002A6C23" w:rsidRDefault="002A6C23" w:rsidP="002A6C23">
            <w:pPr>
              <w:widowControl w:val="0"/>
              <w:autoSpaceDE w:val="0"/>
              <w:autoSpaceDN w:val="0"/>
              <w:spacing w:before="5" w:after="0" w:line="350" w:lineRule="atLeast"/>
              <w:ind w:left="200" w:right="547"/>
              <w:rPr>
                <w:rFonts w:ascii="Times New Roman" w:eastAsia="Times New Roman" w:hAnsi="Times New Roman" w:cs="Times New Roman"/>
                <w:kern w:val="0"/>
                <w:sz w:val="20"/>
                <w:szCs w:val="22"/>
                <w14:ligatures w14:val="none"/>
              </w:rPr>
            </w:pPr>
            <w:r w:rsidRPr="002A6C23">
              <w:rPr>
                <w:rFonts w:ascii="Times New Roman" w:eastAsia="Times New Roman" w:hAnsi="Times New Roman" w:cs="Times New Roman"/>
                <w:kern w:val="0"/>
                <w:sz w:val="20"/>
                <w:szCs w:val="22"/>
                <w14:ligatures w14:val="none"/>
              </w:rPr>
              <w:t>November 2010-August 2011</w:t>
            </w:r>
            <w:r w:rsidRPr="002A6C23">
              <w:rPr>
                <w:rFonts w:ascii="Times New Roman" w:eastAsia="Times New Roman" w:hAnsi="Times New Roman" w:cs="Times New Roman"/>
                <w:spacing w:val="-48"/>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Tehran,</w:t>
            </w:r>
            <w:r w:rsidRPr="002A6C23">
              <w:rPr>
                <w:rFonts w:ascii="Times New Roman" w:eastAsia="Times New Roman" w:hAnsi="Times New Roman" w:cs="Times New Roman"/>
                <w:spacing w:val="-3"/>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Iran</w:t>
            </w:r>
          </w:p>
        </w:tc>
        <w:tc>
          <w:tcPr>
            <w:tcW w:w="6474" w:type="dxa"/>
          </w:tcPr>
          <w:p w14:paraId="2BC60186" w14:textId="77777777" w:rsidR="002A6C23" w:rsidRPr="002A6C23" w:rsidRDefault="002A6C23" w:rsidP="00CD4B46">
            <w:pPr>
              <w:widowControl w:val="0"/>
              <w:autoSpaceDE w:val="0"/>
              <w:autoSpaceDN w:val="0"/>
              <w:spacing w:before="125" w:after="0" w:line="240" w:lineRule="auto"/>
              <w:ind w:left="277"/>
              <w:jc w:val="both"/>
              <w:rPr>
                <w:rFonts w:ascii="Times New Roman" w:eastAsia="Times New Roman" w:hAnsi="Times New Roman" w:cs="Times New Roman"/>
                <w:kern w:val="0"/>
                <w:sz w:val="20"/>
                <w:szCs w:val="22"/>
                <w14:ligatures w14:val="none"/>
              </w:rPr>
            </w:pPr>
            <w:r w:rsidRPr="002A6C23">
              <w:rPr>
                <w:rFonts w:ascii="Times New Roman" w:eastAsia="Times New Roman" w:hAnsi="Times New Roman" w:cs="Times New Roman"/>
                <w:b/>
                <w:i/>
                <w:kern w:val="0"/>
                <w:sz w:val="20"/>
                <w:szCs w:val="22"/>
                <w14:ligatures w14:val="none"/>
              </w:rPr>
              <w:t>Senior</w:t>
            </w:r>
            <w:r w:rsidRPr="002A6C23">
              <w:rPr>
                <w:rFonts w:ascii="Times New Roman" w:eastAsia="Times New Roman" w:hAnsi="Times New Roman" w:cs="Times New Roman"/>
                <w:b/>
                <w:i/>
                <w:spacing w:val="-4"/>
                <w:kern w:val="0"/>
                <w:sz w:val="20"/>
                <w:szCs w:val="22"/>
                <w14:ligatures w14:val="none"/>
              </w:rPr>
              <w:t xml:space="preserve"> </w:t>
            </w:r>
            <w:r w:rsidRPr="002A6C23">
              <w:rPr>
                <w:rFonts w:ascii="Times New Roman" w:eastAsia="Times New Roman" w:hAnsi="Times New Roman" w:cs="Times New Roman"/>
                <w:b/>
                <w:i/>
                <w:kern w:val="0"/>
                <w:sz w:val="20"/>
                <w:szCs w:val="22"/>
                <w14:ligatures w14:val="none"/>
              </w:rPr>
              <w:t>Engineer</w:t>
            </w:r>
            <w:r w:rsidRPr="002A6C23">
              <w:rPr>
                <w:rFonts w:ascii="Times New Roman" w:eastAsia="Times New Roman" w:hAnsi="Times New Roman" w:cs="Times New Roman"/>
                <w:b/>
                <w:kern w:val="0"/>
                <w:sz w:val="20"/>
                <w:szCs w:val="22"/>
                <w14:ligatures w14:val="none"/>
              </w:rPr>
              <w:t>;</w:t>
            </w:r>
            <w:r w:rsidRPr="002A6C23">
              <w:rPr>
                <w:rFonts w:ascii="Times New Roman" w:eastAsia="Times New Roman" w:hAnsi="Times New Roman" w:cs="Times New Roman"/>
                <w:b/>
                <w:spacing w:val="-2"/>
                <w:kern w:val="0"/>
                <w:sz w:val="20"/>
                <w:szCs w:val="22"/>
                <w14:ligatures w14:val="none"/>
              </w:rPr>
              <w:t xml:space="preserve"> </w:t>
            </w:r>
            <w:proofErr w:type="spellStart"/>
            <w:r w:rsidRPr="002A6C23">
              <w:rPr>
                <w:rFonts w:ascii="Times New Roman" w:eastAsia="Times New Roman" w:hAnsi="Times New Roman" w:cs="Times New Roman"/>
                <w:kern w:val="0"/>
                <w:sz w:val="20"/>
                <w:szCs w:val="22"/>
                <w14:ligatures w14:val="none"/>
              </w:rPr>
              <w:t>Mapna</w:t>
            </w:r>
            <w:proofErr w:type="spellEnd"/>
            <w:r w:rsidRPr="002A6C23">
              <w:rPr>
                <w:rFonts w:ascii="Times New Roman" w:eastAsia="Times New Roman" w:hAnsi="Times New Roman" w:cs="Times New Roman"/>
                <w:spacing w:val="-3"/>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Boiler</w:t>
            </w:r>
            <w:r w:rsidRPr="002A6C23">
              <w:rPr>
                <w:rFonts w:ascii="Times New Roman" w:eastAsia="Times New Roman" w:hAnsi="Times New Roman" w:cs="Times New Roman"/>
                <w:spacing w:val="-2"/>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Company,</w:t>
            </w:r>
            <w:r w:rsidRPr="002A6C23">
              <w:rPr>
                <w:rFonts w:ascii="Times New Roman" w:eastAsia="Times New Roman" w:hAnsi="Times New Roman" w:cs="Times New Roman"/>
                <w:spacing w:val="-3"/>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Recycling</w:t>
            </w:r>
            <w:r w:rsidRPr="002A6C23">
              <w:rPr>
                <w:rFonts w:ascii="Times New Roman" w:eastAsia="Times New Roman" w:hAnsi="Times New Roman" w:cs="Times New Roman"/>
                <w:spacing w:val="-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of</w:t>
            </w:r>
            <w:r w:rsidRPr="002A6C23">
              <w:rPr>
                <w:rFonts w:ascii="Times New Roman" w:eastAsia="Times New Roman" w:hAnsi="Times New Roman" w:cs="Times New Roman"/>
                <w:spacing w:val="-3"/>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Boiler</w:t>
            </w:r>
            <w:r w:rsidRPr="002A6C23">
              <w:rPr>
                <w:rFonts w:ascii="Times New Roman" w:eastAsia="Times New Roman" w:hAnsi="Times New Roman" w:cs="Times New Roman"/>
                <w:spacing w:val="-3"/>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Fly</w:t>
            </w:r>
            <w:r w:rsidRPr="002A6C23">
              <w:rPr>
                <w:rFonts w:ascii="Times New Roman" w:eastAsia="Times New Roman" w:hAnsi="Times New Roman" w:cs="Times New Roman"/>
                <w:spacing w:val="-3"/>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Ashes.</w:t>
            </w:r>
          </w:p>
        </w:tc>
      </w:tr>
      <w:tr w:rsidR="002A6C23" w:rsidRPr="002A6C23" w14:paraId="2A47B8BD" w14:textId="77777777" w:rsidTr="00FC2F99">
        <w:trPr>
          <w:trHeight w:val="827"/>
        </w:trPr>
        <w:tc>
          <w:tcPr>
            <w:tcW w:w="3156" w:type="dxa"/>
          </w:tcPr>
          <w:p w14:paraId="255FC1D6" w14:textId="77777777" w:rsidR="002A6C23" w:rsidRPr="002A6C23" w:rsidRDefault="002A6C23" w:rsidP="002A6C23">
            <w:pPr>
              <w:widowControl w:val="0"/>
              <w:autoSpaceDE w:val="0"/>
              <w:autoSpaceDN w:val="0"/>
              <w:spacing w:before="24" w:after="0" w:line="348" w:lineRule="exact"/>
              <w:ind w:left="200" w:right="281"/>
              <w:rPr>
                <w:rFonts w:ascii="Times New Roman" w:eastAsia="Times New Roman" w:hAnsi="Times New Roman" w:cs="Times New Roman"/>
                <w:kern w:val="0"/>
                <w:sz w:val="20"/>
                <w:szCs w:val="22"/>
                <w14:ligatures w14:val="none"/>
              </w:rPr>
            </w:pPr>
            <w:r w:rsidRPr="002A6C23">
              <w:rPr>
                <w:rFonts w:ascii="Times New Roman" w:eastAsia="Times New Roman" w:hAnsi="Times New Roman" w:cs="Times New Roman"/>
                <w:kern w:val="0"/>
                <w:sz w:val="20"/>
                <w:szCs w:val="22"/>
                <w14:ligatures w14:val="none"/>
              </w:rPr>
              <w:t>November 2008-November 2010</w:t>
            </w:r>
            <w:r w:rsidRPr="002A6C23">
              <w:rPr>
                <w:rFonts w:ascii="Times New Roman" w:eastAsia="Times New Roman" w:hAnsi="Times New Roman" w:cs="Times New Roman"/>
                <w:spacing w:val="-48"/>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Tehran,</w:t>
            </w:r>
            <w:r w:rsidRPr="002A6C23">
              <w:rPr>
                <w:rFonts w:ascii="Times New Roman" w:eastAsia="Times New Roman" w:hAnsi="Times New Roman" w:cs="Times New Roman"/>
                <w:spacing w:val="-3"/>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Iran</w:t>
            </w:r>
          </w:p>
        </w:tc>
        <w:tc>
          <w:tcPr>
            <w:tcW w:w="6474" w:type="dxa"/>
          </w:tcPr>
          <w:p w14:paraId="659BEFB4" w14:textId="77777777" w:rsidR="002A6C23" w:rsidRPr="002A6C23" w:rsidRDefault="002A6C23" w:rsidP="00CD4B46">
            <w:pPr>
              <w:widowControl w:val="0"/>
              <w:autoSpaceDE w:val="0"/>
              <w:autoSpaceDN w:val="0"/>
              <w:spacing w:before="115" w:after="0" w:line="309" w:lineRule="auto"/>
              <w:ind w:left="277" w:right="196"/>
              <w:jc w:val="both"/>
              <w:rPr>
                <w:rFonts w:ascii="Times New Roman" w:eastAsia="Times New Roman" w:hAnsi="Times New Roman" w:cs="Times New Roman"/>
                <w:kern w:val="0"/>
                <w:sz w:val="20"/>
                <w:szCs w:val="22"/>
                <w14:ligatures w14:val="none"/>
              </w:rPr>
            </w:pPr>
            <w:r w:rsidRPr="002A6C23">
              <w:rPr>
                <w:rFonts w:ascii="Times New Roman" w:eastAsia="Times New Roman" w:hAnsi="Times New Roman" w:cs="Times New Roman"/>
                <w:b/>
                <w:i/>
                <w:kern w:val="0"/>
                <w:sz w:val="20"/>
                <w:szCs w:val="22"/>
                <w14:ligatures w14:val="none"/>
              </w:rPr>
              <w:t>Senior</w:t>
            </w:r>
            <w:r w:rsidRPr="002A6C23">
              <w:rPr>
                <w:rFonts w:ascii="Times New Roman" w:eastAsia="Times New Roman" w:hAnsi="Times New Roman" w:cs="Times New Roman"/>
                <w:b/>
                <w:i/>
                <w:spacing w:val="9"/>
                <w:kern w:val="0"/>
                <w:sz w:val="20"/>
                <w:szCs w:val="22"/>
                <w14:ligatures w14:val="none"/>
              </w:rPr>
              <w:t xml:space="preserve"> </w:t>
            </w:r>
            <w:r w:rsidRPr="002A6C23">
              <w:rPr>
                <w:rFonts w:ascii="Times New Roman" w:eastAsia="Times New Roman" w:hAnsi="Times New Roman" w:cs="Times New Roman"/>
                <w:b/>
                <w:i/>
                <w:kern w:val="0"/>
                <w:sz w:val="20"/>
                <w:szCs w:val="22"/>
                <w14:ligatures w14:val="none"/>
              </w:rPr>
              <w:t>Engineer</w:t>
            </w:r>
            <w:r w:rsidRPr="002A6C23">
              <w:rPr>
                <w:rFonts w:ascii="Times New Roman" w:eastAsia="Times New Roman" w:hAnsi="Times New Roman" w:cs="Times New Roman"/>
                <w:b/>
                <w:kern w:val="0"/>
                <w:sz w:val="20"/>
                <w:szCs w:val="22"/>
                <w14:ligatures w14:val="none"/>
              </w:rPr>
              <w:t>;</w:t>
            </w:r>
            <w:r w:rsidRPr="002A6C23">
              <w:rPr>
                <w:rFonts w:ascii="Times New Roman" w:eastAsia="Times New Roman" w:hAnsi="Times New Roman" w:cs="Times New Roman"/>
                <w:b/>
                <w:spacing w:val="1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Iran</w:t>
            </w:r>
            <w:r w:rsidRPr="002A6C23">
              <w:rPr>
                <w:rFonts w:ascii="Times New Roman" w:eastAsia="Times New Roman" w:hAnsi="Times New Roman" w:cs="Times New Roman"/>
                <w:spacing w:val="12"/>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Standard</w:t>
            </w:r>
            <w:r w:rsidRPr="002A6C23">
              <w:rPr>
                <w:rFonts w:ascii="Times New Roman" w:eastAsia="Times New Roman" w:hAnsi="Times New Roman" w:cs="Times New Roman"/>
                <w:spacing w:val="1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and</w:t>
            </w:r>
            <w:r w:rsidRPr="002A6C23">
              <w:rPr>
                <w:rFonts w:ascii="Times New Roman" w:eastAsia="Times New Roman" w:hAnsi="Times New Roman" w:cs="Times New Roman"/>
                <w:spacing w:val="9"/>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Quality</w:t>
            </w:r>
            <w:r w:rsidRPr="002A6C23">
              <w:rPr>
                <w:rFonts w:ascii="Times New Roman" w:eastAsia="Times New Roman" w:hAnsi="Times New Roman" w:cs="Times New Roman"/>
                <w:spacing w:val="12"/>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Inspection</w:t>
            </w:r>
            <w:r w:rsidRPr="002A6C23">
              <w:rPr>
                <w:rFonts w:ascii="Times New Roman" w:eastAsia="Times New Roman" w:hAnsi="Times New Roman" w:cs="Times New Roman"/>
                <w:spacing w:val="1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(ISQI)</w:t>
            </w:r>
            <w:r w:rsidRPr="002A6C23">
              <w:rPr>
                <w:rFonts w:ascii="Times New Roman" w:eastAsia="Times New Roman" w:hAnsi="Times New Roman" w:cs="Times New Roman"/>
                <w:spacing w:val="1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Company,</w:t>
            </w:r>
            <w:r w:rsidRPr="002A6C23">
              <w:rPr>
                <w:rFonts w:ascii="Times New Roman" w:eastAsia="Times New Roman" w:hAnsi="Times New Roman" w:cs="Times New Roman"/>
                <w:spacing w:val="-47"/>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Recovery of</w:t>
            </w:r>
            <w:r w:rsidRPr="002A6C23">
              <w:rPr>
                <w:rFonts w:ascii="Times New Roman" w:eastAsia="Times New Roman" w:hAnsi="Times New Roman" w:cs="Times New Roman"/>
                <w:spacing w:val="-2"/>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Nickel</w:t>
            </w:r>
            <w:r w:rsidRPr="002A6C23">
              <w:rPr>
                <w:rFonts w:ascii="Times New Roman" w:eastAsia="Times New Roman" w:hAnsi="Times New Roman" w:cs="Times New Roman"/>
                <w:spacing w:val="-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and</w:t>
            </w:r>
            <w:r w:rsidRPr="002A6C23">
              <w:rPr>
                <w:rFonts w:ascii="Times New Roman" w:eastAsia="Times New Roman" w:hAnsi="Times New Roman" w:cs="Times New Roman"/>
                <w:spacing w:val="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Cadmium</w:t>
            </w:r>
            <w:r w:rsidRPr="002A6C23">
              <w:rPr>
                <w:rFonts w:ascii="Times New Roman" w:eastAsia="Times New Roman" w:hAnsi="Times New Roman" w:cs="Times New Roman"/>
                <w:spacing w:val="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from spent</w:t>
            </w:r>
            <w:r w:rsidRPr="002A6C23">
              <w:rPr>
                <w:rFonts w:ascii="Times New Roman" w:eastAsia="Times New Roman" w:hAnsi="Times New Roman" w:cs="Times New Roman"/>
                <w:spacing w:val="-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batteries.</w:t>
            </w:r>
          </w:p>
        </w:tc>
      </w:tr>
      <w:tr w:rsidR="002A6C23" w:rsidRPr="002A6C23" w14:paraId="18B3F4D7" w14:textId="77777777" w:rsidTr="00FC2F99">
        <w:trPr>
          <w:trHeight w:val="837"/>
        </w:trPr>
        <w:tc>
          <w:tcPr>
            <w:tcW w:w="3156" w:type="dxa"/>
          </w:tcPr>
          <w:p w14:paraId="1C86F72A" w14:textId="77777777" w:rsidR="002A6C23" w:rsidRPr="002A6C23" w:rsidRDefault="002A6C23" w:rsidP="002A6C23">
            <w:pPr>
              <w:widowControl w:val="0"/>
              <w:autoSpaceDE w:val="0"/>
              <w:autoSpaceDN w:val="0"/>
              <w:spacing w:before="15" w:after="0" w:line="340" w:lineRule="atLeast"/>
              <w:ind w:left="200" w:right="269"/>
              <w:rPr>
                <w:rFonts w:ascii="Times New Roman" w:eastAsia="Times New Roman" w:hAnsi="Times New Roman" w:cs="Times New Roman"/>
                <w:kern w:val="0"/>
                <w:sz w:val="20"/>
                <w:szCs w:val="22"/>
                <w14:ligatures w14:val="none"/>
              </w:rPr>
            </w:pPr>
            <w:r w:rsidRPr="002A6C23">
              <w:rPr>
                <w:rFonts w:ascii="Times New Roman" w:eastAsia="Times New Roman" w:hAnsi="Times New Roman" w:cs="Times New Roman"/>
                <w:kern w:val="0"/>
                <w:sz w:val="20"/>
                <w:szCs w:val="22"/>
                <w14:ligatures w14:val="none"/>
              </w:rPr>
              <w:t>September 2007-November 2008</w:t>
            </w:r>
            <w:r w:rsidRPr="002A6C23">
              <w:rPr>
                <w:rFonts w:ascii="Times New Roman" w:eastAsia="Times New Roman" w:hAnsi="Times New Roman" w:cs="Times New Roman"/>
                <w:spacing w:val="-48"/>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Kharg Island,</w:t>
            </w:r>
            <w:r w:rsidRPr="002A6C23">
              <w:rPr>
                <w:rFonts w:ascii="Times New Roman" w:eastAsia="Times New Roman" w:hAnsi="Times New Roman" w:cs="Times New Roman"/>
                <w:spacing w:val="-2"/>
                <w:kern w:val="0"/>
                <w:sz w:val="20"/>
                <w:szCs w:val="22"/>
                <w14:ligatures w14:val="none"/>
              </w:rPr>
              <w:t xml:space="preserve"> </w:t>
            </w:r>
            <w:proofErr w:type="spellStart"/>
            <w:r w:rsidRPr="002A6C23">
              <w:rPr>
                <w:rFonts w:ascii="Times New Roman" w:eastAsia="Times New Roman" w:hAnsi="Times New Roman" w:cs="Times New Roman"/>
                <w:kern w:val="0"/>
                <w:sz w:val="20"/>
                <w:szCs w:val="22"/>
                <w14:ligatures w14:val="none"/>
              </w:rPr>
              <w:t>Boushehr</w:t>
            </w:r>
            <w:proofErr w:type="spellEnd"/>
            <w:r w:rsidRPr="002A6C23">
              <w:rPr>
                <w:rFonts w:ascii="Times New Roman" w:eastAsia="Times New Roman" w:hAnsi="Times New Roman" w:cs="Times New Roman"/>
                <w:kern w:val="0"/>
                <w:sz w:val="20"/>
                <w:szCs w:val="22"/>
                <w14:ligatures w14:val="none"/>
              </w:rPr>
              <w:t>,</w:t>
            </w:r>
            <w:r w:rsidRPr="002A6C23">
              <w:rPr>
                <w:rFonts w:ascii="Times New Roman" w:eastAsia="Times New Roman" w:hAnsi="Times New Roman" w:cs="Times New Roman"/>
                <w:spacing w:val="-3"/>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Iran</w:t>
            </w:r>
          </w:p>
        </w:tc>
        <w:tc>
          <w:tcPr>
            <w:tcW w:w="6474" w:type="dxa"/>
          </w:tcPr>
          <w:p w14:paraId="00C4CB32" w14:textId="77777777" w:rsidR="002A6C23" w:rsidRPr="002A6C23" w:rsidRDefault="002A6C23" w:rsidP="00CD4B46">
            <w:pPr>
              <w:widowControl w:val="0"/>
              <w:tabs>
                <w:tab w:val="left" w:pos="1321"/>
                <w:tab w:val="left" w:pos="2033"/>
                <w:tab w:val="left" w:pos="3383"/>
                <w:tab w:val="left" w:pos="4421"/>
                <w:tab w:val="left" w:pos="5440"/>
                <w:tab w:val="left" w:pos="5817"/>
              </w:tabs>
              <w:autoSpaceDE w:val="0"/>
              <w:autoSpaceDN w:val="0"/>
              <w:spacing w:before="125" w:after="0" w:line="309" w:lineRule="auto"/>
              <w:ind w:left="277" w:right="198"/>
              <w:jc w:val="both"/>
              <w:rPr>
                <w:rFonts w:ascii="Times New Roman" w:eastAsia="Times New Roman" w:hAnsi="Times New Roman" w:cs="Times New Roman"/>
                <w:kern w:val="0"/>
                <w:sz w:val="20"/>
                <w:szCs w:val="22"/>
                <w14:ligatures w14:val="none"/>
              </w:rPr>
            </w:pPr>
            <w:r w:rsidRPr="002A6C23">
              <w:rPr>
                <w:rFonts w:ascii="Times New Roman" w:eastAsia="Times New Roman" w:hAnsi="Times New Roman" w:cs="Times New Roman"/>
                <w:b/>
                <w:i/>
                <w:kern w:val="0"/>
                <w:sz w:val="20"/>
                <w:szCs w:val="22"/>
                <w14:ligatures w14:val="none"/>
              </w:rPr>
              <w:t>Engineer</w:t>
            </w:r>
            <w:r w:rsidRPr="002A6C23">
              <w:rPr>
                <w:rFonts w:ascii="Times New Roman" w:eastAsia="Times New Roman" w:hAnsi="Times New Roman" w:cs="Times New Roman"/>
                <w:b/>
                <w:kern w:val="0"/>
                <w:sz w:val="20"/>
                <w:szCs w:val="22"/>
                <w14:ligatures w14:val="none"/>
              </w:rPr>
              <w:t>;</w:t>
            </w:r>
            <w:r w:rsidRPr="002A6C23">
              <w:rPr>
                <w:rFonts w:ascii="Times New Roman" w:eastAsia="Times New Roman" w:hAnsi="Times New Roman" w:cs="Times New Roman"/>
                <w:b/>
                <w:kern w:val="0"/>
                <w:sz w:val="20"/>
                <w:szCs w:val="22"/>
                <w14:ligatures w14:val="none"/>
              </w:rPr>
              <w:tab/>
            </w:r>
            <w:r w:rsidRPr="002A6C23">
              <w:rPr>
                <w:rFonts w:ascii="Times New Roman" w:eastAsia="Times New Roman" w:hAnsi="Times New Roman" w:cs="Times New Roman"/>
                <w:kern w:val="0"/>
                <w:sz w:val="20"/>
                <w:szCs w:val="22"/>
                <w14:ligatures w14:val="none"/>
              </w:rPr>
              <w:t>Kharg</w:t>
            </w:r>
            <w:r w:rsidRPr="002A6C23">
              <w:rPr>
                <w:rFonts w:ascii="Times New Roman" w:eastAsia="Times New Roman" w:hAnsi="Times New Roman" w:cs="Times New Roman"/>
                <w:kern w:val="0"/>
                <w:sz w:val="20"/>
                <w:szCs w:val="22"/>
                <w14:ligatures w14:val="none"/>
              </w:rPr>
              <w:tab/>
              <w:t>Petrochemical</w:t>
            </w:r>
            <w:r w:rsidRPr="002A6C23">
              <w:rPr>
                <w:rFonts w:ascii="Times New Roman" w:eastAsia="Times New Roman" w:hAnsi="Times New Roman" w:cs="Times New Roman"/>
                <w:kern w:val="0"/>
                <w:sz w:val="20"/>
                <w:szCs w:val="22"/>
                <w14:ligatures w14:val="none"/>
              </w:rPr>
              <w:tab/>
              <w:t>Company,</w:t>
            </w:r>
            <w:r w:rsidRPr="002A6C23">
              <w:rPr>
                <w:rFonts w:ascii="Times New Roman" w:eastAsia="Times New Roman" w:hAnsi="Times New Roman" w:cs="Times New Roman"/>
                <w:kern w:val="0"/>
                <w:sz w:val="20"/>
                <w:szCs w:val="22"/>
                <w14:ligatures w14:val="none"/>
              </w:rPr>
              <w:tab/>
              <w:t>Recycling</w:t>
            </w:r>
            <w:r w:rsidRPr="002A6C23">
              <w:rPr>
                <w:rFonts w:ascii="Times New Roman" w:eastAsia="Times New Roman" w:hAnsi="Times New Roman" w:cs="Times New Roman"/>
                <w:kern w:val="0"/>
                <w:sz w:val="20"/>
                <w:szCs w:val="22"/>
                <w14:ligatures w14:val="none"/>
              </w:rPr>
              <w:tab/>
              <w:t>of</w:t>
            </w:r>
            <w:r w:rsidRPr="002A6C23">
              <w:rPr>
                <w:rFonts w:ascii="Times New Roman" w:eastAsia="Times New Roman" w:hAnsi="Times New Roman" w:cs="Times New Roman"/>
                <w:kern w:val="0"/>
                <w:sz w:val="20"/>
                <w:szCs w:val="22"/>
                <w14:ligatures w14:val="none"/>
              </w:rPr>
              <w:tab/>
            </w:r>
            <w:r w:rsidRPr="002A6C23">
              <w:rPr>
                <w:rFonts w:ascii="Times New Roman" w:eastAsia="Times New Roman" w:hAnsi="Times New Roman" w:cs="Times New Roman"/>
                <w:spacing w:val="-1"/>
                <w:kern w:val="0"/>
                <w:sz w:val="20"/>
                <w:szCs w:val="22"/>
                <w14:ligatures w14:val="none"/>
              </w:rPr>
              <w:t>Spent</w:t>
            </w:r>
            <w:r w:rsidRPr="002A6C23">
              <w:rPr>
                <w:rFonts w:ascii="Times New Roman" w:eastAsia="Times New Roman" w:hAnsi="Times New Roman" w:cs="Times New Roman"/>
                <w:spacing w:val="-47"/>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Dehydrogenation</w:t>
            </w:r>
            <w:r w:rsidRPr="002A6C23">
              <w:rPr>
                <w:rFonts w:ascii="Times New Roman" w:eastAsia="Times New Roman" w:hAnsi="Times New Roman" w:cs="Times New Roman"/>
                <w:spacing w:val="-2"/>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Catalyst.</w:t>
            </w:r>
          </w:p>
        </w:tc>
      </w:tr>
      <w:tr w:rsidR="002A6C23" w:rsidRPr="002A6C23" w14:paraId="2747D659" w14:textId="77777777" w:rsidTr="00FC2F99">
        <w:trPr>
          <w:trHeight w:val="705"/>
        </w:trPr>
        <w:tc>
          <w:tcPr>
            <w:tcW w:w="3156" w:type="dxa"/>
          </w:tcPr>
          <w:p w14:paraId="4AC48E02" w14:textId="77777777" w:rsidR="002A6C23" w:rsidRPr="002A6C23" w:rsidRDefault="002A6C23" w:rsidP="002A6C23">
            <w:pPr>
              <w:widowControl w:val="0"/>
              <w:autoSpaceDE w:val="0"/>
              <w:autoSpaceDN w:val="0"/>
              <w:spacing w:after="0" w:line="350" w:lineRule="atLeast"/>
              <w:ind w:left="200" w:right="258"/>
              <w:rPr>
                <w:rFonts w:ascii="Times New Roman" w:eastAsia="Times New Roman" w:hAnsi="Times New Roman" w:cs="Times New Roman"/>
                <w:kern w:val="0"/>
                <w:sz w:val="20"/>
                <w:szCs w:val="22"/>
                <w14:ligatures w14:val="none"/>
              </w:rPr>
            </w:pPr>
            <w:r w:rsidRPr="002A6C23">
              <w:rPr>
                <w:rFonts w:ascii="Times New Roman" w:eastAsia="Times New Roman" w:hAnsi="Times New Roman" w:cs="Times New Roman"/>
                <w:kern w:val="0"/>
                <w:sz w:val="20"/>
                <w:szCs w:val="22"/>
                <w14:ligatures w14:val="none"/>
              </w:rPr>
              <w:t>September 2006-September 2007</w:t>
            </w:r>
            <w:r w:rsidRPr="002A6C23">
              <w:rPr>
                <w:rFonts w:ascii="Times New Roman" w:eastAsia="Times New Roman" w:hAnsi="Times New Roman" w:cs="Times New Roman"/>
                <w:spacing w:val="-47"/>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Zanjan,</w:t>
            </w:r>
            <w:r w:rsidRPr="002A6C23">
              <w:rPr>
                <w:rFonts w:ascii="Times New Roman" w:eastAsia="Times New Roman" w:hAnsi="Times New Roman" w:cs="Times New Roman"/>
                <w:spacing w:val="-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Iran</w:t>
            </w:r>
          </w:p>
        </w:tc>
        <w:tc>
          <w:tcPr>
            <w:tcW w:w="6474" w:type="dxa"/>
          </w:tcPr>
          <w:p w14:paraId="7188C704" w14:textId="77777777" w:rsidR="002A6C23" w:rsidRPr="002A6C23" w:rsidRDefault="002A6C23" w:rsidP="00CD4B46">
            <w:pPr>
              <w:widowControl w:val="0"/>
              <w:autoSpaceDE w:val="0"/>
              <w:autoSpaceDN w:val="0"/>
              <w:spacing w:before="65" w:after="0" w:line="290" w:lineRule="atLeast"/>
              <w:ind w:left="277" w:right="196"/>
              <w:jc w:val="both"/>
              <w:rPr>
                <w:rFonts w:ascii="Times New Roman" w:eastAsia="Times New Roman" w:hAnsi="Times New Roman" w:cs="Times New Roman"/>
                <w:kern w:val="0"/>
                <w:sz w:val="20"/>
                <w:szCs w:val="22"/>
                <w14:ligatures w14:val="none"/>
              </w:rPr>
            </w:pPr>
            <w:r w:rsidRPr="002A6C23">
              <w:rPr>
                <w:rFonts w:ascii="Times New Roman" w:eastAsia="Times New Roman" w:hAnsi="Times New Roman" w:cs="Times New Roman"/>
                <w:b/>
                <w:i/>
                <w:kern w:val="0"/>
                <w:sz w:val="20"/>
                <w:szCs w:val="22"/>
                <w14:ligatures w14:val="none"/>
              </w:rPr>
              <w:t>Researcher</w:t>
            </w:r>
            <w:r w:rsidRPr="002A6C23">
              <w:rPr>
                <w:rFonts w:ascii="Times New Roman" w:eastAsia="Times New Roman" w:hAnsi="Times New Roman" w:cs="Times New Roman"/>
                <w:b/>
                <w:kern w:val="0"/>
                <w:sz w:val="20"/>
                <w:szCs w:val="22"/>
                <w14:ligatures w14:val="none"/>
              </w:rPr>
              <w:t>;</w:t>
            </w:r>
            <w:r w:rsidRPr="002A6C23">
              <w:rPr>
                <w:rFonts w:ascii="Times New Roman" w:eastAsia="Times New Roman" w:hAnsi="Times New Roman" w:cs="Times New Roman"/>
                <w:b/>
                <w:spacing w:val="38"/>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Iran</w:t>
            </w:r>
            <w:r w:rsidRPr="002A6C23">
              <w:rPr>
                <w:rFonts w:ascii="Times New Roman" w:eastAsia="Times New Roman" w:hAnsi="Times New Roman" w:cs="Times New Roman"/>
                <w:spacing w:val="38"/>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Zinc</w:t>
            </w:r>
            <w:r w:rsidRPr="002A6C23">
              <w:rPr>
                <w:rFonts w:ascii="Times New Roman" w:eastAsia="Times New Roman" w:hAnsi="Times New Roman" w:cs="Times New Roman"/>
                <w:spacing w:val="37"/>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Mines</w:t>
            </w:r>
            <w:r w:rsidRPr="002A6C23">
              <w:rPr>
                <w:rFonts w:ascii="Times New Roman" w:eastAsia="Times New Roman" w:hAnsi="Times New Roman" w:cs="Times New Roman"/>
                <w:spacing w:val="36"/>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Development</w:t>
            </w:r>
            <w:r w:rsidRPr="002A6C23">
              <w:rPr>
                <w:rFonts w:ascii="Times New Roman" w:eastAsia="Times New Roman" w:hAnsi="Times New Roman" w:cs="Times New Roman"/>
                <w:spacing w:val="36"/>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Company,</w:t>
            </w:r>
            <w:r w:rsidRPr="002A6C23">
              <w:rPr>
                <w:rFonts w:ascii="Times New Roman" w:eastAsia="Times New Roman" w:hAnsi="Times New Roman" w:cs="Times New Roman"/>
                <w:spacing w:val="35"/>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Recovery</w:t>
            </w:r>
            <w:r w:rsidRPr="002A6C23">
              <w:rPr>
                <w:rFonts w:ascii="Times New Roman" w:eastAsia="Times New Roman" w:hAnsi="Times New Roman" w:cs="Times New Roman"/>
                <w:spacing w:val="38"/>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of</w:t>
            </w:r>
            <w:r w:rsidRPr="002A6C23">
              <w:rPr>
                <w:rFonts w:ascii="Times New Roman" w:eastAsia="Times New Roman" w:hAnsi="Times New Roman" w:cs="Times New Roman"/>
                <w:spacing w:val="-47"/>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valuable</w:t>
            </w:r>
            <w:r w:rsidRPr="002A6C23">
              <w:rPr>
                <w:rFonts w:ascii="Times New Roman" w:eastAsia="Times New Roman" w:hAnsi="Times New Roman" w:cs="Times New Roman"/>
                <w:spacing w:val="-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metals</w:t>
            </w:r>
            <w:r w:rsidRPr="002A6C23">
              <w:rPr>
                <w:rFonts w:ascii="Times New Roman" w:eastAsia="Times New Roman" w:hAnsi="Times New Roman" w:cs="Times New Roman"/>
                <w:spacing w:val="-1"/>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from</w:t>
            </w:r>
            <w:r w:rsidRPr="002A6C23">
              <w:rPr>
                <w:rFonts w:ascii="Times New Roman" w:eastAsia="Times New Roman" w:hAnsi="Times New Roman" w:cs="Times New Roman"/>
                <w:spacing w:val="-2"/>
                <w:kern w:val="0"/>
                <w:sz w:val="20"/>
                <w:szCs w:val="22"/>
                <w14:ligatures w14:val="none"/>
              </w:rPr>
              <w:t xml:space="preserve"> </w:t>
            </w:r>
            <w:r w:rsidRPr="002A6C23">
              <w:rPr>
                <w:rFonts w:ascii="Times New Roman" w:eastAsia="Times New Roman" w:hAnsi="Times New Roman" w:cs="Times New Roman"/>
                <w:kern w:val="0"/>
                <w:sz w:val="20"/>
                <w:szCs w:val="22"/>
                <w14:ligatures w14:val="none"/>
              </w:rPr>
              <w:t>mine wastes.</w:t>
            </w:r>
          </w:p>
        </w:tc>
      </w:tr>
    </w:tbl>
    <w:p w14:paraId="09F6CB68" w14:textId="77777777" w:rsidR="002A6C23" w:rsidRPr="002A6C23" w:rsidRDefault="002A6C23" w:rsidP="002A6C23">
      <w:pPr>
        <w:widowControl w:val="0"/>
        <w:autoSpaceDE w:val="0"/>
        <w:autoSpaceDN w:val="0"/>
        <w:spacing w:before="5" w:after="0" w:line="240" w:lineRule="auto"/>
        <w:rPr>
          <w:rFonts w:ascii="Times New Roman" w:eastAsia="Times New Roman" w:hAnsi="Times New Roman" w:cs="Times New Roman"/>
          <w:b/>
          <w:kern w:val="0"/>
          <w:sz w:val="31"/>
          <w:szCs w:val="20"/>
          <w14:ligatures w14:val="none"/>
        </w:rPr>
      </w:pPr>
    </w:p>
    <w:p w14:paraId="5BE61BA9" w14:textId="77777777" w:rsidR="002A6C23" w:rsidRPr="002A6C23" w:rsidRDefault="002A6C23" w:rsidP="002A6C23">
      <w:pPr>
        <w:widowControl w:val="0"/>
        <w:autoSpaceDE w:val="0"/>
        <w:autoSpaceDN w:val="0"/>
        <w:spacing w:before="1" w:after="0" w:line="240" w:lineRule="auto"/>
        <w:ind w:left="200"/>
        <w:rPr>
          <w:rFonts w:ascii="Times New Roman" w:eastAsia="Times New Roman" w:hAnsi="Times New Roman" w:cs="Times New Roman"/>
          <w:b/>
          <w:kern w:val="0"/>
          <w:sz w:val="22"/>
          <w:szCs w:val="22"/>
          <w14:ligatures w14:val="none"/>
        </w:rPr>
      </w:pPr>
      <w:r w:rsidRPr="002A6C23">
        <w:rPr>
          <w:rFonts w:ascii="Times New Roman" w:eastAsia="Times New Roman" w:hAnsi="Times New Roman" w:cs="Times New Roman"/>
          <w:b/>
          <w:kern w:val="0"/>
          <w:sz w:val="22"/>
          <w:szCs w:val="22"/>
          <w:u w:val="single"/>
          <w14:ligatures w14:val="none"/>
        </w:rPr>
        <w:t>PROFESSIONAL</w:t>
      </w:r>
      <w:r w:rsidRPr="002A6C23">
        <w:rPr>
          <w:rFonts w:ascii="Times New Roman" w:eastAsia="Times New Roman" w:hAnsi="Times New Roman" w:cs="Times New Roman"/>
          <w:b/>
          <w:spacing w:val="-7"/>
          <w:kern w:val="0"/>
          <w:sz w:val="22"/>
          <w:szCs w:val="22"/>
          <w:u w:val="single"/>
          <w14:ligatures w14:val="none"/>
        </w:rPr>
        <w:t xml:space="preserve"> </w:t>
      </w:r>
      <w:r w:rsidRPr="002A6C23">
        <w:rPr>
          <w:rFonts w:ascii="Times New Roman" w:eastAsia="Times New Roman" w:hAnsi="Times New Roman" w:cs="Times New Roman"/>
          <w:b/>
          <w:kern w:val="0"/>
          <w:sz w:val="22"/>
          <w:szCs w:val="22"/>
          <w:u w:val="single"/>
          <w14:ligatures w14:val="none"/>
        </w:rPr>
        <w:t>SERVICES</w:t>
      </w:r>
    </w:p>
    <w:p w14:paraId="25C01C28" w14:textId="77777777" w:rsidR="002A6C23" w:rsidRPr="002A6C23" w:rsidRDefault="002A6C23" w:rsidP="002A6C23">
      <w:pPr>
        <w:widowControl w:val="0"/>
        <w:autoSpaceDE w:val="0"/>
        <w:autoSpaceDN w:val="0"/>
        <w:spacing w:before="195" w:after="0" w:line="240" w:lineRule="auto"/>
        <w:ind w:left="200"/>
        <w:outlineLvl w:val="2"/>
        <w:rPr>
          <w:rFonts w:ascii="Times New Roman" w:eastAsia="Times New Roman" w:hAnsi="Times New Roman" w:cs="Times New Roman"/>
          <w:b/>
          <w:bCs/>
          <w:i/>
          <w:iCs/>
          <w:kern w:val="0"/>
          <w:sz w:val="20"/>
          <w:szCs w:val="20"/>
          <w14:ligatures w14:val="none"/>
        </w:rPr>
      </w:pPr>
      <w:r w:rsidRPr="002A6C23">
        <w:rPr>
          <w:rFonts w:ascii="Times New Roman" w:eastAsia="Times New Roman" w:hAnsi="Times New Roman" w:cs="Times New Roman"/>
          <w:b/>
          <w:bCs/>
          <w:i/>
          <w:iCs/>
          <w:kern w:val="0"/>
          <w:sz w:val="20"/>
          <w:szCs w:val="20"/>
          <w14:ligatures w14:val="none"/>
        </w:rPr>
        <w:t>University</w:t>
      </w:r>
      <w:r w:rsidRPr="002A6C23">
        <w:rPr>
          <w:rFonts w:ascii="Times New Roman" w:eastAsia="Times New Roman" w:hAnsi="Times New Roman" w:cs="Times New Roman"/>
          <w:b/>
          <w:bCs/>
          <w:i/>
          <w:iCs/>
          <w:spacing w:val="-7"/>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Committee</w:t>
      </w:r>
      <w:r w:rsidRPr="002A6C23">
        <w:rPr>
          <w:rFonts w:ascii="Times New Roman" w:eastAsia="Times New Roman" w:hAnsi="Times New Roman" w:cs="Times New Roman"/>
          <w:b/>
          <w:bCs/>
          <w:i/>
          <w:iCs/>
          <w:spacing w:val="-6"/>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Memberships:</w:t>
      </w:r>
    </w:p>
    <w:p w14:paraId="5604E460" w14:textId="77777777" w:rsidR="002A6C23" w:rsidRPr="002A6C23" w:rsidRDefault="002A6C23" w:rsidP="00CD4B46">
      <w:pPr>
        <w:widowControl w:val="0"/>
        <w:numPr>
          <w:ilvl w:val="0"/>
          <w:numId w:val="1"/>
        </w:numPr>
        <w:tabs>
          <w:tab w:val="left" w:pos="900"/>
          <w:tab w:val="left" w:pos="9270"/>
        </w:tabs>
        <w:autoSpaceDE w:val="0"/>
        <w:autoSpaceDN w:val="0"/>
        <w:spacing w:before="190" w:after="0" w:line="240" w:lineRule="auto"/>
        <w:ind w:left="560" w:hanging="361"/>
        <w:jc w:val="both"/>
        <w:rPr>
          <w:rFonts w:ascii="Times New Roman" w:eastAsia="Times New Roman" w:hAnsi="Times New Roman" w:cs="Times New Roman"/>
          <w:kern w:val="0"/>
          <w:sz w:val="20"/>
          <w:szCs w:val="20"/>
          <w14:ligatures w14:val="none"/>
        </w:rPr>
      </w:pPr>
      <w:r w:rsidRPr="002A6C23">
        <w:rPr>
          <w:rFonts w:ascii="Times New Roman" w:eastAsia="Times New Roman" w:hAnsi="Times New Roman" w:cs="Times New Roman"/>
          <w:i/>
          <w:kern w:val="0"/>
          <w:sz w:val="20"/>
          <w:szCs w:val="20"/>
          <w14:ligatures w14:val="none"/>
        </w:rPr>
        <w:t>Chair,</w:t>
      </w:r>
      <w:r w:rsidRPr="002A6C23">
        <w:rPr>
          <w:rFonts w:ascii="Times New Roman" w:eastAsia="Times New Roman" w:hAnsi="Times New Roman" w:cs="Times New Roman"/>
          <w:i/>
          <w:spacing w:val="-3"/>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Search</w:t>
      </w:r>
      <w:r w:rsidRPr="002A6C23">
        <w:rPr>
          <w:rFonts w:ascii="Times New Roman" w:eastAsia="Times New Roman" w:hAnsi="Times New Roman" w:cs="Times New Roman"/>
          <w:i/>
          <w:spacing w:val="-1"/>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Committee</w:t>
      </w:r>
      <w:r w:rsidRPr="002A6C23">
        <w:rPr>
          <w:rFonts w:ascii="Times New Roman" w:eastAsia="Times New Roman" w:hAnsi="Times New Roman" w:cs="Times New Roman"/>
          <w:i/>
          <w:spacing w:val="-2"/>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for</w:t>
      </w:r>
      <w:r w:rsidRPr="002A6C23">
        <w:rPr>
          <w:rFonts w:ascii="Times New Roman" w:eastAsia="Times New Roman" w:hAnsi="Times New Roman" w:cs="Times New Roman"/>
          <w:i/>
          <w:spacing w:val="-3"/>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Assistant</w:t>
      </w:r>
      <w:r w:rsidRPr="002A6C23">
        <w:rPr>
          <w:rFonts w:ascii="Times New Roman" w:eastAsia="Times New Roman" w:hAnsi="Times New Roman" w:cs="Times New Roman"/>
          <w:i/>
          <w:spacing w:val="-3"/>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Professor</w:t>
      </w:r>
      <w:r w:rsidRPr="002A6C23">
        <w:rPr>
          <w:rFonts w:ascii="Times New Roman" w:eastAsia="Times New Roman" w:hAnsi="Times New Roman" w:cs="Times New Roman"/>
          <w:i/>
          <w:spacing w:val="-3"/>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in</w:t>
      </w:r>
      <w:r w:rsidRPr="002A6C23">
        <w:rPr>
          <w:rFonts w:ascii="Times New Roman" w:eastAsia="Times New Roman" w:hAnsi="Times New Roman" w:cs="Times New Roman"/>
          <w:i/>
          <w:spacing w:val="-1"/>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Metallurgical</w:t>
      </w:r>
      <w:r w:rsidRPr="002A6C23">
        <w:rPr>
          <w:rFonts w:ascii="Times New Roman" w:eastAsia="Times New Roman" w:hAnsi="Times New Roman" w:cs="Times New Roman"/>
          <w:i/>
          <w:spacing w:val="-1"/>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Engineering</w:t>
      </w:r>
      <w:r w:rsidRPr="002A6C23">
        <w:rPr>
          <w:rFonts w:ascii="Times New Roman" w:eastAsia="Times New Roman" w:hAnsi="Times New Roman" w:cs="Times New Roman"/>
          <w:kern w:val="0"/>
          <w:sz w:val="20"/>
          <w:szCs w:val="20"/>
          <w14:ligatures w14:val="none"/>
        </w:rPr>
        <w:t>,</w:t>
      </w:r>
      <w:r w:rsidRPr="002A6C23">
        <w:rPr>
          <w:rFonts w:ascii="Times New Roman" w:eastAsia="Times New Roman" w:hAnsi="Times New Roman" w:cs="Times New Roman"/>
          <w:spacing w:val="-3"/>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University</w:t>
      </w:r>
      <w:r w:rsidRPr="002A6C23">
        <w:rPr>
          <w:rFonts w:ascii="Times New Roman" w:eastAsia="Times New Roman" w:hAnsi="Times New Roman" w:cs="Times New Roman"/>
          <w:spacing w:val="-2"/>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of</w:t>
      </w:r>
      <w:r w:rsidRPr="002A6C23">
        <w:rPr>
          <w:rFonts w:ascii="Times New Roman" w:eastAsia="Times New Roman" w:hAnsi="Times New Roman" w:cs="Times New Roman"/>
          <w:spacing w:val="-2"/>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Nevada,</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Reno</w:t>
      </w:r>
      <w:r w:rsidRPr="002A6C23">
        <w:rPr>
          <w:rFonts w:ascii="Times New Roman" w:eastAsia="Times New Roman" w:hAnsi="Times New Roman" w:cs="Times New Roman"/>
          <w:spacing w:val="-3"/>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(2026)</w:t>
      </w:r>
    </w:p>
    <w:p w14:paraId="14BA1969" w14:textId="77777777" w:rsidR="002A6C23" w:rsidRPr="002A6C23" w:rsidRDefault="002A6C23" w:rsidP="00CD4B46">
      <w:pPr>
        <w:widowControl w:val="0"/>
        <w:numPr>
          <w:ilvl w:val="0"/>
          <w:numId w:val="1"/>
        </w:numPr>
        <w:tabs>
          <w:tab w:val="left" w:pos="900"/>
          <w:tab w:val="left" w:pos="9270"/>
        </w:tabs>
        <w:autoSpaceDE w:val="0"/>
        <w:autoSpaceDN w:val="0"/>
        <w:spacing w:before="190" w:after="0" w:line="240" w:lineRule="auto"/>
        <w:ind w:left="560" w:hanging="361"/>
        <w:jc w:val="both"/>
        <w:rPr>
          <w:rFonts w:ascii="Times New Roman" w:eastAsia="Times New Roman" w:hAnsi="Times New Roman" w:cs="Times New Roman"/>
          <w:kern w:val="0"/>
          <w:sz w:val="20"/>
          <w:szCs w:val="20"/>
          <w14:ligatures w14:val="none"/>
        </w:rPr>
      </w:pPr>
      <w:r w:rsidRPr="002A6C23">
        <w:rPr>
          <w:rFonts w:ascii="Times New Roman" w:eastAsia="Times New Roman" w:hAnsi="Times New Roman" w:cs="Times New Roman"/>
          <w:i/>
          <w:kern w:val="0"/>
          <w:sz w:val="20"/>
          <w:szCs w:val="20"/>
          <w14:ligatures w14:val="none"/>
        </w:rPr>
        <w:t>Member, Search Committee for the Director of Mackay School of Mines</w:t>
      </w:r>
      <w:r w:rsidRPr="002A6C23">
        <w:rPr>
          <w:rFonts w:ascii="Times New Roman" w:eastAsia="Times New Roman" w:hAnsi="Times New Roman" w:cs="Times New Roman"/>
          <w:kern w:val="0"/>
          <w:sz w:val="20"/>
          <w:szCs w:val="20"/>
          <w14:ligatures w14:val="none"/>
        </w:rPr>
        <w:t>, College of Science, University of Nevada, Reno (2026)</w:t>
      </w:r>
    </w:p>
    <w:p w14:paraId="426D7F27" w14:textId="77777777" w:rsidR="002A6C23" w:rsidRPr="002A6C23" w:rsidRDefault="002A6C23" w:rsidP="00CD4B46">
      <w:pPr>
        <w:widowControl w:val="0"/>
        <w:numPr>
          <w:ilvl w:val="0"/>
          <w:numId w:val="1"/>
        </w:numPr>
        <w:autoSpaceDE w:val="0"/>
        <w:autoSpaceDN w:val="0"/>
        <w:spacing w:before="190" w:after="0" w:line="240" w:lineRule="auto"/>
        <w:ind w:left="560" w:hanging="361"/>
        <w:jc w:val="both"/>
        <w:rPr>
          <w:rFonts w:ascii="Times New Roman" w:eastAsia="Times New Roman" w:hAnsi="Times New Roman" w:cs="Times New Roman"/>
          <w:i/>
          <w:kern w:val="0"/>
          <w:sz w:val="20"/>
          <w:szCs w:val="20"/>
          <w14:ligatures w14:val="none"/>
        </w:rPr>
      </w:pPr>
      <w:r w:rsidRPr="002A6C23">
        <w:rPr>
          <w:rFonts w:ascii="Times New Roman" w:eastAsia="Times New Roman" w:hAnsi="Times New Roman" w:cs="Times New Roman"/>
          <w:i/>
          <w:kern w:val="0"/>
          <w:sz w:val="20"/>
          <w:szCs w:val="20"/>
          <w14:ligatures w14:val="none"/>
        </w:rPr>
        <w:t xml:space="preserve">Member, Corporate Partnership Program Committee, </w:t>
      </w:r>
      <w:r w:rsidRPr="002A6C23">
        <w:rPr>
          <w:rFonts w:ascii="Times New Roman" w:eastAsia="Times New Roman" w:hAnsi="Times New Roman" w:cs="Times New Roman"/>
          <w:iCs/>
          <w:kern w:val="0"/>
          <w:sz w:val="20"/>
          <w:szCs w:val="20"/>
          <w14:ligatures w14:val="none"/>
        </w:rPr>
        <w:t>College of Science, University of Nevada, Reno (2026)</w:t>
      </w:r>
    </w:p>
    <w:p w14:paraId="7DB3C2DF" w14:textId="77777777" w:rsidR="002A6C23" w:rsidRPr="002A6C23" w:rsidRDefault="002A6C23" w:rsidP="00CD4B46">
      <w:pPr>
        <w:widowControl w:val="0"/>
        <w:numPr>
          <w:ilvl w:val="0"/>
          <w:numId w:val="1"/>
        </w:numPr>
        <w:autoSpaceDE w:val="0"/>
        <w:autoSpaceDN w:val="0"/>
        <w:spacing w:before="190" w:after="0" w:line="240" w:lineRule="auto"/>
        <w:ind w:left="560" w:hanging="361"/>
        <w:jc w:val="both"/>
        <w:rPr>
          <w:rFonts w:ascii="Times New Roman" w:eastAsia="Times New Roman" w:hAnsi="Times New Roman" w:cs="Times New Roman"/>
          <w:i/>
          <w:kern w:val="0"/>
          <w:sz w:val="20"/>
          <w:szCs w:val="20"/>
          <w14:ligatures w14:val="none"/>
        </w:rPr>
      </w:pPr>
      <w:r w:rsidRPr="002A6C23">
        <w:rPr>
          <w:rFonts w:ascii="Times New Roman" w:eastAsia="Times New Roman" w:hAnsi="Times New Roman" w:cs="Times New Roman"/>
          <w:i/>
          <w:kern w:val="0"/>
          <w:sz w:val="20"/>
          <w:szCs w:val="20"/>
          <w14:ligatures w14:val="none"/>
        </w:rPr>
        <w:lastRenderedPageBreak/>
        <w:t xml:space="preserve">Member, Search Committee for Professor of Practice in Mining, </w:t>
      </w:r>
      <w:r w:rsidRPr="002A6C23">
        <w:rPr>
          <w:rFonts w:ascii="Times New Roman" w:eastAsia="Times New Roman" w:hAnsi="Times New Roman" w:cs="Times New Roman"/>
          <w:iCs/>
          <w:kern w:val="0"/>
          <w:sz w:val="20"/>
          <w:szCs w:val="20"/>
          <w14:ligatures w14:val="none"/>
        </w:rPr>
        <w:t>Department of Mining and Metallurgical Engineering, University of Nevada, Reno (2026)</w:t>
      </w:r>
    </w:p>
    <w:p w14:paraId="7447DEB1" w14:textId="77777777" w:rsidR="002A6C23" w:rsidRPr="002A6C23" w:rsidRDefault="002A6C23" w:rsidP="00CD4B46">
      <w:pPr>
        <w:widowControl w:val="0"/>
        <w:numPr>
          <w:ilvl w:val="0"/>
          <w:numId w:val="1"/>
        </w:numPr>
        <w:tabs>
          <w:tab w:val="left" w:pos="900"/>
          <w:tab w:val="left" w:pos="9270"/>
        </w:tabs>
        <w:autoSpaceDE w:val="0"/>
        <w:autoSpaceDN w:val="0"/>
        <w:spacing w:before="190" w:after="0" w:line="240" w:lineRule="auto"/>
        <w:ind w:left="560" w:hanging="361"/>
        <w:jc w:val="both"/>
        <w:rPr>
          <w:rFonts w:ascii="Times New Roman" w:eastAsia="Times New Roman" w:hAnsi="Times New Roman" w:cs="Times New Roman"/>
          <w:kern w:val="0"/>
          <w:sz w:val="20"/>
          <w:szCs w:val="20"/>
          <w14:ligatures w14:val="none"/>
        </w:rPr>
      </w:pPr>
      <w:r w:rsidRPr="002A6C23">
        <w:rPr>
          <w:rFonts w:ascii="Times New Roman" w:eastAsia="Times New Roman" w:hAnsi="Times New Roman" w:cs="Times New Roman"/>
          <w:i/>
          <w:kern w:val="0"/>
          <w:sz w:val="20"/>
          <w:szCs w:val="20"/>
          <w14:ligatures w14:val="none"/>
        </w:rPr>
        <w:t>Chair,</w:t>
      </w:r>
      <w:r w:rsidRPr="002A6C23">
        <w:rPr>
          <w:rFonts w:ascii="Times New Roman" w:eastAsia="Times New Roman" w:hAnsi="Times New Roman" w:cs="Times New Roman"/>
          <w:i/>
          <w:spacing w:val="-3"/>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Search</w:t>
      </w:r>
      <w:r w:rsidRPr="002A6C23">
        <w:rPr>
          <w:rFonts w:ascii="Times New Roman" w:eastAsia="Times New Roman" w:hAnsi="Times New Roman" w:cs="Times New Roman"/>
          <w:i/>
          <w:spacing w:val="-1"/>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Committee</w:t>
      </w:r>
      <w:r w:rsidRPr="002A6C23">
        <w:rPr>
          <w:rFonts w:ascii="Times New Roman" w:eastAsia="Times New Roman" w:hAnsi="Times New Roman" w:cs="Times New Roman"/>
          <w:i/>
          <w:spacing w:val="-2"/>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for</w:t>
      </w:r>
      <w:r w:rsidRPr="002A6C23">
        <w:rPr>
          <w:rFonts w:ascii="Times New Roman" w:eastAsia="Times New Roman" w:hAnsi="Times New Roman" w:cs="Times New Roman"/>
          <w:i/>
          <w:spacing w:val="-3"/>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Assistant</w:t>
      </w:r>
      <w:r w:rsidRPr="002A6C23">
        <w:rPr>
          <w:rFonts w:ascii="Times New Roman" w:eastAsia="Times New Roman" w:hAnsi="Times New Roman" w:cs="Times New Roman"/>
          <w:i/>
          <w:spacing w:val="-3"/>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Professor</w:t>
      </w:r>
      <w:r w:rsidRPr="002A6C23">
        <w:rPr>
          <w:rFonts w:ascii="Times New Roman" w:eastAsia="Times New Roman" w:hAnsi="Times New Roman" w:cs="Times New Roman"/>
          <w:i/>
          <w:spacing w:val="-3"/>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in</w:t>
      </w:r>
      <w:r w:rsidRPr="002A6C23">
        <w:rPr>
          <w:rFonts w:ascii="Times New Roman" w:eastAsia="Times New Roman" w:hAnsi="Times New Roman" w:cs="Times New Roman"/>
          <w:i/>
          <w:spacing w:val="-1"/>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Mining</w:t>
      </w:r>
      <w:r w:rsidRPr="002A6C23">
        <w:rPr>
          <w:rFonts w:ascii="Times New Roman" w:eastAsia="Times New Roman" w:hAnsi="Times New Roman" w:cs="Times New Roman"/>
          <w:i/>
          <w:spacing w:val="-1"/>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Engineering</w:t>
      </w:r>
      <w:r w:rsidRPr="002A6C23">
        <w:rPr>
          <w:rFonts w:ascii="Times New Roman" w:eastAsia="Times New Roman" w:hAnsi="Times New Roman" w:cs="Times New Roman"/>
          <w:kern w:val="0"/>
          <w:sz w:val="20"/>
          <w:szCs w:val="20"/>
          <w14:ligatures w14:val="none"/>
        </w:rPr>
        <w:t>,</w:t>
      </w:r>
      <w:r w:rsidRPr="002A6C23">
        <w:rPr>
          <w:rFonts w:ascii="Times New Roman" w:eastAsia="Times New Roman" w:hAnsi="Times New Roman" w:cs="Times New Roman"/>
          <w:spacing w:val="-3"/>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University</w:t>
      </w:r>
      <w:r w:rsidRPr="002A6C23">
        <w:rPr>
          <w:rFonts w:ascii="Times New Roman" w:eastAsia="Times New Roman" w:hAnsi="Times New Roman" w:cs="Times New Roman"/>
          <w:spacing w:val="-2"/>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of</w:t>
      </w:r>
      <w:r w:rsidRPr="002A6C23">
        <w:rPr>
          <w:rFonts w:ascii="Times New Roman" w:eastAsia="Times New Roman" w:hAnsi="Times New Roman" w:cs="Times New Roman"/>
          <w:spacing w:val="-2"/>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Nevada,</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Reno</w:t>
      </w:r>
      <w:r w:rsidRPr="002A6C23">
        <w:rPr>
          <w:rFonts w:ascii="Times New Roman" w:eastAsia="Times New Roman" w:hAnsi="Times New Roman" w:cs="Times New Roman"/>
          <w:spacing w:val="-3"/>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(2025)</w:t>
      </w:r>
    </w:p>
    <w:p w14:paraId="04372BE8" w14:textId="77777777" w:rsidR="002A6C23" w:rsidRPr="002A6C23" w:rsidRDefault="002A6C23" w:rsidP="00CD4B46">
      <w:pPr>
        <w:widowControl w:val="0"/>
        <w:numPr>
          <w:ilvl w:val="0"/>
          <w:numId w:val="1"/>
        </w:numPr>
        <w:tabs>
          <w:tab w:val="left" w:pos="900"/>
          <w:tab w:val="left" w:pos="9270"/>
        </w:tabs>
        <w:autoSpaceDE w:val="0"/>
        <w:autoSpaceDN w:val="0"/>
        <w:spacing w:before="120" w:after="0" w:line="240" w:lineRule="auto"/>
        <w:ind w:left="560" w:hanging="361"/>
        <w:jc w:val="both"/>
        <w:rPr>
          <w:rFonts w:ascii="Times New Roman" w:eastAsia="Times New Roman" w:hAnsi="Times New Roman" w:cs="Times New Roman"/>
          <w:kern w:val="0"/>
          <w:sz w:val="20"/>
          <w:szCs w:val="20"/>
          <w14:ligatures w14:val="none"/>
        </w:rPr>
      </w:pPr>
      <w:r w:rsidRPr="002A6C23">
        <w:rPr>
          <w:rFonts w:ascii="Times New Roman" w:eastAsia="Times New Roman" w:hAnsi="Times New Roman" w:cs="Times New Roman"/>
          <w:i/>
          <w:kern w:val="0"/>
          <w:sz w:val="20"/>
          <w:szCs w:val="20"/>
          <w14:ligatures w14:val="none"/>
        </w:rPr>
        <w:t>Member,</w:t>
      </w:r>
      <w:r w:rsidRPr="002A6C23">
        <w:rPr>
          <w:rFonts w:ascii="Times New Roman" w:eastAsia="Times New Roman" w:hAnsi="Times New Roman" w:cs="Times New Roman"/>
          <w:i/>
          <w:spacing w:val="-3"/>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Search</w:t>
      </w:r>
      <w:r w:rsidRPr="002A6C23">
        <w:rPr>
          <w:rFonts w:ascii="Times New Roman" w:eastAsia="Times New Roman" w:hAnsi="Times New Roman" w:cs="Times New Roman"/>
          <w:i/>
          <w:spacing w:val="-1"/>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Committee</w:t>
      </w:r>
      <w:r w:rsidRPr="002A6C23">
        <w:rPr>
          <w:rFonts w:ascii="Times New Roman" w:eastAsia="Times New Roman" w:hAnsi="Times New Roman" w:cs="Times New Roman"/>
          <w:i/>
          <w:spacing w:val="-2"/>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for</w:t>
      </w:r>
      <w:r w:rsidRPr="002A6C23">
        <w:rPr>
          <w:rFonts w:ascii="Times New Roman" w:eastAsia="Times New Roman" w:hAnsi="Times New Roman" w:cs="Times New Roman"/>
          <w:i/>
          <w:spacing w:val="-3"/>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the</w:t>
      </w:r>
      <w:r w:rsidRPr="002A6C23">
        <w:rPr>
          <w:rFonts w:ascii="Times New Roman" w:eastAsia="Times New Roman" w:hAnsi="Times New Roman" w:cs="Times New Roman"/>
          <w:i/>
          <w:spacing w:val="-2"/>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Dean</w:t>
      </w:r>
      <w:r w:rsidRPr="002A6C23">
        <w:rPr>
          <w:rFonts w:ascii="Times New Roman" w:eastAsia="Times New Roman" w:hAnsi="Times New Roman" w:cs="Times New Roman"/>
          <w:kern w:val="0"/>
          <w:sz w:val="20"/>
          <w:szCs w:val="20"/>
          <w14:ligatures w14:val="none"/>
        </w:rPr>
        <w:t>,</w:t>
      </w:r>
      <w:r w:rsidRPr="002A6C23">
        <w:rPr>
          <w:rFonts w:ascii="Times New Roman" w:eastAsia="Times New Roman" w:hAnsi="Times New Roman" w:cs="Times New Roman"/>
          <w:spacing w:val="-2"/>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College</w:t>
      </w:r>
      <w:r w:rsidRPr="002A6C23">
        <w:rPr>
          <w:rFonts w:ascii="Times New Roman" w:eastAsia="Times New Roman" w:hAnsi="Times New Roman" w:cs="Times New Roman"/>
          <w:spacing w:val="-2"/>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of</w:t>
      </w:r>
      <w:r w:rsidRPr="002A6C23">
        <w:rPr>
          <w:rFonts w:ascii="Times New Roman" w:eastAsia="Times New Roman" w:hAnsi="Times New Roman" w:cs="Times New Roman"/>
          <w:spacing w:val="-4"/>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Science,</w:t>
      </w:r>
      <w:r w:rsidRPr="002A6C23">
        <w:rPr>
          <w:rFonts w:ascii="Times New Roman" w:eastAsia="Times New Roman" w:hAnsi="Times New Roman" w:cs="Times New Roman"/>
          <w:spacing w:val="-2"/>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University</w:t>
      </w:r>
      <w:r w:rsidRPr="002A6C23">
        <w:rPr>
          <w:rFonts w:ascii="Times New Roman" w:eastAsia="Times New Roman" w:hAnsi="Times New Roman" w:cs="Times New Roman"/>
          <w:spacing w:val="-2"/>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of</w:t>
      </w:r>
      <w:r w:rsidRPr="002A6C23">
        <w:rPr>
          <w:rFonts w:ascii="Times New Roman" w:eastAsia="Times New Roman" w:hAnsi="Times New Roman" w:cs="Times New Roman"/>
          <w:spacing w:val="-2"/>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Nevada,</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Reno</w:t>
      </w:r>
      <w:r w:rsidRPr="002A6C23">
        <w:rPr>
          <w:rFonts w:ascii="Times New Roman" w:eastAsia="Times New Roman" w:hAnsi="Times New Roman" w:cs="Times New Roman"/>
          <w:spacing w:val="-3"/>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(2022)</w:t>
      </w:r>
    </w:p>
    <w:p w14:paraId="539C23A5" w14:textId="77777777" w:rsidR="002A6C23" w:rsidRPr="002A6C23" w:rsidRDefault="002A6C23" w:rsidP="00CD4B46">
      <w:pPr>
        <w:widowControl w:val="0"/>
        <w:numPr>
          <w:ilvl w:val="0"/>
          <w:numId w:val="1"/>
        </w:numPr>
        <w:tabs>
          <w:tab w:val="left" w:pos="900"/>
          <w:tab w:val="left" w:pos="9270"/>
        </w:tabs>
        <w:autoSpaceDE w:val="0"/>
        <w:autoSpaceDN w:val="0"/>
        <w:spacing w:before="117" w:after="0" w:line="240" w:lineRule="auto"/>
        <w:ind w:left="560" w:hanging="361"/>
        <w:jc w:val="both"/>
        <w:rPr>
          <w:rFonts w:ascii="Times New Roman" w:eastAsia="Times New Roman" w:hAnsi="Times New Roman" w:cs="Times New Roman"/>
          <w:kern w:val="0"/>
          <w:sz w:val="20"/>
          <w:szCs w:val="20"/>
          <w14:ligatures w14:val="none"/>
        </w:rPr>
      </w:pPr>
      <w:r w:rsidRPr="002A6C23">
        <w:rPr>
          <w:rFonts w:ascii="Times New Roman" w:eastAsia="Times New Roman" w:hAnsi="Times New Roman" w:cs="Times New Roman"/>
          <w:i/>
          <w:kern w:val="0"/>
          <w:sz w:val="20"/>
          <w:szCs w:val="20"/>
          <w14:ligatures w14:val="none"/>
        </w:rPr>
        <w:t>Member,</w:t>
      </w:r>
      <w:r w:rsidRPr="002A6C23">
        <w:rPr>
          <w:rFonts w:ascii="Times New Roman" w:eastAsia="Times New Roman" w:hAnsi="Times New Roman" w:cs="Times New Roman"/>
          <w:i/>
          <w:spacing w:val="-8"/>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Search</w:t>
      </w:r>
      <w:r w:rsidRPr="002A6C23">
        <w:rPr>
          <w:rFonts w:ascii="Times New Roman" w:eastAsia="Times New Roman" w:hAnsi="Times New Roman" w:cs="Times New Roman"/>
          <w:i/>
          <w:spacing w:val="-5"/>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Committee</w:t>
      </w:r>
      <w:r w:rsidRPr="002A6C23">
        <w:rPr>
          <w:rFonts w:ascii="Times New Roman" w:eastAsia="Times New Roman" w:hAnsi="Times New Roman" w:cs="Times New Roman"/>
          <w:i/>
          <w:spacing w:val="-6"/>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for</w:t>
      </w:r>
      <w:r w:rsidRPr="002A6C23">
        <w:rPr>
          <w:rFonts w:ascii="Times New Roman" w:eastAsia="Times New Roman" w:hAnsi="Times New Roman" w:cs="Times New Roman"/>
          <w:i/>
          <w:spacing w:val="-9"/>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the</w:t>
      </w:r>
      <w:r w:rsidRPr="002A6C23">
        <w:rPr>
          <w:rFonts w:ascii="Times New Roman" w:eastAsia="Times New Roman" w:hAnsi="Times New Roman" w:cs="Times New Roman"/>
          <w:i/>
          <w:spacing w:val="-6"/>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Associate</w:t>
      </w:r>
      <w:r w:rsidRPr="002A6C23">
        <w:rPr>
          <w:rFonts w:ascii="Times New Roman" w:eastAsia="Times New Roman" w:hAnsi="Times New Roman" w:cs="Times New Roman"/>
          <w:i/>
          <w:spacing w:val="-7"/>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Dean</w:t>
      </w:r>
      <w:r w:rsidRPr="002A6C23">
        <w:rPr>
          <w:rFonts w:ascii="Times New Roman" w:eastAsia="Times New Roman" w:hAnsi="Times New Roman" w:cs="Times New Roman"/>
          <w:i/>
          <w:spacing w:val="-7"/>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of</w:t>
      </w:r>
      <w:r w:rsidRPr="002A6C23">
        <w:rPr>
          <w:rFonts w:ascii="Times New Roman" w:eastAsia="Times New Roman" w:hAnsi="Times New Roman" w:cs="Times New Roman"/>
          <w:i/>
          <w:spacing w:val="-7"/>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Research</w:t>
      </w:r>
      <w:r w:rsidRPr="002A6C23">
        <w:rPr>
          <w:rFonts w:ascii="Times New Roman" w:eastAsia="Times New Roman" w:hAnsi="Times New Roman" w:cs="Times New Roman"/>
          <w:kern w:val="0"/>
          <w:sz w:val="20"/>
          <w:szCs w:val="20"/>
          <w14:ligatures w14:val="none"/>
        </w:rPr>
        <w:t>,</w:t>
      </w:r>
      <w:r w:rsidRPr="002A6C23">
        <w:rPr>
          <w:rFonts w:ascii="Times New Roman" w:eastAsia="Times New Roman" w:hAnsi="Times New Roman" w:cs="Times New Roman"/>
          <w:spacing w:val="-6"/>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College</w:t>
      </w:r>
      <w:r w:rsidRPr="002A6C23">
        <w:rPr>
          <w:rFonts w:ascii="Times New Roman" w:eastAsia="Times New Roman" w:hAnsi="Times New Roman" w:cs="Times New Roman"/>
          <w:spacing w:val="-6"/>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of</w:t>
      </w:r>
      <w:r w:rsidRPr="002A6C23">
        <w:rPr>
          <w:rFonts w:ascii="Times New Roman" w:eastAsia="Times New Roman" w:hAnsi="Times New Roman" w:cs="Times New Roman"/>
          <w:spacing w:val="-7"/>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Science,</w:t>
      </w:r>
      <w:r w:rsidRPr="002A6C23">
        <w:rPr>
          <w:rFonts w:ascii="Times New Roman" w:eastAsia="Times New Roman" w:hAnsi="Times New Roman" w:cs="Times New Roman"/>
          <w:spacing w:val="-6"/>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University</w:t>
      </w:r>
      <w:r w:rsidRPr="002A6C23">
        <w:rPr>
          <w:rFonts w:ascii="Times New Roman" w:eastAsia="Times New Roman" w:hAnsi="Times New Roman" w:cs="Times New Roman"/>
          <w:spacing w:val="-6"/>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of</w:t>
      </w:r>
      <w:r w:rsidRPr="002A6C23">
        <w:rPr>
          <w:rFonts w:ascii="Times New Roman" w:eastAsia="Times New Roman" w:hAnsi="Times New Roman" w:cs="Times New Roman"/>
          <w:spacing w:val="-7"/>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Nevada,</w:t>
      </w:r>
      <w:r w:rsidRPr="002A6C23">
        <w:rPr>
          <w:rFonts w:ascii="Times New Roman" w:eastAsia="Times New Roman" w:hAnsi="Times New Roman" w:cs="Times New Roman"/>
          <w:spacing w:val="-6"/>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Reno</w:t>
      </w:r>
      <w:r w:rsidRPr="002A6C23">
        <w:rPr>
          <w:rFonts w:ascii="Times New Roman" w:eastAsia="Times New Roman" w:hAnsi="Times New Roman" w:cs="Times New Roman"/>
          <w:spacing w:val="-47"/>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(2024)</w:t>
      </w:r>
    </w:p>
    <w:p w14:paraId="28104BE8" w14:textId="77777777" w:rsidR="002A6C23" w:rsidRPr="002A6C23" w:rsidRDefault="002A6C23" w:rsidP="00CD4B46">
      <w:pPr>
        <w:widowControl w:val="0"/>
        <w:numPr>
          <w:ilvl w:val="0"/>
          <w:numId w:val="1"/>
        </w:numPr>
        <w:tabs>
          <w:tab w:val="left" w:pos="900"/>
          <w:tab w:val="left" w:pos="9270"/>
        </w:tabs>
        <w:autoSpaceDE w:val="0"/>
        <w:autoSpaceDN w:val="0"/>
        <w:spacing w:before="120" w:after="0" w:line="240" w:lineRule="auto"/>
        <w:ind w:left="560" w:hanging="361"/>
        <w:jc w:val="both"/>
        <w:rPr>
          <w:rFonts w:ascii="Times New Roman" w:eastAsia="Times New Roman" w:hAnsi="Times New Roman" w:cs="Times New Roman"/>
          <w:kern w:val="0"/>
          <w:sz w:val="20"/>
          <w:szCs w:val="20"/>
          <w14:ligatures w14:val="none"/>
        </w:rPr>
      </w:pPr>
      <w:r w:rsidRPr="002A6C23">
        <w:rPr>
          <w:rFonts w:ascii="Times New Roman" w:eastAsia="Times New Roman" w:hAnsi="Times New Roman" w:cs="Times New Roman"/>
          <w:kern w:val="0"/>
          <w:sz w:val="20"/>
          <w:szCs w:val="20"/>
          <w14:ligatures w14:val="none"/>
        </w:rPr>
        <w:t>Member,</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Search</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Committee for</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Department</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Chair,</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Department</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of</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Mining</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and</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Metallurgical</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Engineering,</w:t>
      </w:r>
      <w:r w:rsidRPr="002A6C23">
        <w:rPr>
          <w:rFonts w:ascii="Times New Roman" w:eastAsia="Times New Roman" w:hAnsi="Times New Roman" w:cs="Times New Roman"/>
          <w:spacing w:val="-47"/>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University</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of Nevada,</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Reno</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(2025)</w:t>
      </w:r>
    </w:p>
    <w:p w14:paraId="143CCA64" w14:textId="77777777" w:rsidR="002A6C23" w:rsidRPr="002A6C23" w:rsidRDefault="002A6C23" w:rsidP="00CD4B46">
      <w:pPr>
        <w:widowControl w:val="0"/>
        <w:numPr>
          <w:ilvl w:val="0"/>
          <w:numId w:val="1"/>
        </w:numPr>
        <w:tabs>
          <w:tab w:val="left" w:pos="900"/>
          <w:tab w:val="left" w:pos="9270"/>
        </w:tabs>
        <w:autoSpaceDE w:val="0"/>
        <w:autoSpaceDN w:val="0"/>
        <w:spacing w:before="81" w:after="0" w:line="240" w:lineRule="auto"/>
        <w:ind w:left="560" w:hanging="361"/>
        <w:jc w:val="both"/>
        <w:rPr>
          <w:rFonts w:ascii="Times New Roman" w:eastAsia="Times New Roman" w:hAnsi="Times New Roman" w:cs="Times New Roman"/>
          <w:kern w:val="0"/>
          <w:sz w:val="20"/>
          <w:szCs w:val="20"/>
          <w14:ligatures w14:val="none"/>
        </w:rPr>
      </w:pPr>
      <w:r w:rsidRPr="002A6C23">
        <w:rPr>
          <w:rFonts w:ascii="Times New Roman" w:eastAsia="Times New Roman" w:hAnsi="Times New Roman" w:cs="Times New Roman"/>
          <w:i/>
          <w:w w:val="95"/>
          <w:kern w:val="0"/>
          <w:sz w:val="20"/>
          <w:szCs w:val="20"/>
          <w14:ligatures w14:val="none"/>
        </w:rPr>
        <w:t>Member,</w:t>
      </w:r>
      <w:r w:rsidRPr="002A6C23">
        <w:rPr>
          <w:rFonts w:ascii="Times New Roman" w:eastAsia="Times New Roman" w:hAnsi="Times New Roman" w:cs="Times New Roman"/>
          <w:i/>
          <w:spacing w:val="22"/>
          <w:w w:val="95"/>
          <w:kern w:val="0"/>
          <w:sz w:val="20"/>
          <w:szCs w:val="20"/>
          <w14:ligatures w14:val="none"/>
        </w:rPr>
        <w:t xml:space="preserve"> </w:t>
      </w:r>
      <w:r w:rsidRPr="002A6C23">
        <w:rPr>
          <w:rFonts w:ascii="Times New Roman" w:eastAsia="Times New Roman" w:hAnsi="Times New Roman" w:cs="Times New Roman"/>
          <w:i/>
          <w:w w:val="95"/>
          <w:kern w:val="0"/>
          <w:sz w:val="20"/>
          <w:szCs w:val="20"/>
          <w14:ligatures w14:val="none"/>
        </w:rPr>
        <w:t>Search</w:t>
      </w:r>
      <w:r w:rsidRPr="002A6C23">
        <w:rPr>
          <w:rFonts w:ascii="Times New Roman" w:eastAsia="Times New Roman" w:hAnsi="Times New Roman" w:cs="Times New Roman"/>
          <w:i/>
          <w:spacing w:val="24"/>
          <w:w w:val="95"/>
          <w:kern w:val="0"/>
          <w:sz w:val="20"/>
          <w:szCs w:val="20"/>
          <w14:ligatures w14:val="none"/>
        </w:rPr>
        <w:t xml:space="preserve"> </w:t>
      </w:r>
      <w:r w:rsidRPr="002A6C23">
        <w:rPr>
          <w:rFonts w:ascii="Times New Roman" w:eastAsia="Times New Roman" w:hAnsi="Times New Roman" w:cs="Times New Roman"/>
          <w:i/>
          <w:w w:val="95"/>
          <w:kern w:val="0"/>
          <w:sz w:val="20"/>
          <w:szCs w:val="20"/>
          <w14:ligatures w14:val="none"/>
        </w:rPr>
        <w:t>Committee</w:t>
      </w:r>
      <w:r w:rsidRPr="002A6C23">
        <w:rPr>
          <w:rFonts w:ascii="Times New Roman" w:eastAsia="Times New Roman" w:hAnsi="Times New Roman" w:cs="Times New Roman"/>
          <w:i/>
          <w:spacing w:val="23"/>
          <w:w w:val="95"/>
          <w:kern w:val="0"/>
          <w:sz w:val="20"/>
          <w:szCs w:val="20"/>
          <w14:ligatures w14:val="none"/>
        </w:rPr>
        <w:t xml:space="preserve"> </w:t>
      </w:r>
      <w:r w:rsidRPr="002A6C23">
        <w:rPr>
          <w:rFonts w:ascii="Times New Roman" w:eastAsia="Times New Roman" w:hAnsi="Times New Roman" w:cs="Times New Roman"/>
          <w:i/>
          <w:w w:val="95"/>
          <w:kern w:val="0"/>
          <w:sz w:val="20"/>
          <w:szCs w:val="20"/>
          <w14:ligatures w14:val="none"/>
        </w:rPr>
        <w:t>for</w:t>
      </w:r>
      <w:r w:rsidRPr="002A6C23">
        <w:rPr>
          <w:rFonts w:ascii="Times New Roman" w:eastAsia="Times New Roman" w:hAnsi="Times New Roman" w:cs="Times New Roman"/>
          <w:i/>
          <w:spacing w:val="20"/>
          <w:w w:val="95"/>
          <w:kern w:val="0"/>
          <w:sz w:val="20"/>
          <w:szCs w:val="20"/>
          <w14:ligatures w14:val="none"/>
        </w:rPr>
        <w:t xml:space="preserve"> </w:t>
      </w:r>
      <w:r w:rsidRPr="002A6C23">
        <w:rPr>
          <w:rFonts w:ascii="Times New Roman" w:eastAsia="Times New Roman" w:hAnsi="Times New Roman" w:cs="Times New Roman"/>
          <w:i/>
          <w:w w:val="95"/>
          <w:kern w:val="0"/>
          <w:sz w:val="20"/>
          <w:szCs w:val="20"/>
          <w14:ligatures w14:val="none"/>
        </w:rPr>
        <w:t>Instructor/Assistant</w:t>
      </w:r>
      <w:r w:rsidRPr="002A6C23">
        <w:rPr>
          <w:rFonts w:ascii="Times New Roman" w:eastAsia="Times New Roman" w:hAnsi="Times New Roman" w:cs="Times New Roman"/>
          <w:i/>
          <w:spacing w:val="23"/>
          <w:w w:val="95"/>
          <w:kern w:val="0"/>
          <w:sz w:val="20"/>
          <w:szCs w:val="20"/>
          <w14:ligatures w14:val="none"/>
        </w:rPr>
        <w:t xml:space="preserve"> </w:t>
      </w:r>
      <w:r w:rsidRPr="002A6C23">
        <w:rPr>
          <w:rFonts w:ascii="Times New Roman" w:eastAsia="Times New Roman" w:hAnsi="Times New Roman" w:cs="Times New Roman"/>
          <w:i/>
          <w:w w:val="95"/>
          <w:kern w:val="0"/>
          <w:sz w:val="20"/>
          <w:szCs w:val="20"/>
          <w14:ligatures w14:val="none"/>
        </w:rPr>
        <w:t>Teaching</w:t>
      </w:r>
      <w:r w:rsidRPr="002A6C23">
        <w:rPr>
          <w:rFonts w:ascii="Times New Roman" w:eastAsia="Times New Roman" w:hAnsi="Times New Roman" w:cs="Times New Roman"/>
          <w:i/>
          <w:spacing w:val="24"/>
          <w:w w:val="95"/>
          <w:kern w:val="0"/>
          <w:sz w:val="20"/>
          <w:szCs w:val="20"/>
          <w14:ligatures w14:val="none"/>
        </w:rPr>
        <w:t xml:space="preserve"> </w:t>
      </w:r>
      <w:r w:rsidRPr="002A6C23">
        <w:rPr>
          <w:rFonts w:ascii="Times New Roman" w:eastAsia="Times New Roman" w:hAnsi="Times New Roman" w:cs="Times New Roman"/>
          <w:i/>
          <w:w w:val="95"/>
          <w:kern w:val="0"/>
          <w:sz w:val="20"/>
          <w:szCs w:val="20"/>
          <w14:ligatures w14:val="none"/>
        </w:rPr>
        <w:t>Professor</w:t>
      </w:r>
      <w:r w:rsidRPr="002A6C23">
        <w:rPr>
          <w:rFonts w:ascii="Times New Roman" w:eastAsia="Times New Roman" w:hAnsi="Times New Roman" w:cs="Times New Roman"/>
          <w:w w:val="95"/>
          <w:kern w:val="0"/>
          <w:sz w:val="20"/>
          <w:szCs w:val="20"/>
          <w14:ligatures w14:val="none"/>
        </w:rPr>
        <w:t>,</w:t>
      </w:r>
      <w:r w:rsidRPr="002A6C23">
        <w:rPr>
          <w:rFonts w:ascii="Times New Roman" w:eastAsia="Times New Roman" w:hAnsi="Times New Roman" w:cs="Times New Roman"/>
          <w:spacing w:val="23"/>
          <w:w w:val="95"/>
          <w:kern w:val="0"/>
          <w:sz w:val="20"/>
          <w:szCs w:val="20"/>
          <w14:ligatures w14:val="none"/>
        </w:rPr>
        <w:t xml:space="preserve"> </w:t>
      </w:r>
      <w:r w:rsidRPr="002A6C23">
        <w:rPr>
          <w:rFonts w:ascii="Times New Roman" w:eastAsia="Times New Roman" w:hAnsi="Times New Roman" w:cs="Times New Roman"/>
          <w:w w:val="95"/>
          <w:kern w:val="0"/>
          <w:sz w:val="20"/>
          <w:szCs w:val="20"/>
          <w14:ligatures w14:val="none"/>
        </w:rPr>
        <w:t>Department</w:t>
      </w:r>
      <w:r w:rsidRPr="002A6C23">
        <w:rPr>
          <w:rFonts w:ascii="Times New Roman" w:eastAsia="Times New Roman" w:hAnsi="Times New Roman" w:cs="Times New Roman"/>
          <w:spacing w:val="22"/>
          <w:w w:val="95"/>
          <w:kern w:val="0"/>
          <w:sz w:val="20"/>
          <w:szCs w:val="20"/>
          <w14:ligatures w14:val="none"/>
        </w:rPr>
        <w:t xml:space="preserve"> </w:t>
      </w:r>
      <w:r w:rsidRPr="002A6C23">
        <w:rPr>
          <w:rFonts w:ascii="Times New Roman" w:eastAsia="Times New Roman" w:hAnsi="Times New Roman" w:cs="Times New Roman"/>
          <w:w w:val="95"/>
          <w:kern w:val="0"/>
          <w:sz w:val="20"/>
          <w:szCs w:val="20"/>
          <w14:ligatures w14:val="none"/>
        </w:rPr>
        <w:t>of</w:t>
      </w:r>
      <w:r w:rsidRPr="002A6C23">
        <w:rPr>
          <w:rFonts w:ascii="Times New Roman" w:eastAsia="Times New Roman" w:hAnsi="Times New Roman" w:cs="Times New Roman"/>
          <w:spacing w:val="24"/>
          <w:w w:val="95"/>
          <w:kern w:val="0"/>
          <w:sz w:val="20"/>
          <w:szCs w:val="20"/>
          <w14:ligatures w14:val="none"/>
        </w:rPr>
        <w:t xml:space="preserve"> </w:t>
      </w:r>
      <w:r w:rsidRPr="002A6C23">
        <w:rPr>
          <w:rFonts w:ascii="Times New Roman" w:eastAsia="Times New Roman" w:hAnsi="Times New Roman" w:cs="Times New Roman"/>
          <w:w w:val="95"/>
          <w:kern w:val="0"/>
          <w:sz w:val="20"/>
          <w:szCs w:val="20"/>
          <w14:ligatures w14:val="none"/>
        </w:rPr>
        <w:t>Mining</w:t>
      </w:r>
      <w:r w:rsidRPr="002A6C23">
        <w:rPr>
          <w:rFonts w:ascii="Times New Roman" w:eastAsia="Times New Roman" w:hAnsi="Times New Roman" w:cs="Times New Roman"/>
          <w:spacing w:val="25"/>
          <w:w w:val="95"/>
          <w:kern w:val="0"/>
          <w:sz w:val="20"/>
          <w:szCs w:val="20"/>
          <w14:ligatures w14:val="none"/>
        </w:rPr>
        <w:t xml:space="preserve"> </w:t>
      </w:r>
      <w:r w:rsidRPr="002A6C23">
        <w:rPr>
          <w:rFonts w:ascii="Times New Roman" w:eastAsia="Times New Roman" w:hAnsi="Times New Roman" w:cs="Times New Roman"/>
          <w:w w:val="95"/>
          <w:kern w:val="0"/>
          <w:sz w:val="20"/>
          <w:szCs w:val="20"/>
          <w14:ligatures w14:val="none"/>
        </w:rPr>
        <w:t>and</w:t>
      </w:r>
      <w:r w:rsidRPr="002A6C23">
        <w:rPr>
          <w:rFonts w:ascii="Times New Roman" w:eastAsia="Times New Roman" w:hAnsi="Times New Roman" w:cs="Times New Roman"/>
          <w:spacing w:val="24"/>
          <w:w w:val="95"/>
          <w:kern w:val="0"/>
          <w:sz w:val="20"/>
          <w:szCs w:val="20"/>
          <w14:ligatures w14:val="none"/>
        </w:rPr>
        <w:t xml:space="preserve"> </w:t>
      </w:r>
      <w:r w:rsidRPr="002A6C23">
        <w:rPr>
          <w:rFonts w:ascii="Times New Roman" w:eastAsia="Times New Roman" w:hAnsi="Times New Roman" w:cs="Times New Roman"/>
          <w:w w:val="95"/>
          <w:kern w:val="0"/>
          <w:sz w:val="20"/>
          <w:szCs w:val="20"/>
          <w14:ligatures w14:val="none"/>
        </w:rPr>
        <w:t>Metallurgical</w:t>
      </w:r>
      <w:r w:rsidRPr="002A6C23">
        <w:rPr>
          <w:rFonts w:ascii="Times New Roman" w:eastAsia="Times New Roman" w:hAnsi="Times New Roman" w:cs="Times New Roman"/>
          <w:spacing w:val="1"/>
          <w:w w:val="95"/>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Engineering,</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University of Nevada,</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Reno</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(2025)</w:t>
      </w:r>
    </w:p>
    <w:p w14:paraId="7B2D2043" w14:textId="77777777" w:rsidR="002A6C23" w:rsidRPr="002A6C23" w:rsidRDefault="002A6C23" w:rsidP="00CD4B46">
      <w:pPr>
        <w:widowControl w:val="0"/>
        <w:numPr>
          <w:ilvl w:val="0"/>
          <w:numId w:val="1"/>
        </w:numPr>
        <w:tabs>
          <w:tab w:val="left" w:pos="900"/>
          <w:tab w:val="left" w:pos="9270"/>
        </w:tabs>
        <w:autoSpaceDE w:val="0"/>
        <w:autoSpaceDN w:val="0"/>
        <w:spacing w:before="117" w:after="0" w:line="240" w:lineRule="auto"/>
        <w:ind w:left="560" w:hanging="361"/>
        <w:jc w:val="both"/>
        <w:rPr>
          <w:rFonts w:ascii="Times New Roman" w:eastAsia="Times New Roman" w:hAnsi="Times New Roman" w:cs="Times New Roman"/>
          <w:kern w:val="0"/>
          <w:sz w:val="20"/>
          <w:szCs w:val="20"/>
          <w14:ligatures w14:val="none"/>
        </w:rPr>
      </w:pPr>
      <w:r w:rsidRPr="002A6C23">
        <w:rPr>
          <w:rFonts w:ascii="Times New Roman" w:eastAsia="Times New Roman" w:hAnsi="Times New Roman" w:cs="Times New Roman"/>
          <w:i/>
          <w:kern w:val="0"/>
          <w:sz w:val="20"/>
          <w:szCs w:val="20"/>
          <w14:ligatures w14:val="none"/>
        </w:rPr>
        <w:t>Member,</w:t>
      </w:r>
      <w:r w:rsidRPr="002A6C23">
        <w:rPr>
          <w:rFonts w:ascii="Times New Roman" w:eastAsia="Times New Roman" w:hAnsi="Times New Roman" w:cs="Times New Roman"/>
          <w:i/>
          <w:spacing w:val="11"/>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Search</w:t>
      </w:r>
      <w:r w:rsidRPr="002A6C23">
        <w:rPr>
          <w:rFonts w:ascii="Times New Roman" w:eastAsia="Times New Roman" w:hAnsi="Times New Roman" w:cs="Times New Roman"/>
          <w:i/>
          <w:spacing w:val="11"/>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Committee</w:t>
      </w:r>
      <w:r w:rsidRPr="002A6C23">
        <w:rPr>
          <w:rFonts w:ascii="Times New Roman" w:eastAsia="Times New Roman" w:hAnsi="Times New Roman" w:cs="Times New Roman"/>
          <w:i/>
          <w:spacing w:val="11"/>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for</w:t>
      </w:r>
      <w:r w:rsidRPr="002A6C23">
        <w:rPr>
          <w:rFonts w:ascii="Times New Roman" w:eastAsia="Times New Roman" w:hAnsi="Times New Roman" w:cs="Times New Roman"/>
          <w:i/>
          <w:spacing w:val="9"/>
          <w:kern w:val="0"/>
          <w:sz w:val="20"/>
          <w:szCs w:val="20"/>
          <w14:ligatures w14:val="none"/>
        </w:rPr>
        <w:t xml:space="preserve"> </w:t>
      </w:r>
      <w:r w:rsidRPr="002A6C23">
        <w:rPr>
          <w:rFonts w:ascii="Times New Roman" w:eastAsia="Times New Roman" w:hAnsi="Times New Roman" w:cs="Times New Roman"/>
          <w:i/>
          <w:kern w:val="0"/>
          <w:sz w:val="20"/>
          <w:szCs w:val="20"/>
          <w14:ligatures w14:val="none"/>
        </w:rPr>
        <w:t>Manager</w:t>
      </w:r>
      <w:r w:rsidRPr="002A6C23">
        <w:rPr>
          <w:rFonts w:ascii="Times New Roman" w:eastAsia="Times New Roman" w:hAnsi="Times New Roman" w:cs="Times New Roman"/>
          <w:kern w:val="0"/>
          <w:sz w:val="20"/>
          <w:szCs w:val="20"/>
          <w14:ligatures w14:val="none"/>
        </w:rPr>
        <w:t>,</w:t>
      </w:r>
      <w:r w:rsidRPr="002A6C23">
        <w:rPr>
          <w:rFonts w:ascii="Times New Roman" w:eastAsia="Times New Roman" w:hAnsi="Times New Roman" w:cs="Times New Roman"/>
          <w:spacing w:val="8"/>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Mining</w:t>
      </w:r>
      <w:r w:rsidRPr="002A6C23">
        <w:rPr>
          <w:rFonts w:ascii="Times New Roman" w:eastAsia="Times New Roman" w:hAnsi="Times New Roman" w:cs="Times New Roman"/>
          <w:spacing w:val="9"/>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Engineering</w:t>
      </w:r>
      <w:r w:rsidRPr="002A6C23">
        <w:rPr>
          <w:rFonts w:ascii="Times New Roman" w:eastAsia="Times New Roman" w:hAnsi="Times New Roman" w:cs="Times New Roman"/>
          <w:spacing w:val="9"/>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Laboratories,</w:t>
      </w:r>
      <w:r w:rsidRPr="002A6C23">
        <w:rPr>
          <w:rFonts w:ascii="Times New Roman" w:eastAsia="Times New Roman" w:hAnsi="Times New Roman" w:cs="Times New Roman"/>
          <w:spacing w:val="10"/>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Department</w:t>
      </w:r>
      <w:r w:rsidRPr="002A6C23">
        <w:rPr>
          <w:rFonts w:ascii="Times New Roman" w:eastAsia="Times New Roman" w:hAnsi="Times New Roman" w:cs="Times New Roman"/>
          <w:spacing w:val="10"/>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of</w:t>
      </w:r>
      <w:r w:rsidRPr="002A6C23">
        <w:rPr>
          <w:rFonts w:ascii="Times New Roman" w:eastAsia="Times New Roman" w:hAnsi="Times New Roman" w:cs="Times New Roman"/>
          <w:spacing w:val="8"/>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Mining</w:t>
      </w:r>
      <w:r w:rsidRPr="002A6C23">
        <w:rPr>
          <w:rFonts w:ascii="Times New Roman" w:eastAsia="Times New Roman" w:hAnsi="Times New Roman" w:cs="Times New Roman"/>
          <w:spacing w:val="9"/>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and</w:t>
      </w:r>
      <w:r w:rsidRPr="002A6C23">
        <w:rPr>
          <w:rFonts w:ascii="Times New Roman" w:eastAsia="Times New Roman" w:hAnsi="Times New Roman" w:cs="Times New Roman"/>
          <w:spacing w:val="-47"/>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Metallurgical</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Engineering, University of</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Nevada, Reno</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(2025)</w:t>
      </w:r>
    </w:p>
    <w:p w14:paraId="0D3BA48D" w14:textId="77777777" w:rsidR="002A6C23" w:rsidRPr="002A6C23" w:rsidRDefault="002A6C23" w:rsidP="002A6C23">
      <w:pPr>
        <w:widowControl w:val="0"/>
        <w:tabs>
          <w:tab w:val="left" w:pos="900"/>
        </w:tabs>
        <w:autoSpaceDE w:val="0"/>
        <w:autoSpaceDN w:val="0"/>
        <w:spacing w:after="0" w:line="240" w:lineRule="auto"/>
        <w:ind w:left="560" w:hanging="361"/>
        <w:rPr>
          <w:rFonts w:ascii="Times New Roman" w:eastAsia="Times New Roman" w:hAnsi="Times New Roman" w:cs="Times New Roman"/>
          <w:kern w:val="0"/>
          <w:sz w:val="22"/>
          <w:szCs w:val="20"/>
          <w14:ligatures w14:val="none"/>
        </w:rPr>
      </w:pPr>
    </w:p>
    <w:p w14:paraId="44247297" w14:textId="77777777" w:rsidR="002A6C23" w:rsidRPr="002A6C23" w:rsidRDefault="002A6C23" w:rsidP="002A6C23">
      <w:pPr>
        <w:widowControl w:val="0"/>
        <w:autoSpaceDE w:val="0"/>
        <w:autoSpaceDN w:val="0"/>
        <w:spacing w:before="11" w:after="0" w:line="240" w:lineRule="auto"/>
        <w:rPr>
          <w:rFonts w:ascii="Times New Roman" w:eastAsia="Times New Roman" w:hAnsi="Times New Roman" w:cs="Times New Roman"/>
          <w:kern w:val="0"/>
          <w:sz w:val="18"/>
          <w:szCs w:val="20"/>
          <w14:ligatures w14:val="none"/>
        </w:rPr>
      </w:pPr>
    </w:p>
    <w:p w14:paraId="454CDBA1" w14:textId="77777777" w:rsidR="002A6C23" w:rsidRPr="002A6C23" w:rsidRDefault="002A6C23" w:rsidP="002A6C23">
      <w:pPr>
        <w:widowControl w:val="0"/>
        <w:autoSpaceDE w:val="0"/>
        <w:autoSpaceDN w:val="0"/>
        <w:spacing w:after="0" w:line="240" w:lineRule="auto"/>
        <w:ind w:left="200"/>
        <w:outlineLvl w:val="2"/>
        <w:rPr>
          <w:rFonts w:ascii="Times New Roman" w:eastAsia="Times New Roman" w:hAnsi="Times New Roman" w:cs="Times New Roman"/>
          <w:b/>
          <w:bCs/>
          <w:i/>
          <w:iCs/>
          <w:kern w:val="0"/>
          <w:sz w:val="20"/>
          <w:szCs w:val="20"/>
          <w14:ligatures w14:val="none"/>
        </w:rPr>
      </w:pPr>
      <w:r w:rsidRPr="002A6C23">
        <w:rPr>
          <w:rFonts w:ascii="Times New Roman" w:eastAsia="Times New Roman" w:hAnsi="Times New Roman" w:cs="Times New Roman"/>
          <w:b/>
          <w:bCs/>
          <w:i/>
          <w:iCs/>
          <w:kern w:val="0"/>
          <w:sz w:val="20"/>
          <w:szCs w:val="20"/>
          <w14:ligatures w14:val="none"/>
        </w:rPr>
        <w:t>Conference</w:t>
      </w:r>
      <w:r w:rsidRPr="002A6C23">
        <w:rPr>
          <w:rFonts w:ascii="Times New Roman" w:eastAsia="Times New Roman" w:hAnsi="Times New Roman" w:cs="Times New Roman"/>
          <w:b/>
          <w:bCs/>
          <w:i/>
          <w:iCs/>
          <w:spacing w:val="-5"/>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Session</w:t>
      </w:r>
      <w:r w:rsidRPr="002A6C23">
        <w:rPr>
          <w:rFonts w:ascii="Times New Roman" w:eastAsia="Times New Roman" w:hAnsi="Times New Roman" w:cs="Times New Roman"/>
          <w:b/>
          <w:bCs/>
          <w:i/>
          <w:iCs/>
          <w:spacing w:val="-2"/>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Chair</w:t>
      </w:r>
    </w:p>
    <w:p w14:paraId="309281FC" w14:textId="77777777" w:rsidR="002A6C23" w:rsidRPr="002A6C23" w:rsidRDefault="002A6C23" w:rsidP="002A6C23">
      <w:pPr>
        <w:widowControl w:val="0"/>
        <w:autoSpaceDE w:val="0"/>
        <w:autoSpaceDN w:val="0"/>
        <w:spacing w:before="190" w:after="0" w:line="240" w:lineRule="auto"/>
        <w:ind w:left="560"/>
        <w:rPr>
          <w:rFonts w:ascii="Times New Roman" w:eastAsia="Times New Roman" w:hAnsi="Times New Roman" w:cs="Times New Roman"/>
          <w:kern w:val="0"/>
          <w:sz w:val="20"/>
          <w:szCs w:val="20"/>
          <w14:ligatures w14:val="none"/>
        </w:rPr>
      </w:pPr>
      <w:hyperlink r:id="rId115">
        <w:r w:rsidRPr="002A6C23">
          <w:rPr>
            <w:rFonts w:ascii="Times New Roman" w:eastAsia="Times New Roman" w:hAnsi="Times New Roman" w:cs="Times New Roman"/>
            <w:color w:val="0000FF"/>
            <w:kern w:val="0"/>
            <w:sz w:val="20"/>
            <w:szCs w:val="20"/>
            <w:u w:val="single" w:color="0000FF"/>
            <w14:ligatures w14:val="none"/>
          </w:rPr>
          <w:t>International</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Symposium</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on</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Sustainable</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Systems</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and</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Technology</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(ISSST)</w:t>
        </w:r>
        <w:r w:rsidRPr="002A6C23">
          <w:rPr>
            <w:rFonts w:ascii="Times New Roman" w:eastAsia="Times New Roman" w:hAnsi="Times New Roman" w:cs="Times New Roman"/>
            <w:color w:val="0000FF"/>
            <w:spacing w:val="6"/>
            <w:kern w:val="0"/>
            <w:sz w:val="20"/>
            <w:szCs w:val="20"/>
            <w:u w:val="single" w:color="0000FF"/>
            <w14:ligatures w14:val="none"/>
          </w:rPr>
          <w:t xml:space="preserve"> </w:t>
        </w:r>
      </w:hyperlink>
      <w:r w:rsidRPr="002A6C23">
        <w:rPr>
          <w:rFonts w:ascii="Times New Roman" w:eastAsia="Times New Roman" w:hAnsi="Times New Roman" w:cs="Times New Roman"/>
          <w:color w:val="0000FF"/>
          <w:kern w:val="0"/>
          <w:sz w:val="20"/>
          <w:szCs w:val="20"/>
          <w:u w:val="single" w:color="0000FF"/>
          <w14:ligatures w14:val="none"/>
        </w:rPr>
        <w:t>(2019,</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2024)</w:t>
      </w:r>
    </w:p>
    <w:p w14:paraId="7F9179DC" w14:textId="77777777" w:rsidR="002A6C23" w:rsidRPr="002A6C23" w:rsidRDefault="002A6C23" w:rsidP="002A6C23">
      <w:pPr>
        <w:widowControl w:val="0"/>
        <w:autoSpaceDE w:val="0"/>
        <w:autoSpaceDN w:val="0"/>
        <w:spacing w:before="188" w:after="0" w:line="439" w:lineRule="auto"/>
        <w:ind w:left="560" w:right="1422"/>
        <w:rPr>
          <w:rFonts w:ascii="Times New Roman" w:eastAsia="Times New Roman" w:hAnsi="Times New Roman" w:cs="Times New Roman"/>
          <w:kern w:val="0"/>
          <w:sz w:val="20"/>
          <w:szCs w:val="20"/>
          <w14:ligatures w14:val="none"/>
        </w:rPr>
      </w:pPr>
      <w:hyperlink r:id="rId116" w:anchor="scicom">
        <w:r w:rsidRPr="002A6C23">
          <w:rPr>
            <w:rFonts w:ascii="Times New Roman" w:eastAsia="Times New Roman" w:hAnsi="Times New Roman" w:cs="Times New Roman"/>
            <w:color w:val="0000FF"/>
            <w:kern w:val="0"/>
            <w:sz w:val="20"/>
            <w:szCs w:val="20"/>
            <w:u w:val="single" w:color="0000FF"/>
            <w14:ligatures w14:val="none"/>
          </w:rPr>
          <w:t xml:space="preserve">The 26th CIRP Life Cycle Engineering Conference on Advancing Industrial Sustainability </w:t>
        </w:r>
      </w:hyperlink>
      <w:r w:rsidRPr="002A6C23">
        <w:rPr>
          <w:rFonts w:ascii="Times New Roman" w:eastAsia="Times New Roman" w:hAnsi="Times New Roman" w:cs="Times New Roman"/>
          <w:color w:val="0000FF"/>
          <w:kern w:val="0"/>
          <w:sz w:val="20"/>
          <w:szCs w:val="20"/>
          <w:u w:val="single" w:color="0000FF"/>
          <w14:ligatures w14:val="none"/>
        </w:rPr>
        <w:t>(2019)</w:t>
      </w:r>
      <w:r w:rsidRPr="002A6C23">
        <w:rPr>
          <w:rFonts w:ascii="Times New Roman" w:eastAsia="Times New Roman" w:hAnsi="Times New Roman" w:cs="Times New Roman"/>
          <w:color w:val="0000FF"/>
          <w:spacing w:val="-47"/>
          <w:kern w:val="0"/>
          <w:sz w:val="20"/>
          <w:szCs w:val="20"/>
          <w14:ligatures w14:val="none"/>
        </w:rPr>
        <w:t xml:space="preserve"> </w:t>
      </w:r>
      <w:hyperlink r:id="rId117">
        <w:r w:rsidRPr="002A6C23">
          <w:rPr>
            <w:rFonts w:ascii="Times New Roman" w:eastAsia="Times New Roman" w:hAnsi="Times New Roman" w:cs="Times New Roman"/>
            <w:color w:val="0000FF"/>
            <w:kern w:val="0"/>
            <w:sz w:val="20"/>
            <w:szCs w:val="20"/>
            <w:u w:val="single" w:color="0000FF"/>
            <w14:ligatures w14:val="none"/>
          </w:rPr>
          <w:t>International</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Conference</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on Resource Sustainability</w:t>
        </w:r>
        <w:r w:rsidRPr="002A6C23">
          <w:rPr>
            <w:rFonts w:ascii="Times New Roman" w:eastAsia="Times New Roman" w:hAnsi="Times New Roman" w:cs="Times New Roman"/>
            <w:color w:val="0000FF"/>
            <w:spacing w:val="6"/>
            <w:kern w:val="0"/>
            <w:sz w:val="20"/>
            <w:szCs w:val="20"/>
            <w:u w:val="single" w:color="0000FF"/>
            <w14:ligatures w14:val="none"/>
          </w:rPr>
          <w:t xml:space="preserve"> </w:t>
        </w:r>
      </w:hyperlink>
      <w:r w:rsidRPr="002A6C23">
        <w:rPr>
          <w:rFonts w:ascii="Times New Roman" w:eastAsia="Times New Roman" w:hAnsi="Times New Roman" w:cs="Times New Roman"/>
          <w:color w:val="0000FF"/>
          <w:kern w:val="0"/>
          <w:sz w:val="20"/>
          <w:szCs w:val="20"/>
          <w:u w:val="single" w:color="0000FF"/>
          <w14:ligatures w14:val="none"/>
        </w:rPr>
        <w:t>(</w:t>
      </w:r>
      <w:proofErr w:type="spellStart"/>
      <w:r w:rsidRPr="002A6C23">
        <w:rPr>
          <w:rFonts w:ascii="Times New Roman" w:eastAsia="Times New Roman" w:hAnsi="Times New Roman" w:cs="Times New Roman"/>
          <w:color w:val="0000FF"/>
          <w:kern w:val="0"/>
          <w:sz w:val="20"/>
          <w:szCs w:val="20"/>
          <w:u w:val="single" w:color="0000FF"/>
          <w14:ligatures w14:val="none"/>
        </w:rPr>
        <w:t>icRS</w:t>
      </w:r>
      <w:proofErr w:type="spellEnd"/>
      <w:r w:rsidRPr="002A6C23">
        <w:rPr>
          <w:rFonts w:ascii="Times New Roman" w:eastAsia="Times New Roman" w:hAnsi="Times New Roman" w:cs="Times New Roman"/>
          <w:color w:val="0000FF"/>
          <w:kern w:val="0"/>
          <w:sz w:val="20"/>
          <w:szCs w:val="20"/>
          <w:u w:val="single" w:color="0000FF"/>
          <w14:ligatures w14:val="none"/>
        </w:rPr>
        <w:t>) (2021)</w:t>
      </w:r>
    </w:p>
    <w:p w14:paraId="0AFCDA8C" w14:textId="77777777" w:rsidR="002A6C23" w:rsidRPr="002A6C23" w:rsidRDefault="002A6C23" w:rsidP="002A6C23">
      <w:pPr>
        <w:widowControl w:val="0"/>
        <w:autoSpaceDE w:val="0"/>
        <w:autoSpaceDN w:val="0"/>
        <w:spacing w:after="0" w:line="226" w:lineRule="exact"/>
        <w:ind w:left="560"/>
        <w:rPr>
          <w:rFonts w:ascii="Times New Roman" w:eastAsia="Times New Roman" w:hAnsi="Times New Roman" w:cs="Times New Roman"/>
          <w:kern w:val="0"/>
          <w:sz w:val="20"/>
          <w:szCs w:val="20"/>
          <w14:ligatures w14:val="none"/>
        </w:rPr>
      </w:pPr>
      <w:hyperlink r:id="rId118">
        <w:r w:rsidRPr="002A6C23">
          <w:rPr>
            <w:rFonts w:ascii="Times New Roman" w:eastAsia="Times New Roman" w:hAnsi="Times New Roman" w:cs="Times New Roman"/>
            <w:color w:val="0000FF"/>
            <w:kern w:val="0"/>
            <w:sz w:val="20"/>
            <w:szCs w:val="20"/>
            <w:u w:val="single" w:color="0000FF"/>
            <w14:ligatures w14:val="none"/>
          </w:rPr>
          <w:t>American</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Exploration</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&amp;</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Mining</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Association’s</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Annual</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Meeting</w:t>
        </w:r>
        <w:r w:rsidRPr="002A6C23">
          <w:rPr>
            <w:rFonts w:ascii="Times New Roman" w:eastAsia="Times New Roman" w:hAnsi="Times New Roman" w:cs="Times New Roman"/>
            <w:color w:val="0000FF"/>
            <w:spacing w:val="5"/>
            <w:kern w:val="0"/>
            <w:sz w:val="20"/>
            <w:szCs w:val="20"/>
            <w:u w:val="single" w:color="0000FF"/>
            <w14:ligatures w14:val="none"/>
          </w:rPr>
          <w:t xml:space="preserve"> </w:t>
        </w:r>
      </w:hyperlink>
      <w:r w:rsidRPr="002A6C23">
        <w:rPr>
          <w:rFonts w:ascii="Times New Roman" w:eastAsia="Times New Roman" w:hAnsi="Times New Roman" w:cs="Times New Roman"/>
          <w:color w:val="0000FF"/>
          <w:kern w:val="0"/>
          <w:sz w:val="20"/>
          <w:szCs w:val="20"/>
          <w:u w:val="single" w:color="0000FF"/>
          <w14:ligatures w14:val="none"/>
        </w:rPr>
        <w:t>(2021,</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2022,</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2023,</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2024)</w:t>
      </w:r>
    </w:p>
    <w:p w14:paraId="2158D672" w14:textId="77777777" w:rsidR="002A6C23" w:rsidRPr="002A6C23" w:rsidRDefault="002A6C23" w:rsidP="002A6C23">
      <w:pPr>
        <w:widowControl w:val="0"/>
        <w:autoSpaceDE w:val="0"/>
        <w:autoSpaceDN w:val="0"/>
        <w:spacing w:before="190" w:after="0" w:line="240" w:lineRule="auto"/>
        <w:ind w:left="560"/>
        <w:rPr>
          <w:rFonts w:ascii="Times New Roman" w:eastAsia="Times New Roman" w:hAnsi="Times New Roman" w:cs="Times New Roman"/>
          <w:kern w:val="0"/>
          <w:sz w:val="20"/>
          <w:szCs w:val="20"/>
          <w14:ligatures w14:val="none"/>
        </w:rPr>
      </w:pPr>
      <w:hyperlink r:id="rId119">
        <w:r w:rsidRPr="002A6C23">
          <w:rPr>
            <w:rFonts w:ascii="Times New Roman" w:eastAsia="Times New Roman" w:hAnsi="Times New Roman" w:cs="Times New Roman"/>
            <w:color w:val="0000FF"/>
            <w:kern w:val="0"/>
            <w:sz w:val="20"/>
            <w:szCs w:val="20"/>
            <w:u w:val="single" w:color="0000FF"/>
            <w14:ligatures w14:val="none"/>
          </w:rPr>
          <w:t>SME</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Annual</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Conference</w:t>
        </w:r>
        <w:r w:rsidRPr="002A6C23">
          <w:rPr>
            <w:rFonts w:ascii="Times New Roman" w:eastAsia="Times New Roman" w:hAnsi="Times New Roman" w:cs="Times New Roman"/>
            <w:color w:val="0000FF"/>
            <w:spacing w:val="1"/>
            <w:kern w:val="0"/>
            <w:sz w:val="20"/>
            <w:szCs w:val="20"/>
            <w:u w:val="single" w:color="0000FF"/>
            <w14:ligatures w14:val="none"/>
          </w:rPr>
          <w:t xml:space="preserve"> </w:t>
        </w:r>
      </w:hyperlink>
      <w:r w:rsidRPr="002A6C23">
        <w:rPr>
          <w:rFonts w:ascii="Times New Roman" w:eastAsia="Times New Roman" w:hAnsi="Times New Roman" w:cs="Times New Roman"/>
          <w:color w:val="0000FF"/>
          <w:kern w:val="0"/>
          <w:sz w:val="20"/>
          <w:szCs w:val="20"/>
          <w:u w:val="single" w:color="0000FF"/>
          <w14:ligatures w14:val="none"/>
        </w:rPr>
        <w:t>(2022,</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2023,</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2024,</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2025)</w:t>
      </w:r>
    </w:p>
    <w:p w14:paraId="6827A5FC" w14:textId="77777777" w:rsidR="002A6C23" w:rsidRPr="002A6C23" w:rsidRDefault="002A6C23" w:rsidP="002A6C23">
      <w:pPr>
        <w:widowControl w:val="0"/>
        <w:autoSpaceDE w:val="0"/>
        <w:autoSpaceDN w:val="0"/>
        <w:spacing w:before="190" w:after="0" w:line="240" w:lineRule="auto"/>
        <w:ind w:left="200"/>
        <w:outlineLvl w:val="2"/>
        <w:rPr>
          <w:rFonts w:ascii="Times New Roman" w:eastAsia="Times New Roman" w:hAnsi="Times New Roman" w:cs="Times New Roman"/>
          <w:b/>
          <w:bCs/>
          <w:i/>
          <w:iCs/>
          <w:kern w:val="0"/>
          <w:sz w:val="20"/>
          <w:szCs w:val="20"/>
          <w14:ligatures w14:val="none"/>
        </w:rPr>
      </w:pPr>
      <w:r w:rsidRPr="002A6C23">
        <w:rPr>
          <w:rFonts w:ascii="Times New Roman" w:eastAsia="Times New Roman" w:hAnsi="Times New Roman" w:cs="Times New Roman"/>
          <w:b/>
          <w:bCs/>
          <w:i/>
          <w:iCs/>
          <w:kern w:val="0"/>
          <w:sz w:val="20"/>
          <w:szCs w:val="20"/>
          <w14:ligatures w14:val="none"/>
        </w:rPr>
        <w:t>Associate</w:t>
      </w:r>
      <w:r w:rsidRPr="002A6C23">
        <w:rPr>
          <w:rFonts w:ascii="Times New Roman" w:eastAsia="Times New Roman" w:hAnsi="Times New Roman" w:cs="Times New Roman"/>
          <w:b/>
          <w:bCs/>
          <w:i/>
          <w:iCs/>
          <w:spacing w:val="-1"/>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Editor</w:t>
      </w:r>
    </w:p>
    <w:p w14:paraId="541794D4" w14:textId="77777777" w:rsidR="002A6C23" w:rsidRPr="002A6C23" w:rsidRDefault="002A6C23" w:rsidP="002A6C23">
      <w:pPr>
        <w:widowControl w:val="0"/>
        <w:autoSpaceDE w:val="0"/>
        <w:autoSpaceDN w:val="0"/>
        <w:spacing w:before="188" w:after="0" w:line="240" w:lineRule="auto"/>
        <w:ind w:left="560"/>
        <w:rPr>
          <w:rFonts w:ascii="Times New Roman" w:eastAsia="Times New Roman" w:hAnsi="Times New Roman" w:cs="Times New Roman"/>
          <w:kern w:val="0"/>
          <w:sz w:val="20"/>
          <w:szCs w:val="20"/>
          <w14:ligatures w14:val="none"/>
        </w:rPr>
      </w:pPr>
      <w:hyperlink r:id="rId120">
        <w:r w:rsidRPr="002A6C23">
          <w:rPr>
            <w:rFonts w:ascii="Times New Roman" w:eastAsia="Times New Roman" w:hAnsi="Times New Roman" w:cs="Times New Roman"/>
            <w:color w:val="0000FF"/>
            <w:kern w:val="0"/>
            <w:sz w:val="20"/>
            <w:szCs w:val="20"/>
            <w:u w:val="single" w:color="0000FF"/>
            <w14:ligatures w14:val="none"/>
          </w:rPr>
          <w:t>Frontiers</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in</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Sustainable</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Resource</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Management</w:t>
        </w:r>
      </w:hyperlink>
    </w:p>
    <w:p w14:paraId="27B57284" w14:textId="77777777" w:rsidR="002A6C23" w:rsidRPr="002A6C23" w:rsidRDefault="002A6C23" w:rsidP="002A6C23">
      <w:pPr>
        <w:widowControl w:val="0"/>
        <w:autoSpaceDE w:val="0"/>
        <w:autoSpaceDN w:val="0"/>
        <w:spacing w:after="0" w:line="240" w:lineRule="auto"/>
        <w:rPr>
          <w:rFonts w:ascii="Times New Roman" w:eastAsia="Times New Roman" w:hAnsi="Times New Roman" w:cs="Times New Roman"/>
          <w:kern w:val="0"/>
          <w:sz w:val="19"/>
          <w:szCs w:val="20"/>
          <w14:ligatures w14:val="none"/>
        </w:rPr>
      </w:pPr>
    </w:p>
    <w:p w14:paraId="76F70233" w14:textId="77777777" w:rsidR="002A6C23" w:rsidRPr="002A6C23" w:rsidRDefault="002A6C23" w:rsidP="002A6C23">
      <w:pPr>
        <w:widowControl w:val="0"/>
        <w:autoSpaceDE w:val="0"/>
        <w:autoSpaceDN w:val="0"/>
        <w:spacing w:before="91" w:after="0" w:line="240" w:lineRule="auto"/>
        <w:ind w:left="200"/>
        <w:outlineLvl w:val="2"/>
        <w:rPr>
          <w:rFonts w:ascii="Times New Roman" w:eastAsia="Times New Roman" w:hAnsi="Times New Roman" w:cs="Times New Roman"/>
          <w:b/>
          <w:bCs/>
          <w:i/>
          <w:iCs/>
          <w:kern w:val="0"/>
          <w:sz w:val="20"/>
          <w:szCs w:val="20"/>
          <w14:ligatures w14:val="none"/>
        </w:rPr>
      </w:pPr>
      <w:r w:rsidRPr="002A6C23">
        <w:rPr>
          <w:rFonts w:ascii="Times New Roman" w:eastAsia="Times New Roman" w:hAnsi="Times New Roman" w:cs="Times New Roman"/>
          <w:b/>
          <w:bCs/>
          <w:i/>
          <w:iCs/>
          <w:kern w:val="0"/>
          <w:sz w:val="20"/>
          <w:szCs w:val="20"/>
          <w14:ligatures w14:val="none"/>
        </w:rPr>
        <w:t>Editorial</w:t>
      </w:r>
      <w:r w:rsidRPr="002A6C23">
        <w:rPr>
          <w:rFonts w:ascii="Times New Roman" w:eastAsia="Times New Roman" w:hAnsi="Times New Roman" w:cs="Times New Roman"/>
          <w:b/>
          <w:bCs/>
          <w:i/>
          <w:iCs/>
          <w:spacing w:val="-4"/>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Board</w:t>
      </w:r>
      <w:r w:rsidRPr="002A6C23">
        <w:rPr>
          <w:rFonts w:ascii="Times New Roman" w:eastAsia="Times New Roman" w:hAnsi="Times New Roman" w:cs="Times New Roman"/>
          <w:b/>
          <w:bCs/>
          <w:i/>
          <w:iCs/>
          <w:spacing w:val="-2"/>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Member</w:t>
      </w:r>
    </w:p>
    <w:p w14:paraId="7D1C4CF8" w14:textId="77777777" w:rsidR="002A6C23" w:rsidRPr="002A6C23" w:rsidRDefault="002A6C23" w:rsidP="002A6C23">
      <w:pPr>
        <w:widowControl w:val="0"/>
        <w:autoSpaceDE w:val="0"/>
        <w:autoSpaceDN w:val="0"/>
        <w:spacing w:before="188" w:after="0" w:line="240" w:lineRule="auto"/>
        <w:ind w:left="560"/>
        <w:rPr>
          <w:rFonts w:ascii="Times New Roman" w:eastAsia="Times New Roman" w:hAnsi="Times New Roman" w:cs="Times New Roman"/>
          <w:kern w:val="0"/>
          <w:sz w:val="20"/>
          <w:szCs w:val="20"/>
          <w14:ligatures w14:val="none"/>
        </w:rPr>
      </w:pPr>
      <w:hyperlink r:id="rId121">
        <w:r w:rsidRPr="002A6C23">
          <w:rPr>
            <w:rFonts w:ascii="Times New Roman" w:eastAsia="Times New Roman" w:hAnsi="Times New Roman" w:cs="Times New Roman"/>
            <w:color w:val="0000FF"/>
            <w:kern w:val="0"/>
            <w:sz w:val="20"/>
            <w:szCs w:val="20"/>
            <w:u w:val="single" w:color="0000FF"/>
            <w14:ligatures w14:val="none"/>
          </w:rPr>
          <w:t>Discover</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Chemistry-Springer</w:t>
        </w:r>
        <w:r w:rsidRPr="002A6C23">
          <w:rPr>
            <w:rFonts w:ascii="Times New Roman" w:eastAsia="Times New Roman" w:hAnsi="Times New Roman" w:cs="Times New Roman"/>
            <w:color w:val="0000FF"/>
            <w:spacing w:val="-5"/>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Nature</w:t>
        </w:r>
      </w:hyperlink>
    </w:p>
    <w:p w14:paraId="41C1BC68" w14:textId="77777777" w:rsidR="002A6C23" w:rsidRPr="002A6C23" w:rsidRDefault="002A6C23" w:rsidP="002A6C23">
      <w:pPr>
        <w:widowControl w:val="0"/>
        <w:autoSpaceDE w:val="0"/>
        <w:autoSpaceDN w:val="0"/>
        <w:spacing w:before="188" w:after="0" w:line="240" w:lineRule="auto"/>
        <w:ind w:left="560"/>
        <w:rPr>
          <w:rFonts w:ascii="Times New Roman" w:eastAsia="Times New Roman" w:hAnsi="Times New Roman" w:cs="Times New Roman"/>
          <w:kern w:val="0"/>
          <w:sz w:val="20"/>
          <w:szCs w:val="20"/>
          <w14:ligatures w14:val="none"/>
        </w:rPr>
      </w:pPr>
      <w:hyperlink r:id="rId122" w:history="1">
        <w:r w:rsidRPr="002A6C23">
          <w:rPr>
            <w:rFonts w:ascii="Times New Roman" w:eastAsia="Times New Roman" w:hAnsi="Times New Roman" w:cs="Times New Roman"/>
            <w:color w:val="0000FF"/>
            <w:kern w:val="0"/>
            <w:sz w:val="20"/>
            <w:szCs w:val="20"/>
            <w:u w:val="single"/>
            <w14:ligatures w14:val="none"/>
          </w:rPr>
          <w:t>Sustainable Horizons – Elsevier</w:t>
        </w:r>
      </w:hyperlink>
      <w:r w:rsidRPr="002A6C23">
        <w:rPr>
          <w:rFonts w:ascii="Times New Roman" w:eastAsia="Times New Roman" w:hAnsi="Times New Roman" w:cs="Times New Roman"/>
          <w:kern w:val="0"/>
          <w:sz w:val="20"/>
          <w:szCs w:val="20"/>
          <w14:ligatures w14:val="none"/>
        </w:rPr>
        <w:t>.</w:t>
      </w:r>
    </w:p>
    <w:p w14:paraId="4065B46D" w14:textId="77777777" w:rsidR="002A6C23" w:rsidRPr="002A6C23" w:rsidRDefault="002A6C23" w:rsidP="002A6C23">
      <w:pPr>
        <w:widowControl w:val="0"/>
        <w:autoSpaceDE w:val="0"/>
        <w:autoSpaceDN w:val="0"/>
        <w:spacing w:before="190" w:after="0" w:line="436" w:lineRule="auto"/>
        <w:ind w:left="560" w:right="1422"/>
        <w:rPr>
          <w:rFonts w:ascii="Times New Roman" w:eastAsia="Times New Roman" w:hAnsi="Times New Roman" w:cs="Times New Roman"/>
          <w:kern w:val="0"/>
          <w:sz w:val="20"/>
          <w:szCs w:val="20"/>
          <w14:ligatures w14:val="none"/>
        </w:rPr>
      </w:pPr>
      <w:hyperlink r:id="rId123">
        <w:r w:rsidRPr="002A6C23">
          <w:rPr>
            <w:rFonts w:ascii="Times New Roman" w:eastAsia="Times New Roman" w:hAnsi="Times New Roman" w:cs="Times New Roman"/>
            <w:color w:val="0000FF"/>
            <w:kern w:val="0"/>
            <w:sz w:val="20"/>
            <w:szCs w:val="20"/>
            <w:u w:val="single" w:color="0000FF"/>
            <w14:ligatures w14:val="none"/>
          </w:rPr>
          <w:t>International</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Journal</w:t>
        </w:r>
        <w:r w:rsidRPr="002A6C23">
          <w:rPr>
            <w:rFonts w:ascii="Times New Roman" w:eastAsia="Times New Roman" w:hAnsi="Times New Roman" w:cs="Times New Roman"/>
            <w:color w:val="0000FF"/>
            <w:spacing w:val="-5"/>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of</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Environmental</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Science</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and</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Toxicology</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and</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Research</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(IJESTR)</w:t>
        </w:r>
      </w:hyperlink>
      <w:r w:rsidRPr="002A6C23">
        <w:rPr>
          <w:rFonts w:ascii="Times New Roman" w:eastAsia="Times New Roman" w:hAnsi="Times New Roman" w:cs="Times New Roman"/>
          <w:color w:val="0000FF"/>
          <w:spacing w:val="-47"/>
          <w:kern w:val="0"/>
          <w:sz w:val="20"/>
          <w:szCs w:val="20"/>
          <w14:ligatures w14:val="none"/>
        </w:rPr>
        <w:t xml:space="preserve"> </w:t>
      </w:r>
      <w:hyperlink r:id="rId124">
        <w:r w:rsidRPr="002A6C23">
          <w:rPr>
            <w:rFonts w:ascii="Times New Roman" w:eastAsia="Times New Roman" w:hAnsi="Times New Roman" w:cs="Times New Roman"/>
            <w:color w:val="0000FF"/>
            <w:kern w:val="0"/>
            <w:sz w:val="20"/>
            <w:szCs w:val="20"/>
            <w:u w:val="single" w:color="0000FF"/>
            <w14:ligatures w14:val="none"/>
          </w:rPr>
          <w:t>Environment,</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Resource and</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Ecology</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Journal</w:t>
        </w:r>
        <w:r w:rsidRPr="002A6C23">
          <w:rPr>
            <w:rFonts w:ascii="Times New Roman" w:eastAsia="Times New Roman" w:hAnsi="Times New Roman" w:cs="Times New Roman"/>
            <w:kern w:val="0"/>
            <w:sz w:val="20"/>
            <w:szCs w:val="20"/>
            <w14:ligatures w14:val="none"/>
          </w:rPr>
          <w:t>.</w:t>
        </w:r>
      </w:hyperlink>
    </w:p>
    <w:p w14:paraId="18C7A0DA" w14:textId="77777777" w:rsidR="002A6C23" w:rsidRPr="002A6C23" w:rsidRDefault="002A6C23" w:rsidP="002A6C23">
      <w:pPr>
        <w:widowControl w:val="0"/>
        <w:autoSpaceDE w:val="0"/>
        <w:autoSpaceDN w:val="0"/>
        <w:spacing w:before="1" w:after="0" w:line="240" w:lineRule="auto"/>
        <w:ind w:left="560"/>
        <w:rPr>
          <w:rFonts w:ascii="Times New Roman" w:eastAsia="Times New Roman" w:hAnsi="Times New Roman" w:cs="Times New Roman"/>
          <w:kern w:val="0"/>
          <w:sz w:val="20"/>
          <w:szCs w:val="20"/>
          <w14:ligatures w14:val="none"/>
        </w:rPr>
      </w:pPr>
      <w:hyperlink r:id="rId125">
        <w:r w:rsidRPr="002A6C23">
          <w:rPr>
            <w:rFonts w:ascii="Times New Roman" w:eastAsia="Times New Roman" w:hAnsi="Times New Roman" w:cs="Times New Roman"/>
            <w:color w:val="0000FF"/>
            <w:kern w:val="0"/>
            <w:sz w:val="20"/>
            <w:szCs w:val="20"/>
            <w:u w:val="single" w:color="0000FF"/>
            <w14:ligatures w14:val="none"/>
          </w:rPr>
          <w:t>Journal</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of</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Metallurgy</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and</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Mineral</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Processing</w:t>
        </w:r>
        <w:r w:rsidRPr="002A6C23">
          <w:rPr>
            <w:rFonts w:ascii="Times New Roman" w:eastAsia="Times New Roman" w:hAnsi="Times New Roman" w:cs="Times New Roman"/>
            <w:kern w:val="0"/>
            <w:sz w:val="20"/>
            <w:szCs w:val="20"/>
            <w14:ligatures w14:val="none"/>
          </w:rPr>
          <w:t>.</w:t>
        </w:r>
      </w:hyperlink>
    </w:p>
    <w:p w14:paraId="3D728A36" w14:textId="77777777" w:rsidR="002A6C23" w:rsidRPr="002A6C23" w:rsidRDefault="002A6C23" w:rsidP="002A6C23">
      <w:pPr>
        <w:widowControl w:val="0"/>
        <w:autoSpaceDE w:val="0"/>
        <w:autoSpaceDN w:val="0"/>
        <w:spacing w:before="1" w:after="0" w:line="240" w:lineRule="auto"/>
        <w:rPr>
          <w:rFonts w:ascii="Times New Roman" w:eastAsia="Times New Roman" w:hAnsi="Times New Roman" w:cs="Times New Roman"/>
          <w:kern w:val="0"/>
          <w:sz w:val="19"/>
          <w:szCs w:val="20"/>
          <w14:ligatures w14:val="none"/>
        </w:rPr>
      </w:pPr>
    </w:p>
    <w:p w14:paraId="6E2D0A3D" w14:textId="77777777" w:rsidR="002A6C23" w:rsidRPr="002A6C23" w:rsidRDefault="002A6C23" w:rsidP="002A6C23">
      <w:pPr>
        <w:widowControl w:val="0"/>
        <w:autoSpaceDE w:val="0"/>
        <w:autoSpaceDN w:val="0"/>
        <w:spacing w:before="91" w:after="0" w:line="240" w:lineRule="auto"/>
        <w:ind w:left="200"/>
        <w:outlineLvl w:val="2"/>
        <w:rPr>
          <w:rFonts w:ascii="Times New Roman" w:eastAsia="Times New Roman" w:hAnsi="Times New Roman" w:cs="Times New Roman"/>
          <w:b/>
          <w:bCs/>
          <w:i/>
          <w:iCs/>
          <w:kern w:val="0"/>
          <w:sz w:val="20"/>
          <w:szCs w:val="20"/>
          <w14:ligatures w14:val="none"/>
        </w:rPr>
      </w:pPr>
      <w:r w:rsidRPr="002A6C23">
        <w:rPr>
          <w:rFonts w:ascii="Times New Roman" w:eastAsia="Times New Roman" w:hAnsi="Times New Roman" w:cs="Times New Roman"/>
          <w:b/>
          <w:bCs/>
          <w:i/>
          <w:iCs/>
          <w:kern w:val="0"/>
          <w:sz w:val="20"/>
          <w:szCs w:val="20"/>
          <w14:ligatures w14:val="none"/>
        </w:rPr>
        <w:t>Scientific</w:t>
      </w:r>
      <w:r w:rsidRPr="002A6C23">
        <w:rPr>
          <w:rFonts w:ascii="Times New Roman" w:eastAsia="Times New Roman" w:hAnsi="Times New Roman" w:cs="Times New Roman"/>
          <w:b/>
          <w:bCs/>
          <w:i/>
          <w:iCs/>
          <w:spacing w:val="-6"/>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Committee</w:t>
      </w:r>
      <w:r w:rsidRPr="002A6C23">
        <w:rPr>
          <w:rFonts w:ascii="Times New Roman" w:eastAsia="Times New Roman" w:hAnsi="Times New Roman" w:cs="Times New Roman"/>
          <w:b/>
          <w:bCs/>
          <w:i/>
          <w:iCs/>
          <w:spacing w:val="-6"/>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Member</w:t>
      </w:r>
    </w:p>
    <w:p w14:paraId="50EEB115" w14:textId="77777777" w:rsidR="002A6C23" w:rsidRPr="002A6C23" w:rsidRDefault="002A6C23" w:rsidP="002A6C23">
      <w:pPr>
        <w:widowControl w:val="0"/>
        <w:autoSpaceDE w:val="0"/>
        <w:autoSpaceDN w:val="0"/>
        <w:spacing w:before="187" w:after="0" w:line="240" w:lineRule="auto"/>
        <w:ind w:left="560"/>
        <w:rPr>
          <w:rFonts w:ascii="Times New Roman" w:eastAsia="Times New Roman" w:hAnsi="Times New Roman" w:cs="Times New Roman"/>
          <w:kern w:val="0"/>
          <w:sz w:val="20"/>
          <w:szCs w:val="20"/>
          <w14:ligatures w14:val="none"/>
        </w:rPr>
      </w:pPr>
      <w:hyperlink r:id="rId126" w:anchor="scicom">
        <w:r w:rsidRPr="002A6C23">
          <w:rPr>
            <w:rFonts w:ascii="Times New Roman" w:eastAsia="Times New Roman" w:hAnsi="Times New Roman" w:cs="Times New Roman"/>
            <w:color w:val="0000FF"/>
            <w:kern w:val="0"/>
            <w:sz w:val="20"/>
            <w:szCs w:val="20"/>
            <w:u w:val="single" w:color="0000FF"/>
            <w14:ligatures w14:val="none"/>
          </w:rPr>
          <w:t>The</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26th</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CIRP</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Life</w:t>
        </w:r>
        <w:r w:rsidRPr="002A6C23">
          <w:rPr>
            <w:rFonts w:ascii="Times New Roman" w:eastAsia="Times New Roman" w:hAnsi="Times New Roman" w:cs="Times New Roman"/>
            <w:color w:val="0000FF"/>
            <w:spacing w:val="-3"/>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Cycle</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Engineering</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Conference</w:t>
        </w:r>
        <w:r w:rsidRPr="002A6C23">
          <w:rPr>
            <w:rFonts w:ascii="Times New Roman" w:eastAsia="Times New Roman" w:hAnsi="Times New Roman" w:cs="Times New Roman"/>
            <w:color w:val="0000FF"/>
            <w:spacing w:val="-4"/>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on</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Advancing</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Industrial</w:t>
        </w:r>
        <w:r w:rsidRPr="002A6C23">
          <w:rPr>
            <w:rFonts w:ascii="Times New Roman" w:eastAsia="Times New Roman" w:hAnsi="Times New Roman" w:cs="Times New Roman"/>
            <w:color w:val="0000FF"/>
            <w:spacing w:val="-2"/>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Sustainability</w:t>
        </w:r>
      </w:hyperlink>
    </w:p>
    <w:p w14:paraId="700C5442" w14:textId="77777777" w:rsidR="002A6C23" w:rsidRPr="002A6C23" w:rsidRDefault="002A6C23" w:rsidP="002A6C23">
      <w:pPr>
        <w:widowControl w:val="0"/>
        <w:autoSpaceDE w:val="0"/>
        <w:autoSpaceDN w:val="0"/>
        <w:spacing w:before="1" w:after="0" w:line="240" w:lineRule="auto"/>
        <w:rPr>
          <w:rFonts w:ascii="Times New Roman" w:eastAsia="Times New Roman" w:hAnsi="Times New Roman" w:cs="Times New Roman"/>
          <w:kern w:val="0"/>
          <w:sz w:val="19"/>
          <w:szCs w:val="20"/>
          <w14:ligatures w14:val="none"/>
        </w:rPr>
      </w:pPr>
    </w:p>
    <w:p w14:paraId="24095BD1" w14:textId="77777777" w:rsidR="002A6C23" w:rsidRPr="002A6C23" w:rsidRDefault="002A6C23" w:rsidP="002A6C23">
      <w:pPr>
        <w:widowControl w:val="0"/>
        <w:autoSpaceDE w:val="0"/>
        <w:autoSpaceDN w:val="0"/>
        <w:spacing w:before="91" w:after="0" w:line="240" w:lineRule="auto"/>
        <w:ind w:left="200"/>
        <w:outlineLvl w:val="2"/>
        <w:rPr>
          <w:rFonts w:ascii="Times New Roman" w:eastAsia="Times New Roman" w:hAnsi="Times New Roman" w:cs="Times New Roman"/>
          <w:b/>
          <w:bCs/>
          <w:i/>
          <w:iCs/>
          <w:kern w:val="0"/>
          <w:sz w:val="20"/>
          <w:szCs w:val="20"/>
          <w14:ligatures w14:val="none"/>
        </w:rPr>
      </w:pPr>
      <w:r w:rsidRPr="002A6C23">
        <w:rPr>
          <w:rFonts w:ascii="Times New Roman" w:eastAsia="Times New Roman" w:hAnsi="Times New Roman" w:cs="Times New Roman"/>
          <w:b/>
          <w:bCs/>
          <w:i/>
          <w:iCs/>
          <w:kern w:val="0"/>
          <w:sz w:val="20"/>
          <w:szCs w:val="20"/>
          <w14:ligatures w14:val="none"/>
        </w:rPr>
        <w:t>Manuscript</w:t>
      </w:r>
      <w:r w:rsidRPr="002A6C23">
        <w:rPr>
          <w:rFonts w:ascii="Times New Roman" w:eastAsia="Times New Roman" w:hAnsi="Times New Roman" w:cs="Times New Roman"/>
          <w:b/>
          <w:bCs/>
          <w:i/>
          <w:iCs/>
          <w:spacing w:val="-3"/>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Reviewer</w:t>
      </w:r>
      <w:r w:rsidRPr="002A6C23">
        <w:rPr>
          <w:rFonts w:ascii="Times New Roman" w:eastAsia="Times New Roman" w:hAnsi="Times New Roman" w:cs="Times New Roman"/>
          <w:b/>
          <w:bCs/>
          <w:i/>
          <w:iCs/>
          <w:spacing w:val="-5"/>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for</w:t>
      </w:r>
      <w:r w:rsidRPr="002A6C23">
        <w:rPr>
          <w:rFonts w:ascii="Times New Roman" w:eastAsia="Times New Roman" w:hAnsi="Times New Roman" w:cs="Times New Roman"/>
          <w:b/>
          <w:bCs/>
          <w:i/>
          <w:iCs/>
          <w:spacing w:val="-5"/>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Scientific</w:t>
      </w:r>
      <w:r w:rsidRPr="002A6C23">
        <w:rPr>
          <w:rFonts w:ascii="Times New Roman" w:eastAsia="Times New Roman" w:hAnsi="Times New Roman" w:cs="Times New Roman"/>
          <w:b/>
          <w:bCs/>
          <w:i/>
          <w:iCs/>
          <w:spacing w:val="-4"/>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Journals</w:t>
      </w:r>
    </w:p>
    <w:p w14:paraId="161433E0" w14:textId="77777777" w:rsidR="002A6C23" w:rsidRPr="002A6C23" w:rsidRDefault="002A6C23" w:rsidP="002A6C23">
      <w:pPr>
        <w:widowControl w:val="0"/>
        <w:autoSpaceDE w:val="0"/>
        <w:autoSpaceDN w:val="0"/>
        <w:spacing w:before="187" w:after="0" w:line="312" w:lineRule="auto"/>
        <w:ind w:left="546" w:right="281" w:firstLine="14"/>
        <w:jc w:val="both"/>
        <w:rPr>
          <w:rFonts w:ascii="Times New Roman" w:eastAsia="Times New Roman" w:hAnsi="Times New Roman" w:cs="Times New Roman"/>
          <w:kern w:val="0"/>
          <w:sz w:val="20"/>
          <w:szCs w:val="20"/>
          <w14:ligatures w14:val="none"/>
        </w:rPr>
      </w:pPr>
      <w:r w:rsidRPr="002A6C23">
        <w:rPr>
          <w:rFonts w:ascii="Times New Roman" w:eastAsia="Times New Roman" w:hAnsi="Times New Roman" w:cs="Times New Roman"/>
          <w:kern w:val="0"/>
          <w:sz w:val="20"/>
          <w:szCs w:val="20"/>
          <w14:ligatures w14:val="none"/>
        </w:rPr>
        <w:t>Nature Sustainability, Journal of Cleaner Production; Water Research; Journal of Environmental Management;</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Chemical</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Engineering</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Science;</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Hydrometallurgy;</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Separation</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and</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Purification</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Technology;</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Resources,</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Conservation &amp; Recycling; Waste Management; Environmental Technology &amp; Innovation; AICHE (American</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 xml:space="preserve">Institute of Chemical Engineers) Journal; Journal of Mineral Processing and Extractive </w:t>
      </w:r>
      <w:r w:rsidRPr="002A6C23">
        <w:rPr>
          <w:rFonts w:ascii="Times New Roman" w:eastAsia="Times New Roman" w:hAnsi="Times New Roman" w:cs="Times New Roman"/>
          <w:kern w:val="0"/>
          <w:sz w:val="20"/>
          <w:szCs w:val="20"/>
          <w14:ligatures w14:val="none"/>
        </w:rPr>
        <w:lastRenderedPageBreak/>
        <w:t>Metallurgy Review;</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International</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Journal</w:t>
      </w:r>
      <w:r w:rsidRPr="002A6C23">
        <w:rPr>
          <w:rFonts w:ascii="Times New Roman" w:eastAsia="Times New Roman" w:hAnsi="Times New Roman" w:cs="Times New Roman"/>
          <w:spacing w:val="-2"/>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of Environmental Science</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and</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Toxicology.</w:t>
      </w:r>
    </w:p>
    <w:p w14:paraId="2016CEC6" w14:textId="77777777" w:rsidR="002A6C23" w:rsidRPr="002A6C23" w:rsidRDefault="002A6C23" w:rsidP="002A6C23">
      <w:pPr>
        <w:widowControl w:val="0"/>
        <w:autoSpaceDE w:val="0"/>
        <w:autoSpaceDN w:val="0"/>
        <w:spacing w:after="0" w:line="240" w:lineRule="auto"/>
        <w:rPr>
          <w:rFonts w:ascii="Times New Roman" w:eastAsia="Times New Roman" w:hAnsi="Times New Roman" w:cs="Times New Roman"/>
          <w:kern w:val="0"/>
          <w:sz w:val="21"/>
          <w:szCs w:val="20"/>
          <w14:ligatures w14:val="none"/>
        </w:rPr>
      </w:pPr>
    </w:p>
    <w:p w14:paraId="260756D3" w14:textId="77777777" w:rsidR="002A6C23" w:rsidRPr="002A6C23" w:rsidRDefault="002A6C23" w:rsidP="002A6C23">
      <w:pPr>
        <w:widowControl w:val="0"/>
        <w:autoSpaceDE w:val="0"/>
        <w:autoSpaceDN w:val="0"/>
        <w:spacing w:after="0" w:line="240" w:lineRule="auto"/>
        <w:ind w:left="217"/>
        <w:outlineLvl w:val="2"/>
        <w:rPr>
          <w:rFonts w:ascii="Times New Roman" w:eastAsia="Times New Roman" w:hAnsi="Times New Roman" w:cs="Times New Roman"/>
          <w:b/>
          <w:bCs/>
          <w:i/>
          <w:iCs/>
          <w:kern w:val="0"/>
          <w:sz w:val="20"/>
          <w:szCs w:val="20"/>
          <w14:ligatures w14:val="none"/>
        </w:rPr>
      </w:pPr>
      <w:r w:rsidRPr="002A6C23">
        <w:rPr>
          <w:rFonts w:ascii="Times New Roman" w:eastAsia="Times New Roman" w:hAnsi="Times New Roman" w:cs="Times New Roman"/>
          <w:b/>
          <w:bCs/>
          <w:i/>
          <w:iCs/>
          <w:kern w:val="0"/>
          <w:sz w:val="20"/>
          <w:szCs w:val="20"/>
          <w14:ligatures w14:val="none"/>
        </w:rPr>
        <w:t>Member</w:t>
      </w:r>
      <w:r w:rsidRPr="002A6C23">
        <w:rPr>
          <w:rFonts w:ascii="Times New Roman" w:eastAsia="Times New Roman" w:hAnsi="Times New Roman" w:cs="Times New Roman"/>
          <w:b/>
          <w:bCs/>
          <w:i/>
          <w:iCs/>
          <w:spacing w:val="-5"/>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of</w:t>
      </w:r>
      <w:r w:rsidRPr="002A6C23">
        <w:rPr>
          <w:rFonts w:ascii="Times New Roman" w:eastAsia="Times New Roman" w:hAnsi="Times New Roman" w:cs="Times New Roman"/>
          <w:b/>
          <w:bCs/>
          <w:i/>
          <w:iCs/>
          <w:spacing w:val="-4"/>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Professional</w:t>
      </w:r>
      <w:r w:rsidRPr="002A6C23">
        <w:rPr>
          <w:rFonts w:ascii="Times New Roman" w:eastAsia="Times New Roman" w:hAnsi="Times New Roman" w:cs="Times New Roman"/>
          <w:b/>
          <w:bCs/>
          <w:i/>
          <w:iCs/>
          <w:spacing w:val="-5"/>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Organizations</w:t>
      </w:r>
    </w:p>
    <w:p w14:paraId="029AAEC7" w14:textId="77777777" w:rsidR="002A6C23" w:rsidRPr="002A6C23" w:rsidRDefault="002A6C23" w:rsidP="002A6C23">
      <w:pPr>
        <w:widowControl w:val="0"/>
        <w:autoSpaceDE w:val="0"/>
        <w:autoSpaceDN w:val="0"/>
        <w:spacing w:before="190" w:after="0" w:line="312" w:lineRule="auto"/>
        <w:ind w:left="546" w:right="282"/>
        <w:jc w:val="both"/>
        <w:rPr>
          <w:rFonts w:ascii="Times New Roman" w:eastAsia="Times New Roman" w:hAnsi="Times New Roman" w:cs="Times New Roman"/>
          <w:kern w:val="0"/>
          <w:sz w:val="20"/>
          <w:szCs w:val="20"/>
          <w14:ligatures w14:val="none"/>
        </w:rPr>
      </w:pPr>
      <w:r w:rsidRPr="002A6C23">
        <w:rPr>
          <w:rFonts w:ascii="Times New Roman" w:eastAsia="Times New Roman" w:hAnsi="Times New Roman" w:cs="Times New Roman"/>
          <w:kern w:val="0"/>
          <w:sz w:val="20"/>
          <w:szCs w:val="20"/>
          <w14:ligatures w14:val="none"/>
        </w:rPr>
        <w:t>Member,</w:t>
      </w:r>
      <w:r w:rsidRPr="002A6C23">
        <w:rPr>
          <w:rFonts w:ascii="Times New Roman" w:eastAsia="Times New Roman" w:hAnsi="Times New Roman" w:cs="Times New Roman"/>
          <w:spacing w:val="-6"/>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Materials</w:t>
      </w:r>
      <w:r w:rsidRPr="002A6C23">
        <w:rPr>
          <w:rFonts w:ascii="Times New Roman" w:eastAsia="Times New Roman" w:hAnsi="Times New Roman" w:cs="Times New Roman"/>
          <w:spacing w:val="-7"/>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Research</w:t>
      </w:r>
      <w:r w:rsidRPr="002A6C23">
        <w:rPr>
          <w:rFonts w:ascii="Times New Roman" w:eastAsia="Times New Roman" w:hAnsi="Times New Roman" w:cs="Times New Roman"/>
          <w:spacing w:val="-4"/>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Society</w:t>
      </w:r>
      <w:r w:rsidRPr="002A6C23">
        <w:rPr>
          <w:rFonts w:ascii="Times New Roman" w:eastAsia="Times New Roman" w:hAnsi="Times New Roman" w:cs="Times New Roman"/>
          <w:spacing w:val="-5"/>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(MRS);</w:t>
      </w:r>
      <w:r w:rsidRPr="002A6C23">
        <w:rPr>
          <w:rFonts w:ascii="Times New Roman" w:eastAsia="Times New Roman" w:hAnsi="Times New Roman" w:cs="Times New Roman"/>
          <w:spacing w:val="-6"/>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Member,</w:t>
      </w:r>
      <w:r w:rsidRPr="002A6C23">
        <w:rPr>
          <w:rFonts w:ascii="Times New Roman" w:eastAsia="Times New Roman" w:hAnsi="Times New Roman" w:cs="Times New Roman"/>
          <w:spacing w:val="-6"/>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American</w:t>
      </w:r>
      <w:r w:rsidRPr="002A6C23">
        <w:rPr>
          <w:rFonts w:ascii="Times New Roman" w:eastAsia="Times New Roman" w:hAnsi="Times New Roman" w:cs="Times New Roman"/>
          <w:spacing w:val="-5"/>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Water</w:t>
      </w:r>
      <w:r w:rsidRPr="002A6C23">
        <w:rPr>
          <w:rFonts w:ascii="Times New Roman" w:eastAsia="Times New Roman" w:hAnsi="Times New Roman" w:cs="Times New Roman"/>
          <w:spacing w:val="-4"/>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Works</w:t>
      </w:r>
      <w:r w:rsidRPr="002A6C23">
        <w:rPr>
          <w:rFonts w:ascii="Times New Roman" w:eastAsia="Times New Roman" w:hAnsi="Times New Roman" w:cs="Times New Roman"/>
          <w:spacing w:val="-7"/>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Association</w:t>
      </w:r>
      <w:r w:rsidRPr="002A6C23">
        <w:rPr>
          <w:rFonts w:ascii="Times New Roman" w:eastAsia="Times New Roman" w:hAnsi="Times New Roman" w:cs="Times New Roman"/>
          <w:spacing w:val="-4"/>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(AWWA);</w:t>
      </w:r>
      <w:r w:rsidRPr="002A6C23">
        <w:rPr>
          <w:rFonts w:ascii="Times New Roman" w:eastAsia="Times New Roman" w:hAnsi="Times New Roman" w:cs="Times New Roman"/>
          <w:spacing w:val="-7"/>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Member,</w:t>
      </w:r>
      <w:r w:rsidRPr="002A6C23">
        <w:rPr>
          <w:rFonts w:ascii="Times New Roman" w:eastAsia="Times New Roman" w:hAnsi="Times New Roman" w:cs="Times New Roman"/>
          <w:spacing w:val="-48"/>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Air &amp; Waste Management Association (A&amp;WMA); Member, American Society of Civil Engineers (ASCE);</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Member,</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The</w:t>
      </w:r>
      <w:r w:rsidRPr="002A6C23">
        <w:rPr>
          <w:rFonts w:ascii="Times New Roman" w:eastAsia="Times New Roman" w:hAnsi="Times New Roman" w:cs="Times New Roman"/>
          <w:spacing w:val="-2"/>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Minerals, Metals</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and Materials</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Society</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(TMS).</w:t>
      </w:r>
    </w:p>
    <w:p w14:paraId="032FBEC5" w14:textId="77777777" w:rsidR="002A6C23" w:rsidRPr="002A6C23" w:rsidRDefault="002A6C23" w:rsidP="002A6C23">
      <w:pPr>
        <w:widowControl w:val="0"/>
        <w:autoSpaceDE w:val="0"/>
        <w:autoSpaceDN w:val="0"/>
        <w:spacing w:before="8" w:after="0" w:line="240" w:lineRule="auto"/>
        <w:rPr>
          <w:rFonts w:ascii="Times New Roman" w:eastAsia="Times New Roman" w:hAnsi="Times New Roman" w:cs="Times New Roman"/>
          <w:kern w:val="0"/>
          <w:sz w:val="20"/>
          <w:szCs w:val="20"/>
          <w14:ligatures w14:val="none"/>
        </w:rPr>
      </w:pPr>
    </w:p>
    <w:p w14:paraId="59B64111" w14:textId="77777777" w:rsidR="002A6C23" w:rsidRPr="002A6C23" w:rsidRDefault="002A6C23" w:rsidP="002A6C23">
      <w:pPr>
        <w:widowControl w:val="0"/>
        <w:autoSpaceDE w:val="0"/>
        <w:autoSpaceDN w:val="0"/>
        <w:spacing w:after="0" w:line="240" w:lineRule="auto"/>
        <w:ind w:left="200"/>
        <w:outlineLvl w:val="2"/>
        <w:rPr>
          <w:rFonts w:ascii="Times New Roman" w:eastAsia="Times New Roman" w:hAnsi="Times New Roman" w:cs="Times New Roman"/>
          <w:b/>
          <w:bCs/>
          <w:i/>
          <w:iCs/>
          <w:kern w:val="0"/>
          <w:sz w:val="20"/>
          <w:szCs w:val="20"/>
          <w14:ligatures w14:val="none"/>
        </w:rPr>
      </w:pPr>
      <w:r w:rsidRPr="002A6C23">
        <w:rPr>
          <w:rFonts w:ascii="Times New Roman" w:eastAsia="Times New Roman" w:hAnsi="Times New Roman" w:cs="Times New Roman"/>
          <w:b/>
          <w:bCs/>
          <w:i/>
          <w:iCs/>
          <w:kern w:val="0"/>
          <w:sz w:val="20"/>
          <w:szCs w:val="20"/>
          <w14:ligatures w14:val="none"/>
        </w:rPr>
        <w:t>Poster</w:t>
      </w:r>
      <w:r w:rsidRPr="002A6C23">
        <w:rPr>
          <w:rFonts w:ascii="Times New Roman" w:eastAsia="Times New Roman" w:hAnsi="Times New Roman" w:cs="Times New Roman"/>
          <w:b/>
          <w:bCs/>
          <w:i/>
          <w:iCs/>
          <w:spacing w:val="-5"/>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Session</w:t>
      </w:r>
      <w:r w:rsidRPr="002A6C23">
        <w:rPr>
          <w:rFonts w:ascii="Times New Roman" w:eastAsia="Times New Roman" w:hAnsi="Times New Roman" w:cs="Times New Roman"/>
          <w:b/>
          <w:bCs/>
          <w:i/>
          <w:iCs/>
          <w:spacing w:val="-5"/>
          <w:kern w:val="0"/>
          <w:sz w:val="20"/>
          <w:szCs w:val="20"/>
          <w14:ligatures w14:val="none"/>
        </w:rPr>
        <w:t xml:space="preserve"> </w:t>
      </w:r>
      <w:r w:rsidRPr="002A6C23">
        <w:rPr>
          <w:rFonts w:ascii="Times New Roman" w:eastAsia="Times New Roman" w:hAnsi="Times New Roman" w:cs="Times New Roman"/>
          <w:b/>
          <w:bCs/>
          <w:i/>
          <w:iCs/>
          <w:kern w:val="0"/>
          <w:sz w:val="20"/>
          <w:szCs w:val="20"/>
          <w14:ligatures w14:val="none"/>
        </w:rPr>
        <w:t>Organizer</w:t>
      </w:r>
    </w:p>
    <w:p w14:paraId="3FEB0E2D" w14:textId="77777777" w:rsidR="002A6C23" w:rsidRPr="002A6C23" w:rsidRDefault="002A6C23" w:rsidP="002A6C23">
      <w:pPr>
        <w:widowControl w:val="0"/>
        <w:autoSpaceDE w:val="0"/>
        <w:autoSpaceDN w:val="0"/>
        <w:spacing w:before="190" w:after="0" w:line="312" w:lineRule="auto"/>
        <w:ind w:left="560" w:right="281"/>
        <w:jc w:val="both"/>
        <w:rPr>
          <w:rFonts w:ascii="Times New Roman" w:eastAsia="Times New Roman" w:hAnsi="Times New Roman" w:cs="Times New Roman"/>
          <w:kern w:val="0"/>
          <w:sz w:val="20"/>
          <w:szCs w:val="20"/>
          <w14:ligatures w14:val="none"/>
        </w:rPr>
      </w:pPr>
      <w:r w:rsidRPr="002A6C23">
        <w:rPr>
          <w:rFonts w:ascii="Times New Roman" w:eastAsia="Times New Roman" w:hAnsi="Times New Roman" w:cs="Times New Roman"/>
          <w:kern w:val="0"/>
          <w:sz w:val="20"/>
          <w:szCs w:val="20"/>
          <w14:ligatures w14:val="none"/>
        </w:rPr>
        <w:t>The</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9th</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Annual</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Ecological</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Sciences</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and</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Engineering</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Symposium,</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w:t>
      </w:r>
      <w:hyperlink r:id="rId127">
        <w:r w:rsidRPr="002A6C23">
          <w:rPr>
            <w:rFonts w:ascii="Times New Roman" w:eastAsia="Times New Roman" w:hAnsi="Times New Roman" w:cs="Times New Roman"/>
            <w:color w:val="0000FF"/>
            <w:kern w:val="0"/>
            <w:sz w:val="20"/>
            <w:szCs w:val="20"/>
            <w:u w:val="single" w:color="0000FF"/>
            <w14:ligatures w14:val="none"/>
          </w:rPr>
          <w:t>Inequality</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in</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Complex</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Systems:</w:t>
        </w:r>
      </w:hyperlink>
      <w:r w:rsidRPr="002A6C23">
        <w:rPr>
          <w:rFonts w:ascii="Times New Roman" w:eastAsia="Times New Roman" w:hAnsi="Times New Roman" w:cs="Times New Roman"/>
          <w:color w:val="0000FF"/>
          <w:spacing w:val="1"/>
          <w:kern w:val="0"/>
          <w:sz w:val="20"/>
          <w:szCs w:val="20"/>
          <w14:ligatures w14:val="none"/>
        </w:rPr>
        <w:t xml:space="preserve"> </w:t>
      </w:r>
      <w:hyperlink r:id="rId128">
        <w:r w:rsidRPr="002A6C23">
          <w:rPr>
            <w:rFonts w:ascii="Times New Roman" w:eastAsia="Times New Roman" w:hAnsi="Times New Roman" w:cs="Times New Roman"/>
            <w:color w:val="0000FF"/>
            <w:kern w:val="0"/>
            <w:sz w:val="20"/>
            <w:szCs w:val="20"/>
            <w:u w:val="single" w:color="0000FF"/>
            <w14:ligatures w14:val="none"/>
          </w:rPr>
          <w:t>Characterizing Global</w:t>
        </w:r>
        <w:r w:rsidRPr="002A6C23">
          <w:rPr>
            <w:rFonts w:ascii="Times New Roman" w:eastAsia="Times New Roman" w:hAnsi="Times New Roman" w:cs="Times New Roman"/>
            <w:color w:val="0000FF"/>
            <w:spacing w:val="-1"/>
            <w:kern w:val="0"/>
            <w:sz w:val="20"/>
            <w:szCs w:val="20"/>
            <w:u w:val="single" w:color="0000FF"/>
            <w14:ligatures w14:val="none"/>
          </w:rPr>
          <w:t xml:space="preserve"> </w:t>
        </w:r>
        <w:r w:rsidRPr="002A6C23">
          <w:rPr>
            <w:rFonts w:ascii="Times New Roman" w:eastAsia="Times New Roman" w:hAnsi="Times New Roman" w:cs="Times New Roman"/>
            <w:color w:val="0000FF"/>
            <w:kern w:val="0"/>
            <w:sz w:val="20"/>
            <w:szCs w:val="20"/>
            <w:u w:val="single" w:color="0000FF"/>
            <w14:ligatures w14:val="none"/>
          </w:rPr>
          <w:t>Disparities</w:t>
        </w:r>
      </w:hyperlink>
      <w:r w:rsidRPr="002A6C23">
        <w:rPr>
          <w:rFonts w:ascii="Times New Roman" w:eastAsia="Times New Roman" w:hAnsi="Times New Roman" w:cs="Times New Roman"/>
          <w:kern w:val="0"/>
          <w:sz w:val="20"/>
          <w:szCs w:val="20"/>
          <w14:ligatures w14:val="none"/>
        </w:rPr>
        <w:t>”, September 21,</w:t>
      </w:r>
      <w:r w:rsidRPr="002A6C23">
        <w:rPr>
          <w:rFonts w:ascii="Times New Roman" w:eastAsia="Times New Roman" w:hAnsi="Times New Roman" w:cs="Times New Roman"/>
          <w:spacing w:val="-3"/>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2015,</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Purdue</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University,</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West</w:t>
      </w:r>
      <w:r w:rsidRPr="002A6C23">
        <w:rPr>
          <w:rFonts w:ascii="Times New Roman" w:eastAsia="Times New Roman" w:hAnsi="Times New Roman" w:cs="Times New Roman"/>
          <w:spacing w:val="-1"/>
          <w:kern w:val="0"/>
          <w:sz w:val="20"/>
          <w:szCs w:val="20"/>
          <w14:ligatures w14:val="none"/>
        </w:rPr>
        <w:t xml:space="preserve"> </w:t>
      </w:r>
      <w:r w:rsidRPr="002A6C23">
        <w:rPr>
          <w:rFonts w:ascii="Times New Roman" w:eastAsia="Times New Roman" w:hAnsi="Times New Roman" w:cs="Times New Roman"/>
          <w:kern w:val="0"/>
          <w:sz w:val="20"/>
          <w:szCs w:val="20"/>
          <w14:ligatures w14:val="none"/>
        </w:rPr>
        <w:t>Lafayette, IN.</w:t>
      </w:r>
    </w:p>
    <w:p w14:paraId="7DFC88AA" w14:textId="77777777" w:rsidR="002A6C23" w:rsidRPr="00A935A0" w:rsidRDefault="002A6C23" w:rsidP="00A935A0">
      <w:pPr>
        <w:tabs>
          <w:tab w:val="left" w:pos="360"/>
        </w:tabs>
        <w:jc w:val="both"/>
        <w:rPr>
          <w:rFonts w:asciiTheme="majorBidi" w:hAnsiTheme="majorBidi" w:cstheme="majorBidi"/>
          <w:sz w:val="20"/>
          <w:szCs w:val="20"/>
        </w:rPr>
      </w:pPr>
    </w:p>
    <w:sectPr w:rsidR="002A6C23" w:rsidRPr="00A935A0">
      <w:footerReference w:type="default" r:id="rId1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537D" w14:textId="77777777" w:rsidR="00F15400" w:rsidRDefault="00F15400" w:rsidP="002A6C23">
      <w:pPr>
        <w:spacing w:after="0" w:line="240" w:lineRule="auto"/>
      </w:pPr>
      <w:r>
        <w:separator/>
      </w:r>
    </w:p>
  </w:endnote>
  <w:endnote w:type="continuationSeparator" w:id="0">
    <w:p w14:paraId="17007190" w14:textId="77777777" w:rsidR="00F15400" w:rsidRDefault="00F15400" w:rsidP="002A6C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Bidi" w:hAnsiTheme="majorBidi" w:cstheme="majorBidi"/>
        <w:sz w:val="20"/>
        <w:szCs w:val="20"/>
      </w:rPr>
      <w:id w:val="-1214420901"/>
      <w:docPartObj>
        <w:docPartGallery w:val="Page Numbers (Bottom of Page)"/>
        <w:docPartUnique/>
      </w:docPartObj>
    </w:sdtPr>
    <w:sdtEndPr>
      <w:rPr>
        <w:color w:val="7F7F7F" w:themeColor="background1" w:themeShade="7F"/>
        <w:spacing w:val="60"/>
      </w:rPr>
    </w:sdtEndPr>
    <w:sdtContent>
      <w:p w14:paraId="3DA0C3A3" w14:textId="5940D6B5" w:rsidR="002A6C23" w:rsidRPr="002A6C23" w:rsidRDefault="002A6C23">
        <w:pPr>
          <w:pStyle w:val="Footer"/>
          <w:pBdr>
            <w:top w:val="single" w:sz="4" w:space="1" w:color="D9D9D9" w:themeColor="background1" w:themeShade="D9"/>
          </w:pBdr>
          <w:jc w:val="right"/>
          <w:rPr>
            <w:rFonts w:asciiTheme="majorBidi" w:hAnsiTheme="majorBidi" w:cstheme="majorBidi"/>
            <w:sz w:val="20"/>
            <w:szCs w:val="20"/>
          </w:rPr>
        </w:pPr>
        <w:r>
          <w:rPr>
            <w:rFonts w:asciiTheme="majorBidi" w:hAnsiTheme="majorBidi" w:cstheme="majorBidi"/>
            <w:sz w:val="20"/>
            <w:szCs w:val="20"/>
          </w:rPr>
          <w:t xml:space="preserve"> Ehsan Vahidi                                                                                                                                                 </w:t>
        </w:r>
        <w:r w:rsidRPr="002A6C23">
          <w:rPr>
            <w:rFonts w:asciiTheme="majorBidi" w:hAnsiTheme="majorBidi" w:cstheme="majorBidi"/>
            <w:sz w:val="20"/>
            <w:szCs w:val="20"/>
          </w:rPr>
          <w:fldChar w:fldCharType="begin"/>
        </w:r>
        <w:r w:rsidRPr="002A6C23">
          <w:rPr>
            <w:rFonts w:asciiTheme="majorBidi" w:hAnsiTheme="majorBidi" w:cstheme="majorBidi"/>
            <w:sz w:val="20"/>
            <w:szCs w:val="20"/>
          </w:rPr>
          <w:instrText xml:space="preserve"> PAGE   \* MERGEFORMAT </w:instrText>
        </w:r>
        <w:r w:rsidRPr="002A6C23">
          <w:rPr>
            <w:rFonts w:asciiTheme="majorBidi" w:hAnsiTheme="majorBidi" w:cstheme="majorBidi"/>
            <w:sz w:val="20"/>
            <w:szCs w:val="20"/>
          </w:rPr>
          <w:fldChar w:fldCharType="separate"/>
        </w:r>
        <w:r w:rsidRPr="002A6C23">
          <w:rPr>
            <w:rFonts w:asciiTheme="majorBidi" w:hAnsiTheme="majorBidi" w:cstheme="majorBidi"/>
            <w:noProof/>
            <w:sz w:val="20"/>
            <w:szCs w:val="20"/>
          </w:rPr>
          <w:t>2</w:t>
        </w:r>
        <w:r w:rsidRPr="002A6C23">
          <w:rPr>
            <w:rFonts w:asciiTheme="majorBidi" w:hAnsiTheme="majorBidi" w:cstheme="majorBidi"/>
            <w:noProof/>
            <w:sz w:val="20"/>
            <w:szCs w:val="20"/>
          </w:rPr>
          <w:fldChar w:fldCharType="end"/>
        </w:r>
        <w:r w:rsidRPr="002A6C23">
          <w:rPr>
            <w:rFonts w:asciiTheme="majorBidi" w:hAnsiTheme="majorBidi" w:cstheme="majorBidi"/>
            <w:sz w:val="20"/>
            <w:szCs w:val="20"/>
          </w:rPr>
          <w:t xml:space="preserve"> | </w:t>
        </w:r>
        <w:r w:rsidRPr="002A6C23">
          <w:rPr>
            <w:rFonts w:asciiTheme="majorBidi" w:hAnsiTheme="majorBidi" w:cstheme="majorBidi"/>
            <w:color w:val="7F7F7F" w:themeColor="background1" w:themeShade="7F"/>
            <w:spacing w:val="60"/>
            <w:sz w:val="20"/>
            <w:szCs w:val="20"/>
          </w:rPr>
          <w:t>Page</w:t>
        </w:r>
      </w:p>
    </w:sdtContent>
  </w:sdt>
  <w:p w14:paraId="0DD6FA61" w14:textId="14A9A8AD" w:rsidR="002A6C23" w:rsidRPr="002A6C23" w:rsidRDefault="002A6C23">
    <w:pPr>
      <w:pStyle w:val="Footer"/>
      <w:rPr>
        <w:rFonts w:asciiTheme="majorBidi" w:hAnsiTheme="majorBidi" w:cstheme="majorBid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39B29F" w14:textId="77777777" w:rsidR="00F15400" w:rsidRDefault="00F15400" w:rsidP="002A6C23">
      <w:pPr>
        <w:spacing w:after="0" w:line="240" w:lineRule="auto"/>
      </w:pPr>
      <w:r>
        <w:separator/>
      </w:r>
    </w:p>
  </w:footnote>
  <w:footnote w:type="continuationSeparator" w:id="0">
    <w:p w14:paraId="3D9EA0CE" w14:textId="77777777" w:rsidR="00F15400" w:rsidRDefault="00F15400" w:rsidP="002A6C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71670"/>
    <w:multiLevelType w:val="hybridMultilevel"/>
    <w:tmpl w:val="FBC67402"/>
    <w:lvl w:ilvl="0" w:tplc="7E9EE37E">
      <w:start w:val="1"/>
      <w:numFmt w:val="bullet"/>
      <w:lvlText w:val=""/>
      <w:lvlJc w:val="left"/>
      <w:pPr>
        <w:ind w:left="720" w:hanging="360"/>
      </w:pPr>
      <w:rPr>
        <w:rFonts w:ascii="Symbol" w:hAnsi="Symbol" w:cs="Symbol" w:hint="default"/>
        <w:color w:val="000000" w:themeColor="text1"/>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B772C6D"/>
    <w:multiLevelType w:val="hybridMultilevel"/>
    <w:tmpl w:val="61B023F2"/>
    <w:lvl w:ilvl="0" w:tplc="7E9EE37E">
      <w:start w:val="1"/>
      <w:numFmt w:val="bullet"/>
      <w:lvlText w:val=""/>
      <w:lvlJc w:val="left"/>
      <w:pPr>
        <w:ind w:left="720" w:hanging="360"/>
      </w:pPr>
      <w:rPr>
        <w:rFonts w:ascii="Symbol" w:hAnsi="Symbol" w:cs="Symbol" w:hint="default"/>
        <w:color w:val="000000" w:themeColor="text1"/>
      </w:rPr>
    </w:lvl>
    <w:lvl w:ilvl="1" w:tplc="206A0B32">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E2B9C"/>
    <w:multiLevelType w:val="hybridMultilevel"/>
    <w:tmpl w:val="6026152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AE06A85"/>
    <w:multiLevelType w:val="hybridMultilevel"/>
    <w:tmpl w:val="6570F74C"/>
    <w:lvl w:ilvl="0" w:tplc="CDB679FC">
      <w:numFmt w:val="bullet"/>
      <w:lvlText w:val=""/>
      <w:lvlJc w:val="left"/>
      <w:pPr>
        <w:ind w:left="474" w:hanging="274"/>
      </w:pPr>
      <w:rPr>
        <w:rFonts w:ascii="Symbol" w:eastAsia="Symbol" w:hAnsi="Symbol" w:cs="Symbol" w:hint="default"/>
        <w:w w:val="99"/>
        <w:lang w:val="en-US" w:eastAsia="en-US" w:bidi="ar-SA"/>
      </w:rPr>
    </w:lvl>
    <w:lvl w:ilvl="1" w:tplc="5AE46858">
      <w:numFmt w:val="bullet"/>
      <w:lvlText w:val=""/>
      <w:lvlJc w:val="left"/>
      <w:pPr>
        <w:ind w:left="920" w:hanging="360"/>
      </w:pPr>
      <w:rPr>
        <w:rFonts w:ascii="Symbol" w:eastAsia="Symbol" w:hAnsi="Symbol" w:cs="Symbol" w:hint="default"/>
        <w:b w:val="0"/>
        <w:bCs w:val="0"/>
        <w:i w:val="0"/>
        <w:iCs w:val="0"/>
        <w:w w:val="100"/>
        <w:sz w:val="22"/>
        <w:szCs w:val="22"/>
        <w:lang w:val="en-US" w:eastAsia="en-US" w:bidi="ar-SA"/>
      </w:rPr>
    </w:lvl>
    <w:lvl w:ilvl="2" w:tplc="86640C1A">
      <w:numFmt w:val="bullet"/>
      <w:lvlText w:val="•"/>
      <w:lvlJc w:val="left"/>
      <w:pPr>
        <w:ind w:left="1911" w:hanging="360"/>
      </w:pPr>
      <w:rPr>
        <w:rFonts w:hint="default"/>
        <w:lang w:val="en-US" w:eastAsia="en-US" w:bidi="ar-SA"/>
      </w:rPr>
    </w:lvl>
    <w:lvl w:ilvl="3" w:tplc="81646218">
      <w:numFmt w:val="bullet"/>
      <w:lvlText w:val="•"/>
      <w:lvlJc w:val="left"/>
      <w:pPr>
        <w:ind w:left="2902" w:hanging="360"/>
      </w:pPr>
      <w:rPr>
        <w:rFonts w:hint="default"/>
        <w:lang w:val="en-US" w:eastAsia="en-US" w:bidi="ar-SA"/>
      </w:rPr>
    </w:lvl>
    <w:lvl w:ilvl="4" w:tplc="98B29016">
      <w:numFmt w:val="bullet"/>
      <w:lvlText w:val="•"/>
      <w:lvlJc w:val="left"/>
      <w:pPr>
        <w:ind w:left="3893" w:hanging="360"/>
      </w:pPr>
      <w:rPr>
        <w:rFonts w:hint="default"/>
        <w:lang w:val="en-US" w:eastAsia="en-US" w:bidi="ar-SA"/>
      </w:rPr>
    </w:lvl>
    <w:lvl w:ilvl="5" w:tplc="4148B756">
      <w:numFmt w:val="bullet"/>
      <w:lvlText w:val="•"/>
      <w:lvlJc w:val="left"/>
      <w:pPr>
        <w:ind w:left="4884" w:hanging="360"/>
      </w:pPr>
      <w:rPr>
        <w:rFonts w:hint="default"/>
        <w:lang w:val="en-US" w:eastAsia="en-US" w:bidi="ar-SA"/>
      </w:rPr>
    </w:lvl>
    <w:lvl w:ilvl="6" w:tplc="D0A01740">
      <w:numFmt w:val="bullet"/>
      <w:lvlText w:val="•"/>
      <w:lvlJc w:val="left"/>
      <w:pPr>
        <w:ind w:left="5875" w:hanging="360"/>
      </w:pPr>
      <w:rPr>
        <w:rFonts w:hint="default"/>
        <w:lang w:val="en-US" w:eastAsia="en-US" w:bidi="ar-SA"/>
      </w:rPr>
    </w:lvl>
    <w:lvl w:ilvl="7" w:tplc="61EAA718">
      <w:numFmt w:val="bullet"/>
      <w:lvlText w:val="•"/>
      <w:lvlJc w:val="left"/>
      <w:pPr>
        <w:ind w:left="6866" w:hanging="360"/>
      </w:pPr>
      <w:rPr>
        <w:rFonts w:hint="default"/>
        <w:lang w:val="en-US" w:eastAsia="en-US" w:bidi="ar-SA"/>
      </w:rPr>
    </w:lvl>
    <w:lvl w:ilvl="8" w:tplc="DEE0C084">
      <w:numFmt w:val="bullet"/>
      <w:lvlText w:val="•"/>
      <w:lvlJc w:val="left"/>
      <w:pPr>
        <w:ind w:left="7857" w:hanging="360"/>
      </w:pPr>
      <w:rPr>
        <w:rFonts w:hint="default"/>
        <w:lang w:val="en-US" w:eastAsia="en-US" w:bidi="ar-SA"/>
      </w:rPr>
    </w:lvl>
  </w:abstractNum>
  <w:abstractNum w:abstractNumId="4" w15:restartNumberingAfterBreak="0">
    <w:nsid w:val="55DB71A7"/>
    <w:multiLevelType w:val="hybridMultilevel"/>
    <w:tmpl w:val="33DE4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6873707"/>
    <w:multiLevelType w:val="hybridMultilevel"/>
    <w:tmpl w:val="98B62038"/>
    <w:lvl w:ilvl="0" w:tplc="04090005">
      <w:start w:val="1"/>
      <w:numFmt w:val="bullet"/>
      <w:lvlText w:val=""/>
      <w:lvlJc w:val="left"/>
      <w:pPr>
        <w:ind w:left="900" w:hanging="360"/>
      </w:pPr>
      <w:rPr>
        <w:rFonts w:ascii="Wingdings" w:hAnsi="Wingdings" w:hint="default"/>
      </w:rPr>
    </w:lvl>
    <w:lvl w:ilvl="1" w:tplc="04090003">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6" w15:restartNumberingAfterBreak="0">
    <w:nsid w:val="5CD5274A"/>
    <w:multiLevelType w:val="hybridMultilevel"/>
    <w:tmpl w:val="3B9AFD18"/>
    <w:lvl w:ilvl="0" w:tplc="FFFFFFFF">
      <w:start w:val="1"/>
      <w:numFmt w:val="decimal"/>
      <w:lvlText w:val="J%1."/>
      <w:lvlJc w:val="left"/>
      <w:pPr>
        <w:ind w:left="720" w:hanging="360"/>
      </w:pPr>
      <w:rPr>
        <w:rFonts w:hint="default"/>
        <w:b w:val="0"/>
        <w:bCs w:val="0"/>
        <w:i w:val="0"/>
        <w:i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81081698">
    <w:abstractNumId w:val="3"/>
  </w:num>
  <w:num w:numId="2" w16cid:durableId="1627422275">
    <w:abstractNumId w:val="0"/>
  </w:num>
  <w:num w:numId="3" w16cid:durableId="2028943931">
    <w:abstractNumId w:val="1"/>
  </w:num>
  <w:num w:numId="4" w16cid:durableId="1750736939">
    <w:abstractNumId w:val="6"/>
  </w:num>
  <w:num w:numId="5" w16cid:durableId="1133519703">
    <w:abstractNumId w:val="2"/>
  </w:num>
  <w:num w:numId="6" w16cid:durableId="1973903099">
    <w:abstractNumId w:val="4"/>
  </w:num>
  <w:num w:numId="7" w16cid:durableId="1856335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jExNzcxM7Q0NzM1MbZU0lEKTi0uzszPAykwrQUAqugICiwAAAA="/>
  </w:docVars>
  <w:rsids>
    <w:rsidRoot w:val="00A935A0"/>
    <w:rsid w:val="00080206"/>
    <w:rsid w:val="000D3DDB"/>
    <w:rsid w:val="000D58DC"/>
    <w:rsid w:val="000F063A"/>
    <w:rsid w:val="00162290"/>
    <w:rsid w:val="00170BCE"/>
    <w:rsid w:val="001A7615"/>
    <w:rsid w:val="001D7EA0"/>
    <w:rsid w:val="001F5F93"/>
    <w:rsid w:val="002A6C23"/>
    <w:rsid w:val="00396DCC"/>
    <w:rsid w:val="004425A0"/>
    <w:rsid w:val="004E7DBA"/>
    <w:rsid w:val="005A4BD0"/>
    <w:rsid w:val="00621C5C"/>
    <w:rsid w:val="006436F3"/>
    <w:rsid w:val="00650839"/>
    <w:rsid w:val="00655B4E"/>
    <w:rsid w:val="00676E9B"/>
    <w:rsid w:val="00695147"/>
    <w:rsid w:val="006B5891"/>
    <w:rsid w:val="006C0FDF"/>
    <w:rsid w:val="00777B8D"/>
    <w:rsid w:val="007E4F67"/>
    <w:rsid w:val="00822F40"/>
    <w:rsid w:val="008947A9"/>
    <w:rsid w:val="0093122F"/>
    <w:rsid w:val="00965E62"/>
    <w:rsid w:val="00967CA2"/>
    <w:rsid w:val="009F4C37"/>
    <w:rsid w:val="00A723C6"/>
    <w:rsid w:val="00A935A0"/>
    <w:rsid w:val="00AA0085"/>
    <w:rsid w:val="00AC55DD"/>
    <w:rsid w:val="00AE60BE"/>
    <w:rsid w:val="00B4087D"/>
    <w:rsid w:val="00B46C65"/>
    <w:rsid w:val="00B658F1"/>
    <w:rsid w:val="00B82234"/>
    <w:rsid w:val="00C10FF7"/>
    <w:rsid w:val="00CB2AAD"/>
    <w:rsid w:val="00CD4B46"/>
    <w:rsid w:val="00D033D0"/>
    <w:rsid w:val="00D20923"/>
    <w:rsid w:val="00D33A4D"/>
    <w:rsid w:val="00D8127E"/>
    <w:rsid w:val="00E84F10"/>
    <w:rsid w:val="00EB5CAD"/>
    <w:rsid w:val="00F15400"/>
    <w:rsid w:val="00F246C5"/>
    <w:rsid w:val="00F25C7F"/>
    <w:rsid w:val="00FB4875"/>
    <w:rsid w:val="00FC6B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EA70FC"/>
  <w15:chartTrackingRefBased/>
  <w15:docId w15:val="{BF48E622-CA0D-48E6-A2A9-5C4A3063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35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935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935A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935A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935A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935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35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35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35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35A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935A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935A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935A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935A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935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35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35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35A0"/>
    <w:rPr>
      <w:rFonts w:eastAsiaTheme="majorEastAsia" w:cstheme="majorBidi"/>
      <w:color w:val="272727" w:themeColor="text1" w:themeTint="D8"/>
    </w:rPr>
  </w:style>
  <w:style w:type="paragraph" w:styleId="Title">
    <w:name w:val="Title"/>
    <w:basedOn w:val="Normal"/>
    <w:next w:val="Normal"/>
    <w:link w:val="TitleChar"/>
    <w:uiPriority w:val="10"/>
    <w:qFormat/>
    <w:rsid w:val="00A935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35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35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35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35A0"/>
    <w:pPr>
      <w:spacing w:before="160"/>
      <w:jc w:val="center"/>
    </w:pPr>
    <w:rPr>
      <w:i/>
      <w:iCs/>
      <w:color w:val="404040" w:themeColor="text1" w:themeTint="BF"/>
    </w:rPr>
  </w:style>
  <w:style w:type="character" w:customStyle="1" w:styleId="QuoteChar">
    <w:name w:val="Quote Char"/>
    <w:basedOn w:val="DefaultParagraphFont"/>
    <w:link w:val="Quote"/>
    <w:uiPriority w:val="29"/>
    <w:rsid w:val="00A935A0"/>
    <w:rPr>
      <w:i/>
      <w:iCs/>
      <w:color w:val="404040" w:themeColor="text1" w:themeTint="BF"/>
    </w:rPr>
  </w:style>
  <w:style w:type="paragraph" w:styleId="ListParagraph">
    <w:name w:val="List Paragraph"/>
    <w:basedOn w:val="Normal"/>
    <w:uiPriority w:val="34"/>
    <w:qFormat/>
    <w:rsid w:val="00A935A0"/>
    <w:pPr>
      <w:ind w:left="720"/>
      <w:contextualSpacing/>
    </w:pPr>
  </w:style>
  <w:style w:type="character" w:styleId="IntenseEmphasis">
    <w:name w:val="Intense Emphasis"/>
    <w:basedOn w:val="DefaultParagraphFont"/>
    <w:uiPriority w:val="21"/>
    <w:qFormat/>
    <w:rsid w:val="00A935A0"/>
    <w:rPr>
      <w:i/>
      <w:iCs/>
      <w:color w:val="0F4761" w:themeColor="accent1" w:themeShade="BF"/>
    </w:rPr>
  </w:style>
  <w:style w:type="paragraph" w:styleId="IntenseQuote">
    <w:name w:val="Intense Quote"/>
    <w:basedOn w:val="Normal"/>
    <w:next w:val="Normal"/>
    <w:link w:val="IntenseQuoteChar"/>
    <w:uiPriority w:val="30"/>
    <w:qFormat/>
    <w:rsid w:val="00A93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935A0"/>
    <w:rPr>
      <w:i/>
      <w:iCs/>
      <w:color w:val="0F4761" w:themeColor="accent1" w:themeShade="BF"/>
    </w:rPr>
  </w:style>
  <w:style w:type="character" w:styleId="IntenseReference">
    <w:name w:val="Intense Reference"/>
    <w:basedOn w:val="DefaultParagraphFont"/>
    <w:uiPriority w:val="32"/>
    <w:qFormat/>
    <w:rsid w:val="00A935A0"/>
    <w:rPr>
      <w:b/>
      <w:bCs/>
      <w:smallCaps/>
      <w:color w:val="0F4761" w:themeColor="accent1" w:themeShade="BF"/>
      <w:spacing w:val="5"/>
    </w:rPr>
  </w:style>
  <w:style w:type="paragraph" w:styleId="BodyText">
    <w:name w:val="Body Text"/>
    <w:basedOn w:val="Normal"/>
    <w:link w:val="BodyTextChar"/>
    <w:uiPriority w:val="1"/>
    <w:qFormat/>
    <w:rsid w:val="00A935A0"/>
    <w:pPr>
      <w:widowControl w:val="0"/>
      <w:autoSpaceDE w:val="0"/>
      <w:autoSpaceDN w:val="0"/>
      <w:spacing w:before="119" w:after="0" w:line="240" w:lineRule="auto"/>
      <w:ind w:left="651"/>
    </w:pPr>
    <w:rPr>
      <w:rFonts w:ascii="Times New Roman" w:eastAsia="Times New Roman" w:hAnsi="Times New Roman" w:cs="Times New Roman"/>
      <w:kern w:val="0"/>
      <w:sz w:val="20"/>
      <w:szCs w:val="20"/>
      <w14:ligatures w14:val="none"/>
    </w:rPr>
  </w:style>
  <w:style w:type="character" w:customStyle="1" w:styleId="BodyTextChar">
    <w:name w:val="Body Text Char"/>
    <w:basedOn w:val="DefaultParagraphFont"/>
    <w:link w:val="BodyText"/>
    <w:uiPriority w:val="1"/>
    <w:rsid w:val="00A935A0"/>
    <w:rPr>
      <w:rFonts w:ascii="Times New Roman" w:eastAsia="Times New Roman" w:hAnsi="Times New Roman" w:cs="Times New Roman"/>
      <w:kern w:val="0"/>
      <w:sz w:val="20"/>
      <w:szCs w:val="20"/>
      <w14:ligatures w14:val="none"/>
    </w:rPr>
  </w:style>
  <w:style w:type="table" w:styleId="TableGrid">
    <w:name w:val="Table Grid"/>
    <w:basedOn w:val="TableNormal"/>
    <w:uiPriority w:val="59"/>
    <w:rsid w:val="00A935A0"/>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A6C23"/>
    <w:rPr>
      <w:color w:val="467886" w:themeColor="hyperlink"/>
      <w:u w:val="single"/>
    </w:rPr>
  </w:style>
  <w:style w:type="character" w:customStyle="1" w:styleId="Maintitle">
    <w:name w:val="Maintitle"/>
    <w:basedOn w:val="DefaultParagraphFont"/>
    <w:uiPriority w:val="99"/>
    <w:rsid w:val="002A6C23"/>
  </w:style>
  <w:style w:type="paragraph" w:styleId="Header">
    <w:name w:val="header"/>
    <w:basedOn w:val="Normal"/>
    <w:link w:val="HeaderChar"/>
    <w:uiPriority w:val="99"/>
    <w:unhideWhenUsed/>
    <w:rsid w:val="002A6C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6C23"/>
  </w:style>
  <w:style w:type="paragraph" w:styleId="Footer">
    <w:name w:val="footer"/>
    <w:basedOn w:val="Normal"/>
    <w:link w:val="FooterChar"/>
    <w:uiPriority w:val="99"/>
    <w:unhideWhenUsed/>
    <w:rsid w:val="002A6C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6C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icrs2021dublin.ucd.ie/" TargetMode="External"/><Relationship Id="rId21" Type="http://schemas.openxmlformats.org/officeDocument/2006/relationships/hyperlink" Target="https://pubs.acs.org/doi/10.1021/acssuschemeng.5c09752" TargetMode="External"/><Relationship Id="rId42" Type="http://schemas.openxmlformats.org/officeDocument/2006/relationships/hyperlink" Target="https://www.sciencedirect.com/science/article/pii/S0301479725007789" TargetMode="External"/><Relationship Id="rId47" Type="http://schemas.openxmlformats.org/officeDocument/2006/relationships/hyperlink" Target="https://www.sciencedirect.com/science/article/pii/S0921344924005585" TargetMode="External"/><Relationship Id="rId63" Type="http://schemas.openxmlformats.org/officeDocument/2006/relationships/hyperlink" Target="https://doi.org/10.1016/j.jenvman.2023.118442" TargetMode="External"/><Relationship Id="rId68" Type="http://schemas.openxmlformats.org/officeDocument/2006/relationships/hyperlink" Target="https://link.springer.com/article/10.1007/s10098-022-02381-3" TargetMode="External"/><Relationship Id="rId84" Type="http://schemas.openxmlformats.org/officeDocument/2006/relationships/hyperlink" Target="http://jes.ecsdl.org/content/164/7/E166" TargetMode="External"/><Relationship Id="rId89" Type="http://schemas.openxmlformats.org/officeDocument/2006/relationships/hyperlink" Target="http://www.sciencedirect.com/science/article/pii/S1877705815021165" TargetMode="External"/><Relationship Id="rId112" Type="http://schemas.openxmlformats.org/officeDocument/2006/relationships/hyperlink" Target="https://www.unr.edu/nevada-today/read-watch-listen/recognitions/060622-appointment-ehsan-vahidi" TargetMode="External"/><Relationship Id="rId16" Type="http://schemas.openxmlformats.org/officeDocument/2006/relationships/hyperlink" Target="https://doi.org/10.1039/D5GC04866D" TargetMode="External"/><Relationship Id="rId107" Type="http://schemas.openxmlformats.org/officeDocument/2006/relationships/hyperlink" Target="https://hitchcockproject.org/nevadas-lithium-revolution-balancing-sustainability-with-energy-demands-for-a-crucial-element/" TargetMode="External"/><Relationship Id="rId11" Type="http://schemas.openxmlformats.org/officeDocument/2006/relationships/hyperlink" Target="https://doi.org/10.1021/acssusresmgt.5c00695" TargetMode="External"/><Relationship Id="rId32" Type="http://schemas.openxmlformats.org/officeDocument/2006/relationships/hyperlink" Target="https://www.sciencedirect.com/science/article/pii/S0144861725010951?via%3Dihub" TargetMode="External"/><Relationship Id="rId37" Type="http://schemas.openxmlformats.org/officeDocument/2006/relationships/hyperlink" Target="https://www.sciencedirect.com/science/article/pii/S0048969725013373" TargetMode="External"/><Relationship Id="rId53" Type="http://schemas.openxmlformats.org/officeDocument/2006/relationships/hyperlink" Target="https://www.sciencedirect.com/science/article/pii/S0960852424004541" TargetMode="External"/><Relationship Id="rId58" Type="http://schemas.openxmlformats.org/officeDocument/2006/relationships/hyperlink" Target="https://www.sciencedirect.com/science/article/pii/S0048969723073618" TargetMode="External"/><Relationship Id="rId74" Type="http://schemas.openxmlformats.org/officeDocument/2006/relationships/hyperlink" Target="https://pubs.rsc.org/en/content/articlelanding/2021/GC/D1GC00354B" TargetMode="External"/><Relationship Id="rId79" Type="http://schemas.openxmlformats.org/officeDocument/2006/relationships/hyperlink" Target="https://doi.org/10.1016/j.resconrec.2018.08.010" TargetMode="External"/><Relationship Id="rId102" Type="http://schemas.openxmlformats.org/officeDocument/2006/relationships/hyperlink" Target="https://undisciplinedenvironments.org/2025/03/11/chinas-expanding-footprint-in-south-americas-lithium-triangle/" TargetMode="External"/><Relationship Id="rId123" Type="http://schemas.openxmlformats.org/officeDocument/2006/relationships/hyperlink" Target="http://internationalinventjournals.org/journals/IJESTR/editors.html" TargetMode="External"/><Relationship Id="rId128" Type="http://schemas.openxmlformats.org/officeDocument/2006/relationships/hyperlink" Target="https://boilerlink.purdue.edu/event/677664" TargetMode="External"/><Relationship Id="rId5" Type="http://schemas.openxmlformats.org/officeDocument/2006/relationships/footnotes" Target="footnotes.xml"/><Relationship Id="rId90" Type="http://schemas.openxmlformats.org/officeDocument/2006/relationships/hyperlink" Target="http://www.sciencedirect.com/science/article/pii/S1383586614005644" TargetMode="External"/><Relationship Id="rId95" Type="http://schemas.openxmlformats.org/officeDocument/2006/relationships/hyperlink" Target="http://www.sciencedirect.com/science/article/pii/S0304386X10000204" TargetMode="External"/><Relationship Id="rId22" Type="http://schemas.openxmlformats.org/officeDocument/2006/relationships/hyperlink" Target="https://doi.org/10.1021/acssuschemeng.5c09752" TargetMode="External"/><Relationship Id="rId27" Type="http://schemas.openxmlformats.org/officeDocument/2006/relationships/hyperlink" Target="https://pubs.acs.org/doi/10.1021/acs.est.5c09948" TargetMode="External"/><Relationship Id="rId43" Type="http://schemas.openxmlformats.org/officeDocument/2006/relationships/hyperlink" Target="https://www.sciencedirect.com/science/article/pii/S0921344925000096" TargetMode="External"/><Relationship Id="rId48" Type="http://schemas.openxmlformats.org/officeDocument/2006/relationships/hyperlink" Target="https://www.sciencedirect.com/science/article/pii/S0921344924005688?dgcid=author" TargetMode="External"/><Relationship Id="rId64" Type="http://schemas.openxmlformats.org/officeDocument/2006/relationships/hyperlink" Target="https://link.springer.com/article/10.1007/s11783-023-1755-4" TargetMode="External"/><Relationship Id="rId69" Type="http://schemas.openxmlformats.org/officeDocument/2006/relationships/hyperlink" Target="https://www.sciencedirect.com/science/article/pii/S0043135422005371?dgcid=coauthor" TargetMode="External"/><Relationship Id="rId113" Type="http://schemas.openxmlformats.org/officeDocument/2006/relationships/hyperlink" Target="https://www.unr.edu/nevada-today/news/2022/building-greener-buildings" TargetMode="External"/><Relationship Id="rId118" Type="http://schemas.openxmlformats.org/officeDocument/2006/relationships/hyperlink" Target="https://www.miningamerica.org/2021-annual-meeting/" TargetMode="External"/><Relationship Id="rId80" Type="http://schemas.openxmlformats.org/officeDocument/2006/relationships/hyperlink" Target="http://pubs.acs.org/doi/abs/10.1021/acssuschemeng.7b02771" TargetMode="External"/><Relationship Id="rId85" Type="http://schemas.openxmlformats.org/officeDocument/2006/relationships/hyperlink" Target="https://doi.org/10.1016/j.resconrec.2016.05.006" TargetMode="External"/><Relationship Id="rId12" Type="http://schemas.openxmlformats.org/officeDocument/2006/relationships/hyperlink" Target="https://www.sciencedirect.com/science/article/pii/S0921344926001126?dgcid=author" TargetMode="External"/><Relationship Id="rId17" Type="http://schemas.openxmlformats.org/officeDocument/2006/relationships/hyperlink" Target="https://www.sciencedirect.com/science/article/pii/S0255270125004957" TargetMode="External"/><Relationship Id="rId33" Type="http://schemas.openxmlformats.org/officeDocument/2006/relationships/hyperlink" Target="https://www.sciencedirect.com/science/article/pii/S0301479725030087?dgcid=coauthor" TargetMode="External"/><Relationship Id="rId38" Type="http://schemas.openxmlformats.org/officeDocument/2006/relationships/hyperlink" Target="https://pubs.rsc.org/en/Content/ArticleLanding/2025/VA/D5VA00043B" TargetMode="External"/><Relationship Id="rId59" Type="http://schemas.openxmlformats.org/officeDocument/2006/relationships/hyperlink" Target="https://link.springer.com/article/10.1007/s10098-023-02628-7" TargetMode="External"/><Relationship Id="rId103" Type="http://schemas.openxmlformats.org/officeDocument/2006/relationships/hyperlink" Target="https://www.cbc.ca/news/science/lithium-alberta-mining-brines-9.7068876" TargetMode="External"/><Relationship Id="rId108" Type="http://schemas.openxmlformats.org/officeDocument/2006/relationships/hyperlink" Target="https://financialpost.com/globe-newswire/pan-american-energy-to-support-proposed-university-of-nevada-research-and-development-of-lithium-production-from-geothermal-brines" TargetMode="External"/><Relationship Id="rId124" Type="http://schemas.openxmlformats.org/officeDocument/2006/relationships/hyperlink" Target="http://clausiuspress.com/journal/EREJ/editorialBoard.html" TargetMode="External"/><Relationship Id="rId129" Type="http://schemas.openxmlformats.org/officeDocument/2006/relationships/footer" Target="footer1.xml"/><Relationship Id="rId54" Type="http://schemas.openxmlformats.org/officeDocument/2006/relationships/hyperlink" Target="https://link.springer.com/article/10.1007/s11356-024-33208-x" TargetMode="External"/><Relationship Id="rId70" Type="http://schemas.openxmlformats.org/officeDocument/2006/relationships/hyperlink" Target="https://doi.org/10.1016/j.watres.2022.118584" TargetMode="External"/><Relationship Id="rId75" Type="http://schemas.openxmlformats.org/officeDocument/2006/relationships/hyperlink" Target="https://www.sciencedirect.com/science/article/pii/S0921344919305816" TargetMode="External"/><Relationship Id="rId91" Type="http://schemas.openxmlformats.org/officeDocument/2006/relationships/hyperlink" Target="http://www.sciencedirect.com/science/article/pii/S0378775313014134" TargetMode="External"/><Relationship Id="rId96" Type="http://schemas.openxmlformats.org/officeDocument/2006/relationships/hyperlink" Target="http://www.tandfonline.com/doi/full/10.1080/01496391003727908"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https://pubs.rsc.org/en/content/articlelanding/2025/su/d5su00638d" TargetMode="External"/><Relationship Id="rId28" Type="http://schemas.openxmlformats.org/officeDocument/2006/relationships/hyperlink" Target="https://doi.org/10.1021/acs.est.5c09948" TargetMode="External"/><Relationship Id="rId49" Type="http://schemas.openxmlformats.org/officeDocument/2006/relationships/hyperlink" Target="https://www.sciencedirect.com/science/article/pii/S0959652624037600" TargetMode="External"/><Relationship Id="rId114" Type="http://schemas.openxmlformats.org/officeDocument/2006/relationships/hyperlink" Target="https://dsmobserver.com/2021/04/life-cycle-assessment-will-play-an-important-in-decision-making-for-deep-sea-mining/" TargetMode="External"/><Relationship Id="rId119" Type="http://schemas.openxmlformats.org/officeDocument/2006/relationships/hyperlink" Target="https://www.smeannualconference.com/" TargetMode="External"/><Relationship Id="rId44" Type="http://schemas.openxmlformats.org/officeDocument/2006/relationships/hyperlink" Target="https://www.sciencedirect.com/science/article/pii/S100207212400108X" TargetMode="External"/><Relationship Id="rId60" Type="http://schemas.openxmlformats.org/officeDocument/2006/relationships/hyperlink" Target="https://www.sciencedirect.com/science/article/pii/S0048969723064689" TargetMode="External"/><Relationship Id="rId65" Type="http://schemas.openxmlformats.org/officeDocument/2006/relationships/hyperlink" Target="https://www.sciencedirect.com/science/article/pii/S0301479723006758" TargetMode="External"/><Relationship Id="rId81" Type="http://schemas.openxmlformats.org/officeDocument/2006/relationships/hyperlink" Target="http://www.sciencedirect.com/science/article/pii/S0301479717307685" TargetMode="External"/><Relationship Id="rId86" Type="http://schemas.openxmlformats.org/officeDocument/2006/relationships/hyperlink" Target="http://www.sciencedirect.com/science/journal/22106707/27/supp/C" TargetMode="External"/><Relationship Id="rId130" Type="http://schemas.openxmlformats.org/officeDocument/2006/relationships/fontTable" Target="fontTable.xml"/><Relationship Id="rId13" Type="http://schemas.openxmlformats.org/officeDocument/2006/relationships/hyperlink" Target="https://doi.org/10.1016/j.resconrec.2026.108888" TargetMode="External"/><Relationship Id="rId18" Type="http://schemas.openxmlformats.org/officeDocument/2006/relationships/hyperlink" Target="https://doi.org/10.1016/j.cep.2025.110649" TargetMode="External"/><Relationship Id="rId39" Type="http://schemas.openxmlformats.org/officeDocument/2006/relationships/hyperlink" Target="https://doi.org/10.1039/D5VA00043B" TargetMode="External"/><Relationship Id="rId109" Type="http://schemas.openxmlformats.org/officeDocument/2006/relationships/hyperlink" Target="https://thisisreno.com/2023/07/unr-student-team-wins-second-place-in-national-competition/" TargetMode="External"/><Relationship Id="rId34" Type="http://schemas.openxmlformats.org/officeDocument/2006/relationships/hyperlink" Target="https://pubs.acs.org/doi/full/10.1021/acssuschemeng.5c02822" TargetMode="External"/><Relationship Id="rId50" Type="http://schemas.openxmlformats.org/officeDocument/2006/relationships/hyperlink" Target="https://www.sciencedirect.com/science/article/pii/S0921344924004877?casa_token=hUAkHpoGgxYAAAAA:8yddgiLp-vs8lbnrd-bqNjoVaNPnapXftB8dINuk88TfPxJtpDK-8hFbon_Q7Uyx4tbUeAlN" TargetMode="External"/><Relationship Id="rId55" Type="http://schemas.openxmlformats.org/officeDocument/2006/relationships/hyperlink" Target="https://doi.org/10.1016/j.resconrec.2024.107566" TargetMode="External"/><Relationship Id="rId76" Type="http://schemas.openxmlformats.org/officeDocument/2006/relationships/hyperlink" Target="https://www.sciencedirect.com/science/article/pii/S0921344919302381?dgcid=coauthor" TargetMode="External"/><Relationship Id="rId97" Type="http://schemas.openxmlformats.org/officeDocument/2006/relationships/hyperlink" Target="http://www.sciencedirect.com/science/article/pii/S0892687508001258" TargetMode="External"/><Relationship Id="rId104" Type="http://schemas.openxmlformats.org/officeDocument/2006/relationships/hyperlink" Target="https://www.ksut.org/environment-climate/2024-09-26/new-lithium-mining-method-could-save-ground-water-resources-in-nevada" TargetMode="External"/><Relationship Id="rId120" Type="http://schemas.openxmlformats.org/officeDocument/2006/relationships/hyperlink" Target="https://www.frontiersin.org/journals/sustainable-resource-management/sections/sustainable-materials/editors" TargetMode="External"/><Relationship Id="rId125" Type="http://schemas.openxmlformats.org/officeDocument/2006/relationships/hyperlink" Target="http://clausiuspress.com/journal/JMMP/editorialBoard.html" TargetMode="External"/><Relationship Id="rId7" Type="http://schemas.openxmlformats.org/officeDocument/2006/relationships/hyperlink" Target="mailto:evahidi@unr.edu" TargetMode="External"/><Relationship Id="rId71" Type="http://schemas.openxmlformats.org/officeDocument/2006/relationships/hyperlink" Target="https://doi.org/10.3934/ctr.2021008" TargetMode="External"/><Relationship Id="rId92" Type="http://schemas.openxmlformats.org/officeDocument/2006/relationships/hyperlink" Target="http://wmr.sagepub.com/content/29/2/165.short" TargetMode="External"/><Relationship Id="rId2" Type="http://schemas.openxmlformats.org/officeDocument/2006/relationships/styles" Target="styles.xml"/><Relationship Id="rId29" Type="http://schemas.openxmlformats.org/officeDocument/2006/relationships/hyperlink" Target="https://link.springer.com/article/10.1007/s11581-025-06808-x" TargetMode="External"/><Relationship Id="rId24" Type="http://schemas.openxmlformats.org/officeDocument/2006/relationships/hyperlink" Target="https://doi.org/10.1039/D5SU00638D" TargetMode="External"/><Relationship Id="rId40" Type="http://schemas.openxmlformats.org/officeDocument/2006/relationships/hyperlink" Target="https://pubs.acs.org/doi/abs/10.1021/acssuschemeng.5c01342" TargetMode="External"/><Relationship Id="rId45" Type="http://schemas.openxmlformats.org/officeDocument/2006/relationships/hyperlink" Target="https://doi.org/10.1016/j.jre.2024.04.004" TargetMode="External"/><Relationship Id="rId66" Type="http://schemas.openxmlformats.org/officeDocument/2006/relationships/hyperlink" Target="https://doi.org/10.1007/s10098-023-02488-1" TargetMode="External"/><Relationship Id="rId87" Type="http://schemas.openxmlformats.org/officeDocument/2006/relationships/hyperlink" Target="http://www.sciencedirect.com/science/article/pii/S2210670716301408" TargetMode="External"/><Relationship Id="rId110" Type="http://schemas.openxmlformats.org/officeDocument/2006/relationships/hyperlink" Target="https://www.unr.edu/nevada-today/news/2022/biggest-little-impact" TargetMode="External"/><Relationship Id="rId115" Type="http://schemas.openxmlformats.org/officeDocument/2006/relationships/hyperlink" Target="https://www.conftool.org/issst2019/index.php?page=browseSessions&amp;form_session=9" TargetMode="External"/><Relationship Id="rId131" Type="http://schemas.openxmlformats.org/officeDocument/2006/relationships/theme" Target="theme/theme1.xml"/><Relationship Id="rId61" Type="http://schemas.openxmlformats.org/officeDocument/2006/relationships/hyperlink" Target="https://doi.org/10.1016/j.scitotenv.2023.167841" TargetMode="External"/><Relationship Id="rId82" Type="http://schemas.openxmlformats.org/officeDocument/2006/relationships/hyperlink" Target="https://doi.org/10.1016/j.jenvman.2017.07.076" TargetMode="External"/><Relationship Id="rId19" Type="http://schemas.openxmlformats.org/officeDocument/2006/relationships/hyperlink" Target="https://www.sciencedirect.com/science/article/pii/S1383586625044521?dgcid=author" TargetMode="External"/><Relationship Id="rId14" Type="http://schemas.openxmlformats.org/officeDocument/2006/relationships/hyperlink" Target="https://www.sciencedirect.com/science/article/pii/S0301479726002458?dgcid=author" TargetMode="External"/><Relationship Id="rId30" Type="http://schemas.openxmlformats.org/officeDocument/2006/relationships/hyperlink" Target="https://pubs.acs.org/doi/full/10.1021/acssusresmgt.5c00353" TargetMode="External"/><Relationship Id="rId35" Type="http://schemas.openxmlformats.org/officeDocument/2006/relationships/hyperlink" Target="https://www.sciencedirect.com/science/article/pii/S0892687525002948" TargetMode="External"/><Relationship Id="rId56" Type="http://schemas.openxmlformats.org/officeDocument/2006/relationships/hyperlink" Target="https://doi.org/10.1016/j.resconrec.2024.107583" TargetMode="External"/><Relationship Id="rId77" Type="http://schemas.openxmlformats.org/officeDocument/2006/relationships/hyperlink" Target="DOI:%2010.1021/acssuschemeng.7b03484" TargetMode="External"/><Relationship Id="rId100" Type="http://schemas.openxmlformats.org/officeDocument/2006/relationships/hyperlink" Target="https://ca.news.yahoo.com/more-sustainable-lithium-mining-process-090000182.html" TargetMode="External"/><Relationship Id="rId105" Type="http://schemas.openxmlformats.org/officeDocument/2006/relationships/hyperlink" Target="https://financialpost.com/globe-newswire/pan-american-energy-partners-with-the-university-of-nevada-reno-for-comprehensive-metallurgical-testing-and-research" TargetMode="External"/><Relationship Id="rId126" Type="http://schemas.openxmlformats.org/officeDocument/2006/relationships/hyperlink" Target="https://engineering.purdue.edu/LCE2019/People" TargetMode="External"/><Relationship Id="rId8" Type="http://schemas.openxmlformats.org/officeDocument/2006/relationships/hyperlink" Target="https://www.unr.edu/mining/people/ehsan-vahidi" TargetMode="External"/><Relationship Id="rId51" Type="http://schemas.openxmlformats.org/officeDocument/2006/relationships/hyperlink" Target="https://doi.org/10.1016/j.resconrec.2024.107894" TargetMode="External"/><Relationship Id="rId72" Type="http://schemas.openxmlformats.org/officeDocument/2006/relationships/hyperlink" Target="https://doi.org/10.1016/j.apenergy.2021.117527" TargetMode="External"/><Relationship Id="rId93" Type="http://schemas.openxmlformats.org/officeDocument/2006/relationships/hyperlink" Target="http://www.sciencedirect.com/science/article/pii/S0892687510003201" TargetMode="External"/><Relationship Id="rId98" Type="http://schemas.openxmlformats.org/officeDocument/2006/relationships/hyperlink" Target="https://www.bigmarker.com/cellpress-societyjournals/managing-critical-minerals-for-future-technologies" TargetMode="External"/><Relationship Id="rId121" Type="http://schemas.openxmlformats.org/officeDocument/2006/relationships/hyperlink" Target="https://link.springer.com/journal/44371/editors" TargetMode="External"/><Relationship Id="rId3" Type="http://schemas.openxmlformats.org/officeDocument/2006/relationships/settings" Target="settings.xml"/><Relationship Id="rId25" Type="http://schemas.openxmlformats.org/officeDocument/2006/relationships/hyperlink" Target="https://www.sciencedirect.com/science/article/pii/S0301479725037235?dgcid=author" TargetMode="External"/><Relationship Id="rId46" Type="http://schemas.openxmlformats.org/officeDocument/2006/relationships/hyperlink" Target="https://doi.org/10.1080/14680629.2024.2449097" TargetMode="External"/><Relationship Id="rId67" Type="http://schemas.openxmlformats.org/officeDocument/2006/relationships/hyperlink" Target="https://www.sciencedirect.com/science/article/pii/S0959652623001749" TargetMode="External"/><Relationship Id="rId116" Type="http://schemas.openxmlformats.org/officeDocument/2006/relationships/hyperlink" Target="https://engineering.purdue.edu/LCE2019/People" TargetMode="External"/><Relationship Id="rId20" Type="http://schemas.openxmlformats.org/officeDocument/2006/relationships/hyperlink" Target="https://doi.org/10.1016/j.seppur.2025.135855" TargetMode="External"/><Relationship Id="rId41" Type="http://schemas.openxmlformats.org/officeDocument/2006/relationships/hyperlink" Target="https://www.sciencedirect.com/science/article/pii/S0921344925001508?dgcid=author" TargetMode="External"/><Relationship Id="rId62" Type="http://schemas.openxmlformats.org/officeDocument/2006/relationships/hyperlink" Target="https://www.sciencedirect.com/science/article/pii/S0378775323008017" TargetMode="External"/><Relationship Id="rId83" Type="http://schemas.openxmlformats.org/officeDocument/2006/relationships/hyperlink" Target="https://doi.org/10.1016/j.wasman.2017.03.037" TargetMode="External"/><Relationship Id="rId88" Type="http://schemas.openxmlformats.org/officeDocument/2006/relationships/hyperlink" Target="DOI:%2010.3103/S1067821216050126" TargetMode="External"/><Relationship Id="rId111" Type="http://schemas.openxmlformats.org/officeDocument/2006/relationships/hyperlink" Target="https://www.unr.edu/nevada-today/news/2022/atp-successful-undergraduate-research" TargetMode="External"/><Relationship Id="rId15" Type="http://schemas.openxmlformats.org/officeDocument/2006/relationships/hyperlink" Target="https://pubs.rsc.org/en/content/articlelanding/2026/gc/d5gc04866d" TargetMode="External"/><Relationship Id="rId36" Type="http://schemas.openxmlformats.org/officeDocument/2006/relationships/hyperlink" Target="https://doi.org/10.1016/j.mineng.2025.109466" TargetMode="External"/><Relationship Id="rId57" Type="http://schemas.openxmlformats.org/officeDocument/2006/relationships/hyperlink" Target="https://www.sciencedirect.com/science/article/pii/S0956053X23007353" TargetMode="External"/><Relationship Id="rId106" Type="http://schemas.openxmlformats.org/officeDocument/2006/relationships/hyperlink" Target="https://www.unr.edu/nevada-today/news/2024/sme-career-development-grant" TargetMode="External"/><Relationship Id="rId127" Type="http://schemas.openxmlformats.org/officeDocument/2006/relationships/hyperlink" Target="https://boilerlink.purdue.edu/event/677664" TargetMode="External"/><Relationship Id="rId10" Type="http://schemas.openxmlformats.org/officeDocument/2006/relationships/hyperlink" Target="https://pubs.acs.org/doi/full/10.1021/acssusresmgt.5c00695" TargetMode="External"/><Relationship Id="rId31" Type="http://schemas.openxmlformats.org/officeDocument/2006/relationships/hyperlink" Target="https://doi.org/10.1021/acssusresmgt.5c00353" TargetMode="External"/><Relationship Id="rId52" Type="http://schemas.openxmlformats.org/officeDocument/2006/relationships/hyperlink" Target="https://link.springer.com/article/10.1007/s10098-024-02971-3" TargetMode="External"/><Relationship Id="rId73" Type="http://schemas.openxmlformats.org/officeDocument/2006/relationships/hyperlink" Target="https://doi.org/10.1073/pnas.2021936118" TargetMode="External"/><Relationship Id="rId78" Type="http://schemas.openxmlformats.org/officeDocument/2006/relationships/hyperlink" Target="https://doi.org/10.1016/j.resconrec.2018.08.010" TargetMode="External"/><Relationship Id="rId94" Type="http://schemas.openxmlformats.org/officeDocument/2006/relationships/hyperlink" Target="http://www.tandfonline.com/doi/abs/10.1179/cmq.2010.49.3.235" TargetMode="External"/><Relationship Id="rId99" Type="http://schemas.openxmlformats.org/officeDocument/2006/relationships/hyperlink" Target="https://www.youtube.com/watch?v=KfNnFVyBVeU" TargetMode="External"/><Relationship Id="rId101" Type="http://schemas.openxmlformats.org/officeDocument/2006/relationships/hyperlink" Target="https://www.msn.com/fr-ca/finances/affaires/l-app%C3%A9tit-des-entreprises-pour-le-lithium-en-alberta/ar-AA1VB4LG" TargetMode="External"/><Relationship Id="rId122" Type="http://schemas.openxmlformats.org/officeDocument/2006/relationships/hyperlink" Target="https://www.sciencedirect.com/journal/sustainable-horizons/about/editorial-board" TargetMode="External"/><Relationship Id="rId4" Type="http://schemas.openxmlformats.org/officeDocument/2006/relationships/webSettings" Target="webSettings.xml"/><Relationship Id="rId9" Type="http://schemas.openxmlformats.org/officeDocument/2006/relationships/hyperlink" Target="https://scholar.google.com/citations?user=as3rxkkAAAAJ&amp;hl=en" TargetMode="External"/><Relationship Id="rId26" Type="http://schemas.openxmlformats.org/officeDocument/2006/relationships/hyperlink" Target="https://doi.org/10.1016/j.jenvman.2025.127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20</Pages>
  <Words>11689</Words>
  <Characters>66630</Characters>
  <Application>Microsoft Office Word</Application>
  <DocSecurity>0</DocSecurity>
  <Lines>555</Lines>
  <Paragraphs>156</Paragraphs>
  <ScaleCrop>false</ScaleCrop>
  <Company/>
  <LinksUpToDate>false</LinksUpToDate>
  <CharactersWithSpaces>78163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Ehsan Vahidi</dc:creator>
  <cp:keywords/>
  <dc:description/>
  <cp:lastModifiedBy>Ehsan Vahidi</cp:lastModifiedBy>
  <cp:revision>32</cp:revision>
  <dcterms:created xsi:type="dcterms:W3CDTF">2026-05-29T21:40:00Z</dcterms:created>
  <dcterms:modified xsi:type="dcterms:W3CDTF">2026-07-16T22:05:00Z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cff81c69-78b6-42c8-93c7-8a36d2d08fd8</vt:lpwstr>
  </property>
</Properties>
</file>