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E71" w:rsidRPr="00296DC5" w:rsidRDefault="00296DC5">
      <w:r w:rsidRPr="00296DC5">
        <w:t>http://data.uis.unesco.org/index.aspx?queryid=3684</w:t>
      </w:r>
    </w:p>
    <w:sectPr w:rsidR="00130E71" w:rsidRPr="00296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C5"/>
    <w:rsid w:val="000E0B6E"/>
    <w:rsid w:val="00130E71"/>
    <w:rsid w:val="001F3928"/>
    <w:rsid w:val="00296DC5"/>
    <w:rsid w:val="00612A14"/>
    <w:rsid w:val="00A7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26C11A02-6163-DE48-81F9-BAA530CD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Valade</dc:creator>
  <cp:keywords/>
  <dc:description/>
  <cp:lastModifiedBy>Aude Valade</cp:lastModifiedBy>
  <cp:revision>1</cp:revision>
  <dcterms:created xsi:type="dcterms:W3CDTF">2023-12-14T09:46:00Z</dcterms:created>
  <dcterms:modified xsi:type="dcterms:W3CDTF">2023-12-14T09:47:00Z</dcterms:modified>
</cp:coreProperties>
</file>