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43FF6" w14:textId="384A3E05" w:rsidR="00E97707" w:rsidRPr="00FE56BA" w:rsidRDefault="00E97707" w:rsidP="00E97707">
      <w:pPr>
        <w:spacing w:line="316" w:lineRule="exact"/>
        <w:ind w:left="251" w:hangingChars="111" w:hanging="251"/>
        <w:rPr>
          <w:sz w:val="18"/>
          <w:szCs w:val="18"/>
        </w:rPr>
      </w:pPr>
      <w:r>
        <w:rPr>
          <w:noProof/>
        </w:rPr>
        <mc:AlternateContent>
          <mc:Choice Requires="wps">
            <w:drawing>
              <wp:anchor distT="0" distB="0" distL="114300" distR="114300" simplePos="0" relativeHeight="251674112" behindDoc="0" locked="0" layoutInCell="1" allowOverlap="1" wp14:anchorId="68AC16DA" wp14:editId="0FB60190">
                <wp:simplePos x="0" y="0"/>
                <wp:positionH relativeFrom="column">
                  <wp:posOffset>512445</wp:posOffset>
                </wp:positionH>
                <wp:positionV relativeFrom="paragraph">
                  <wp:posOffset>123190</wp:posOffset>
                </wp:positionV>
                <wp:extent cx="2101850" cy="637540"/>
                <wp:effectExtent l="0" t="0" r="12700" b="10160"/>
                <wp:wrapNone/>
                <wp:docPr id="1549082708" name="文字方塊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850" cy="637540"/>
                        </a:xfrm>
                        <a:prstGeom prst="rect">
                          <a:avLst/>
                        </a:prstGeom>
                        <a:noFill/>
                        <a:ln>
                          <a:noFill/>
                        </a:ln>
                      </wps:spPr>
                      <wps:txbx>
                        <w:txbxContent>
                          <w:p w14:paraId="0A256429" w14:textId="77777777" w:rsidR="00E97707" w:rsidRPr="00FE56BA" w:rsidRDefault="00E97707" w:rsidP="00E97707">
                            <w:pPr>
                              <w:spacing w:line="300" w:lineRule="exact"/>
                              <w:jc w:val="left"/>
                            </w:pPr>
                            <w:r w:rsidRPr="00FE56BA">
                              <w:rPr>
                                <w:rFonts w:ascii="Arial Black" w:hAnsi="Arial Black"/>
                                <w:b/>
                                <w:sz w:val="22"/>
                                <w:szCs w:val="22"/>
                              </w:rPr>
                              <w:t>Convenience Stores: Where Our Wallets Are Always Open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AC16DA" id="_x0000_t202" coordsize="21600,21600" o:spt="202" path="m,l,21600r21600,l21600,xe">
                <v:stroke joinstyle="miter"/>
                <v:path gradientshapeok="t" o:connecttype="rect"/>
              </v:shapetype>
              <v:shape id="文字方塊 12" o:spid="_x0000_s1026" type="#_x0000_t202" style="position:absolute;left:0;text-align:left;margin-left:40.35pt;margin-top:9.7pt;width:165.5pt;height:50.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mwGCwIAAMwDAAAOAAAAZHJzL2Uyb0RvYy54bWysU11u1DAQfkfiDpbf2SRLt91Gm61KqyKk&#10;8iMVDuB1nI1F4jFj7ybLBZB6gPLMATgAB2rPwdjZLAXeEC/WeOz5/M03nxdnfduwrUKnwRQ8m6Sc&#10;KSOh1GZd8A/vr57NOXNemFI0YFTBd8rxs+XTJ4vO5moKNTSlQkYgxuWdLXjtvc2TxMlatcJNwCpD&#10;hxVgKzxtcZ2UKDpCb5tkmqbHSQdYWgSpnKPs5XDIlxG/qpT0b6vKKc+aghM3H1eM6yqsyXIh8jUK&#10;W2u5pyH+gUUrtKFHD1CXwgu2Qf0XVKslgoPKTyS0CVSVlir2QN1k6R/d3NTCqtgLiePsQSb3/2Dl&#10;m+07ZLqk2c2OTtP59CSliRnR0qwe7r7cf//6cPfj/tsty6ZBq866nEpuLBX5/gX0VBf7dvYa5EfH&#10;DFzUwqzVOSJ0tRIlcc1CZfKodMBxAWTVvYaS3hIbDxGor7ANQpI0jNBpZrvDnFTvmaTkNEuz+YyO&#10;JJ0dPz+ZHcVBJiIfqy06/1JBy0JQcCQfRHSxvXY+sBH5eCU8ZuBKN030QmN+S9DFkInsA+GBuu9X&#10;/SDa6ajKCsod9YMwWIy+BAU14GfOOrJXwd2njUDFWfPKkCbBi2OAY7AaA2EklRbcczaEF37w7Mai&#10;XteEPKhu4Jx0q3RsKQg8sNjzJcvETvf2Dp58vI+3fn3C5U8AAAD//wMAUEsDBBQABgAIAAAAIQCh&#10;PIfH3QAAAAkBAAAPAAAAZHJzL2Rvd25yZXYueG1sTI/BTsMwEETvSPyDtUjcqBNUlSTEqSoEJyRE&#10;Gg4cnXibWI3XIXbb8PcsJzjum9HsTLld3CjOOAfrSUG6SkAgdd5Y6hV8NC93GYgQNRk9ekIF3xhg&#10;W11flbow/kI1nvexFxxCodAKhhinQsrQDeh0WPkJibWDn52OfM69NLO+cLgb5X2SbKTTlvjDoCd8&#10;GrA77k9Owe6T6mf79da+14faNk2e0OvmqNTtzbJ7BBFxiX9m+K3P1aHiTq0/kQliVJAlD+xknq9B&#10;sL5OUwYtgzTPQFal/L+g+gEAAP//AwBQSwECLQAUAAYACAAAACEAtoM4kv4AAADhAQAAEwAAAAAA&#10;AAAAAAAAAAAAAAAAW0NvbnRlbnRfVHlwZXNdLnhtbFBLAQItABQABgAIAAAAIQA4/SH/1gAAAJQB&#10;AAALAAAAAAAAAAAAAAAAAC8BAABfcmVscy8ucmVsc1BLAQItABQABgAIAAAAIQDCwmwGCwIAAMwD&#10;AAAOAAAAAAAAAAAAAAAAAC4CAABkcnMvZTJvRG9jLnhtbFBLAQItABQABgAIAAAAIQChPIfH3QAA&#10;AAkBAAAPAAAAAAAAAAAAAAAAAGUEAABkcnMvZG93bnJldi54bWxQSwUGAAAAAAQABADzAAAAbwUA&#10;AAAA&#10;" filled="f" stroked="f">
                <v:textbox inset="0,0,0,0">
                  <w:txbxContent>
                    <w:p w14:paraId="0A256429" w14:textId="77777777" w:rsidR="00E97707" w:rsidRPr="00FE56BA" w:rsidRDefault="00E97707" w:rsidP="00E97707">
                      <w:pPr>
                        <w:spacing w:line="300" w:lineRule="exact"/>
                        <w:jc w:val="left"/>
                      </w:pPr>
                      <w:r w:rsidRPr="00FE56BA">
                        <w:rPr>
                          <w:rFonts w:ascii="Arial Black" w:hAnsi="Arial Black"/>
                          <w:b/>
                          <w:sz w:val="22"/>
                          <w:szCs w:val="22"/>
                        </w:rPr>
                        <w:t>Convenience Stores: Where Our Wallets Are Always Open</w:t>
                      </w:r>
                    </w:p>
                  </w:txbxContent>
                </v:textbox>
              </v:shape>
            </w:pict>
          </mc:Fallback>
        </mc:AlternateContent>
      </w:r>
    </w:p>
    <w:p w14:paraId="2B269470" w14:textId="77777777" w:rsidR="00E97707" w:rsidRPr="00FE56BA" w:rsidRDefault="00E97707" w:rsidP="00E97707">
      <w:pPr>
        <w:spacing w:line="316" w:lineRule="exact"/>
        <w:ind w:left="229" w:hangingChars="111" w:hanging="229"/>
        <w:rPr>
          <w:sz w:val="18"/>
          <w:szCs w:val="18"/>
        </w:rPr>
      </w:pPr>
    </w:p>
    <w:p w14:paraId="02195EE3" w14:textId="6F753FAD" w:rsidR="00E97707" w:rsidRPr="00FE56BA" w:rsidRDefault="00E97707" w:rsidP="00E97707">
      <w:pPr>
        <w:pStyle w:val="-10"/>
        <w:tabs>
          <w:tab w:val="clear" w:pos="836"/>
          <w:tab w:val="clear" w:pos="1695"/>
          <w:tab w:val="clear" w:pos="2531"/>
          <w:tab w:val="clear" w:pos="3435"/>
        </w:tabs>
        <w:spacing w:line="316" w:lineRule="exact"/>
        <w:rPr>
          <w:rFonts w:eastAsia="標楷體"/>
          <w:noProof/>
          <w:color w:val="auto"/>
        </w:rPr>
      </w:pPr>
      <w:r>
        <w:rPr>
          <w:noProof/>
        </w:rPr>
        <mc:AlternateContent>
          <mc:Choice Requires="wps">
            <w:drawing>
              <wp:anchor distT="0" distB="0" distL="114300" distR="114300" simplePos="0" relativeHeight="251673088" behindDoc="0" locked="0" layoutInCell="1" allowOverlap="1" wp14:anchorId="2CF59AA3" wp14:editId="5FB3CC6B">
                <wp:simplePos x="0" y="0"/>
                <wp:positionH relativeFrom="column">
                  <wp:posOffset>-60325</wp:posOffset>
                </wp:positionH>
                <wp:positionV relativeFrom="paragraph">
                  <wp:posOffset>78105</wp:posOffset>
                </wp:positionV>
                <wp:extent cx="419100" cy="510540"/>
                <wp:effectExtent l="0" t="0" r="0" b="3810"/>
                <wp:wrapNone/>
                <wp:docPr id="1520663542" name="文字方塊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510540"/>
                        </a:xfrm>
                        <a:prstGeom prst="rect">
                          <a:avLst/>
                        </a:prstGeom>
                        <a:noFill/>
                        <a:ln>
                          <a:noFill/>
                        </a:ln>
                      </wps:spPr>
                      <wps:txbx>
                        <w:txbxContent>
                          <w:p w14:paraId="578036A2" w14:textId="77777777" w:rsidR="00E97707" w:rsidRPr="00FE56BA" w:rsidRDefault="00E97707" w:rsidP="00E97707">
                            <w:pPr>
                              <w:ind w:firstLineChars="50" w:firstLine="173"/>
                              <w:rPr>
                                <w:rFonts w:ascii="Arial Black" w:hAnsi="Arial Black"/>
                                <w:sz w:val="32"/>
                                <w:szCs w:val="32"/>
                              </w:rPr>
                            </w:pPr>
                            <w:r w:rsidRPr="00FE56BA">
                              <w:rPr>
                                <w:rFonts w:ascii="Arial Black" w:hAnsi="Arial Black" w:hint="eastAsia"/>
                                <w:sz w:val="32"/>
                                <w:szCs w:val="32"/>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59AA3" id="文字方塊 11" o:spid="_x0000_s1027" type="#_x0000_t202" style="position:absolute;left:0;text-align:left;margin-left:-4.75pt;margin-top:6.15pt;width:33pt;height:40.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JAEAIAANsDAAAOAAAAZHJzL2Uyb0RvYy54bWysU11u1DAQfkfiDpbf2fywWWi02aq0KkIq&#10;P1LhAI7jbCwSjxl7N1kugMQByjMH4AAcqD0HE2e7XeAN8WLZ8/PN982Ml6dD17KtQqfBFDyZxZwp&#10;I6HSZl3wD+8vnzznzHlhKtGCUQXfKcdPV48fLXubqxQaaCuFjECMy3tb8MZ7m0eRk43qhJuBVYac&#10;NWAnPD1xHVUoekLv2iiN40XUA1YWQSrnyHoxOfkq4Ne1kv5tXTvlWVtw4ubDieEsxzNaLUW+RmEb&#10;Lfc0xD+w6IQ2VPQAdSG8YBvUf0F1WiI4qP1MQhdBXWupggZSk8R/qLluhFVBCzXH2UOb3P+DlW+2&#10;75DpimaXpfFi8TSbp5wZ0dGs7m6+3P74dnfz8/b7V5YkY69663JKubaU5IcXMFBe0O3sFciPjhk4&#10;b4RZqzNE6BslKuIaMqOj1AnHjSBl/xoqqiU2HgLQUGM3NpJawwidZrY7zEkNnkkyzpOTJCaPJFeW&#10;xNk8zDES+X2yRedfKujYeCk40hoEcLG9cp5kUOh9yFjLwKVu27AKrfnNQIGjJZAf+U7M/VAOoWdp&#10;KDwqK6HakRyEacPoR9ClAfzMWU/bVXD3aSNQcda+MtSSk2ROpJkPj3n2jIAYHnvKY48wkqAK7jmb&#10;rud+WuGNRb1uqNI0BANn1MZaB4kPrPb8aYOC8v22jyt6/A5RD39y9QsAAP//AwBQSwMEFAAGAAgA&#10;AAAhAOY5emHaAAAABwEAAA8AAABkcnMvZG93bnJldi54bWxMjs1OwzAQhO9IfQdrkbi1NoG0JI1T&#10;IRBXEIUi9ebG2yRqvI5itwlvz3KC4/xo5is2k+vEBYfQetJwu1AgkCpvW6o1fH68zB9AhGjIms4T&#10;avjGAJtydlWY3PqR3vGyjbXgEQq50dDE2OdShqpBZ8LC90icHf3gTGQ51NIOZuRx18lEqaV0piV+&#10;aEyPTw1Wp+3Zadi9Hvdf9+qtfnZpP/pJSXKZ1Prmenpcg4g4xb8y/OIzOpTMdPBnskF0GuZZyk32&#10;kzsQnKdL1gcNWbICWRbyP3/5AwAA//8DAFBLAQItABQABgAIAAAAIQC2gziS/gAAAOEBAAATAAAA&#10;AAAAAAAAAAAAAAAAAABbQ29udGVudF9UeXBlc10ueG1sUEsBAi0AFAAGAAgAAAAhADj9If/WAAAA&#10;lAEAAAsAAAAAAAAAAAAAAAAALwEAAF9yZWxzLy5yZWxzUEsBAi0AFAAGAAgAAAAhAAhxokAQAgAA&#10;2wMAAA4AAAAAAAAAAAAAAAAALgIAAGRycy9lMm9Eb2MueG1sUEsBAi0AFAAGAAgAAAAhAOY5emHa&#10;AAAABwEAAA8AAAAAAAAAAAAAAAAAagQAAGRycy9kb3ducmV2LnhtbFBLBQYAAAAABAAEAPMAAABx&#10;BQAAAAA=&#10;" filled="f" stroked="f">
                <v:textbox>
                  <w:txbxContent>
                    <w:p w14:paraId="578036A2" w14:textId="77777777" w:rsidR="00E97707" w:rsidRPr="00FE56BA" w:rsidRDefault="00E97707" w:rsidP="00E97707">
                      <w:pPr>
                        <w:ind w:firstLineChars="50" w:firstLine="173"/>
                        <w:rPr>
                          <w:rFonts w:ascii="Arial Black" w:hAnsi="Arial Black"/>
                          <w:sz w:val="32"/>
                          <w:szCs w:val="32"/>
                        </w:rPr>
                      </w:pPr>
                      <w:r w:rsidRPr="00FE56BA">
                        <w:rPr>
                          <w:rFonts w:ascii="Arial Black" w:hAnsi="Arial Black" w:hint="eastAsia"/>
                          <w:sz w:val="32"/>
                          <w:szCs w:val="32"/>
                        </w:rPr>
                        <w:t>8</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653A3934" wp14:editId="345944DE">
                <wp:simplePos x="0" y="0"/>
                <wp:positionH relativeFrom="column">
                  <wp:posOffset>32385</wp:posOffset>
                </wp:positionH>
                <wp:positionV relativeFrom="paragraph">
                  <wp:posOffset>73025</wp:posOffset>
                </wp:positionV>
                <wp:extent cx="374015" cy="344805"/>
                <wp:effectExtent l="71755" t="80645" r="78740" b="78740"/>
                <wp:wrapNone/>
                <wp:docPr id="984462072"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F78D1" id="矩形 10" o:spid="_x0000_s1026" style="position:absolute;margin-left:2.55pt;margin-top:5.75pt;width:29.45pt;height:27.15pt;rotation:68;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OEEPwIAAE4EAAAOAAAAZHJzL2Uyb0RvYy54bWysVF2O0zAQfkfiDpbfaX423e1GTVerLkVI&#10;C6y0cADXcRILxzZjt2m5DNK+cQiOg7gGYzdqu/CGyIPl8Yw/z3zzTeY3u16RrQAnja5oNkkpEZqb&#10;Wuq2op8+rl7NKHGe6Zopo0VF98LRm8XLF/PBliI3nVG1AIIg2pWDrWjnvS2TxPFO9MxNjBUanY2B&#10;nnk0oU1qYAOi9yrJ0/QyGQzUFgwXzuHp3cFJFxG/aQT3H5rGCU9URTE3H1eI6zqsyWLOyhaY7SQf&#10;02D/kEXPpMZHj1B3zDOyAfkXVC85GGcaP+GmT0zTSC5iDVhNlv5RzWPHrIi1IDnOHmly/w+Wv98+&#10;AJF1Ra9nRXGZp1c5JZr12Kpf377//PFEskjSYF2JsY/2AUKZzt4b/tkRbZYd0624BTBDJ1iNqWWB&#10;1OTZhWA4vErWwztTIzbbeBP52jXQEzDYlyKdpfjFU+SF7GKT9scmiZ0nHA8vroo0m1LC0XVRFLN0&#10;Gt9jZYAKuVlw/o0wPQmbigJqIIKy7b3zIbVTSCzFKFmvpFLRgHa9VEC2DPWyit+I7s7DlCYDMjbN&#10;pxH5mS9KVxxB/O7AB3J2jtBLj7pXsq9oLHtUYqDwta6jKj2T6rDHjJUeOQ00BnW7cm3qPVIayUNp&#10;4xBitZ2Br5QMKOiKui8bBoIS9VZjW66zoggTEI1iepWjAeee9bmHaY5QFfWUHLZLf5iajQXZdvhS&#10;FkvX5hZb2chI7CmrMVkUbeR7HLAwFed2jDr9Bha/AQAA//8DAFBLAwQUAAYACAAAACEAdtufkNwA&#10;AAAFAQAADwAAAGRycy9kb3ducmV2LnhtbEyOy07DMBBF90j8gzVI7KiTCvpI41SAYFGJDW037Nx4&#10;GqeNx6nttuHvGVawGl3dqzOnXA6uExcMsfWkIB9lIJBqb1pqFGw37w8zEDFpMrrzhAq+McKyur0p&#10;dWH8lT7xsk6NYAjFQiuwKfWFlLG26HQc+R6Ju70PTieOoZEm6CvDXSfHWTaRTrfEH6zu8dVifVyf&#10;HVM+nsJh82a/5ocVno7bsDqll16p+7vheQEi4ZD+xvCrz+pQsdPOn8lE0SmYPvJQwXwMgttJPgWx&#10;4zvLQVal/G9f/QAAAP//AwBQSwECLQAUAAYACAAAACEAtoM4kv4AAADhAQAAEwAAAAAAAAAAAAAA&#10;AAAAAAAAW0NvbnRlbnRfVHlwZXNdLnhtbFBLAQItABQABgAIAAAAIQA4/SH/1gAAAJQBAAALAAAA&#10;AAAAAAAAAAAAAC8BAABfcmVscy8ucmVsc1BLAQItABQABgAIAAAAIQBKBOEEPwIAAE4EAAAOAAAA&#10;AAAAAAAAAAAAAC4CAABkcnMvZTJvRG9jLnhtbFBLAQItABQABgAIAAAAIQB225+Q3AAAAAUBAAAP&#10;AAAAAAAAAAAAAAAAAJkEAABkcnMvZG93bnJldi54bWxQSwUGAAAAAAQABADzAAAAogUAAAAA&#10;" strokecolor="black [3213]"/>
            </w:pict>
          </mc:Fallback>
        </mc:AlternateContent>
      </w:r>
    </w:p>
    <w:p w14:paraId="2259E7E8" w14:textId="2DB35640" w:rsidR="00E97707" w:rsidRPr="00FE56BA" w:rsidRDefault="00E97707" w:rsidP="00E97707">
      <w:pPr>
        <w:spacing w:afterLines="100" w:after="375" w:line="316" w:lineRule="exact"/>
      </w:pPr>
      <w:r>
        <w:rPr>
          <w:noProof/>
        </w:rPr>
        <mc:AlternateContent>
          <mc:Choice Requires="wps">
            <w:drawing>
              <wp:anchor distT="4294967295" distB="4294967295" distL="114300" distR="114300" simplePos="0" relativeHeight="251671040" behindDoc="0" locked="0" layoutInCell="1" allowOverlap="1" wp14:anchorId="05B15F81" wp14:editId="5D44D2D6">
                <wp:simplePos x="0" y="0"/>
                <wp:positionH relativeFrom="column">
                  <wp:posOffset>438785</wp:posOffset>
                </wp:positionH>
                <wp:positionV relativeFrom="paragraph">
                  <wp:posOffset>145414</wp:posOffset>
                </wp:positionV>
                <wp:extent cx="2112645" cy="0"/>
                <wp:effectExtent l="0" t="38100" r="59055" b="57150"/>
                <wp:wrapNone/>
                <wp:docPr id="1942042517" name="直線接點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12645" cy="0"/>
                        </a:xfrm>
                        <a:prstGeom prst="line">
                          <a:avLst/>
                        </a:prstGeom>
                        <a:noFill/>
                        <a:ln w="19050">
                          <a:solidFill>
                            <a:schemeClr val="tx1"/>
                          </a:solidFill>
                          <a:round/>
                          <a:headEnd/>
                          <a:tailEnd type="oval" w="med" len="med"/>
                        </a:ln>
                      </wps:spPr>
                      <wps:bodyPr/>
                    </wps:wsp>
                  </a:graphicData>
                </a:graphic>
                <wp14:sizeRelH relativeFrom="margin">
                  <wp14:pctWidth>0</wp14:pctWidth>
                </wp14:sizeRelH>
                <wp14:sizeRelV relativeFrom="page">
                  <wp14:pctHeight>0</wp14:pctHeight>
                </wp14:sizeRelV>
              </wp:anchor>
            </w:drawing>
          </mc:Choice>
          <mc:Fallback>
            <w:pict>
              <v:line w14:anchorId="1DD46944" id="直線接點 9" o:spid="_x0000_s1026" style="position:absolute;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4.55pt,11.45pt" to="200.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I1o5QEAAIIDAAAOAAAAZHJzL2Uyb0RvYy54bWysU0uOEzEQ3SNxB8t70h8lA9NKZxYzDJsB&#10;Ig1zAMd2py1sl2U76c4lOABI7LgBEgvuw4hbUHY+w8AOsbHKrqpX9V6V5xej0WQrfVBgW1pNSkqk&#10;5SCUXbf07t31sxeUhMisYBqsbOlOBnqxePpkPrhG1tCDFtITBLGhGVxL+xhdUxSB99KwMAEnLTo7&#10;8IZFvPp1ITwbEN3ooi7Ls2IAL5wHLkPA16u9ky4yftdJHt92XZCR6JZibzGfPp+rdBaLOWvWnrle&#10;8UMb7B+6MExZLHqCumKRkY1Xf0EZxT0E6OKEgymg6xSXmQOyqco/2Nz2zMnMBcUJ7iRT+H+w/M12&#10;6YkSOLvzaV1O61n1nBLLDM7q/tPX+28ff3z48vP7Z3KepBpcaDDj0i59IstHe+tugL8P6CseOdMl&#10;OIReDa9BIBjbRMgKjZ03KRm5kzEPYncahBwj4fhYV1V9Np1Rwo++gjXHROdDfCXBkGS0VCubNGIN&#10;296EmBphzTEkPVu4VlrnOWtLhkS0nJU5I4BWInlTXF45eak92TJcljhWiTGCPYrysLEig/WSiZcH&#10;OzKl0SZx55AqIABNlYwUlGiJHyNZezRtD1IldfaKrkDslj65k2o46Fz2sJRpk36/56iHr7P4BQAA&#10;//8DAFBLAwQUAAYACAAAACEAxNGezd4AAAAIAQAADwAAAGRycy9kb3ducmV2LnhtbEyPwW7CMBBE&#10;75X6D9Yi9YKKkwihksZBFRJceqgKvXAz8ZJEideRbSD5+27VQ3vcmdHsm2Iz2l7c0IfWkYJ0kYBA&#10;qpxpqVbwddw9v4AIUZPRvSNUMGGATfn4UOjcuDt94u0Qa8ElFHKtoIlxyKUMVYNWh4UbkNi7OG91&#10;5NPX0nh953LbyyxJVtLqlvhDowfcNlh1h6tVME/nH13X9ae93bZhuZv8dNq/K/U0G99eQUQc418Y&#10;fvAZHUpmOrsrmSB6Bat1ykkFWbYGwf4ySXnK+VeQZSH/Dyi/AQAA//8DAFBLAQItABQABgAIAAAA&#10;IQC2gziS/gAAAOEBAAATAAAAAAAAAAAAAAAAAAAAAABbQ29udGVudF9UeXBlc10ueG1sUEsBAi0A&#10;FAAGAAgAAAAhADj9If/WAAAAlAEAAAsAAAAAAAAAAAAAAAAALwEAAF9yZWxzLy5yZWxzUEsBAi0A&#10;FAAGAAgAAAAhAJpQjWjlAQAAggMAAA4AAAAAAAAAAAAAAAAALgIAAGRycy9lMm9Eb2MueG1sUEsB&#10;Ai0AFAAGAAgAAAAhAMTRns3eAAAACAEAAA8AAAAAAAAAAAAAAAAAPwQAAGRycy9kb3ducmV2Lnht&#10;bFBLBQYAAAAABAAEAPMAAABKBQAAAAA=&#10;" strokecolor="black [3213]" strokeweight="1.5pt">
                <v:stroke endarrow="oval"/>
                <o:lock v:ext="edit" shapetype="f"/>
              </v:line>
            </w:pict>
          </mc:Fallback>
        </mc:AlternateContent>
      </w:r>
    </w:p>
    <w:p w14:paraId="6E228706" w14:textId="77777777" w:rsidR="00E97707" w:rsidRPr="00FE56BA" w:rsidRDefault="00E97707" w:rsidP="00E97707">
      <w:pPr>
        <w:pStyle w:val="--part12"/>
        <w:spacing w:beforeLines="50" w:before="187" w:line="316" w:lineRule="exact"/>
        <w:rPr>
          <w:rFonts w:ascii="華康中圓體"/>
        </w:rPr>
      </w:pPr>
      <w:r w:rsidRPr="00FE56BA">
        <w:rPr>
          <w:rFonts w:hint="eastAsia"/>
        </w:rPr>
        <w:t>Part</w:t>
      </w:r>
      <w:r w:rsidRPr="00FE56BA">
        <w:t xml:space="preserve"> 1</w:t>
      </w:r>
      <w:r w:rsidRPr="00FE56BA">
        <w:rPr>
          <w:rFonts w:hint="eastAsia"/>
        </w:rPr>
        <w:t>：</w:t>
      </w:r>
      <w:r w:rsidRPr="00FE56BA">
        <w:rPr>
          <w:rFonts w:ascii="微軟正黑體" w:eastAsia="微軟正黑體" w:hAnsi="微軟正黑體" w:hint="eastAsia"/>
          <w:b/>
        </w:rPr>
        <w:t>隨堂測驗</w:t>
      </w:r>
    </w:p>
    <w:p w14:paraId="3DA2D68F"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一、文意字彙</w:t>
      </w:r>
    </w:p>
    <w:p w14:paraId="2B0DFCA6" w14:textId="77777777" w:rsidR="00E97707" w:rsidRPr="00FE56BA" w:rsidRDefault="00E97707" w:rsidP="00E97707">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clever</w:t>
      </w:r>
      <w:r w:rsidRPr="00FE56BA">
        <w:rPr>
          <w:rFonts w:hint="eastAsia"/>
          <w:color w:val="auto"/>
        </w:rPr>
        <w:tab/>
        <w:t>2.</w:t>
      </w:r>
      <w:r w:rsidRPr="00FE56BA">
        <w:rPr>
          <w:rFonts w:hint="eastAsia"/>
          <w:color w:val="auto"/>
        </w:rPr>
        <w:tab/>
      </w:r>
      <w:r w:rsidRPr="00FE56BA">
        <w:rPr>
          <w:color w:val="auto"/>
        </w:rPr>
        <w:t>urge</w:t>
      </w:r>
    </w:p>
    <w:p w14:paraId="52A237D5" w14:textId="77777777" w:rsidR="00E97707" w:rsidRPr="00FE56BA" w:rsidRDefault="00E97707" w:rsidP="00E97707">
      <w:pPr>
        <w:pStyle w:val="-1"/>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advantage</w:t>
      </w:r>
      <w:r w:rsidRPr="00FE56BA">
        <w:rPr>
          <w:rFonts w:hint="eastAsia"/>
          <w:color w:val="auto"/>
        </w:rPr>
        <w:tab/>
        <w:t>4.</w:t>
      </w:r>
      <w:r w:rsidRPr="00FE56BA">
        <w:rPr>
          <w:rFonts w:hint="eastAsia"/>
          <w:color w:val="auto"/>
        </w:rPr>
        <w:tab/>
      </w:r>
      <w:r w:rsidRPr="00FE56BA">
        <w:rPr>
          <w:color w:val="auto"/>
        </w:rPr>
        <w:t>familiar</w:t>
      </w:r>
    </w:p>
    <w:p w14:paraId="3444C3D1" w14:textId="77777777" w:rsidR="00E97707" w:rsidRPr="00FE56BA" w:rsidRDefault="00E97707" w:rsidP="00E97707">
      <w:pPr>
        <w:pStyle w:val="-1"/>
        <w:spacing w:line="316" w:lineRule="exact"/>
        <w:ind w:left="226" w:hanging="226"/>
        <w:rPr>
          <w:color w:val="auto"/>
        </w:rPr>
      </w:pPr>
      <w:r w:rsidRPr="00FE56BA">
        <w:rPr>
          <w:rFonts w:hint="eastAsia"/>
          <w:color w:val="auto"/>
        </w:rPr>
        <w:t>5.</w:t>
      </w:r>
      <w:r w:rsidRPr="00FE56BA">
        <w:rPr>
          <w:rFonts w:hint="eastAsia"/>
          <w:color w:val="auto"/>
        </w:rPr>
        <w:tab/>
      </w:r>
      <w:r w:rsidRPr="00FE56BA">
        <w:rPr>
          <w:color w:val="auto"/>
        </w:rPr>
        <w:t>aware</w:t>
      </w:r>
      <w:r w:rsidRPr="00FE56BA">
        <w:rPr>
          <w:rFonts w:hint="eastAsia"/>
          <w:color w:val="auto"/>
        </w:rPr>
        <w:tab/>
        <w:t>6.</w:t>
      </w:r>
      <w:r w:rsidRPr="00FE56BA">
        <w:rPr>
          <w:rFonts w:hint="eastAsia"/>
          <w:color w:val="auto"/>
        </w:rPr>
        <w:tab/>
      </w:r>
      <w:r w:rsidRPr="00FE56BA">
        <w:rPr>
          <w:color w:val="auto"/>
        </w:rPr>
        <w:t>visible</w:t>
      </w:r>
    </w:p>
    <w:p w14:paraId="4D18EFCF" w14:textId="77777777" w:rsidR="00E97707" w:rsidRPr="00FE56BA" w:rsidRDefault="00E97707" w:rsidP="00E97707">
      <w:pPr>
        <w:pStyle w:val="-1"/>
        <w:spacing w:line="316" w:lineRule="exact"/>
        <w:ind w:left="226" w:hanging="226"/>
        <w:rPr>
          <w:color w:val="auto"/>
        </w:rPr>
      </w:pPr>
      <w:r w:rsidRPr="00FE56BA">
        <w:rPr>
          <w:rFonts w:hint="eastAsia"/>
          <w:color w:val="auto"/>
        </w:rPr>
        <w:t>7.</w:t>
      </w:r>
      <w:r w:rsidRPr="00FE56BA">
        <w:rPr>
          <w:rFonts w:hint="eastAsia"/>
          <w:color w:val="auto"/>
        </w:rPr>
        <w:tab/>
      </w:r>
      <w:r w:rsidRPr="00FE56BA">
        <w:rPr>
          <w:color w:val="auto"/>
        </w:rPr>
        <w:t>customer</w:t>
      </w:r>
      <w:r w:rsidRPr="00FE56BA">
        <w:rPr>
          <w:rFonts w:hint="eastAsia"/>
          <w:color w:val="auto"/>
        </w:rPr>
        <w:tab/>
        <w:t>8.</w:t>
      </w:r>
      <w:r w:rsidRPr="00FE56BA">
        <w:rPr>
          <w:rFonts w:hint="eastAsia"/>
          <w:color w:val="auto"/>
        </w:rPr>
        <w:tab/>
      </w:r>
      <w:r w:rsidRPr="00FE56BA">
        <w:rPr>
          <w:color w:val="auto"/>
        </w:rPr>
        <w:t>strategy</w:t>
      </w:r>
    </w:p>
    <w:p w14:paraId="50B4AB98" w14:textId="77777777" w:rsidR="00E97707" w:rsidRPr="00FE56BA" w:rsidRDefault="00E97707" w:rsidP="00E97707">
      <w:pPr>
        <w:pStyle w:val="-1"/>
        <w:spacing w:line="316" w:lineRule="exact"/>
        <w:ind w:left="226" w:hanging="226"/>
        <w:rPr>
          <w:color w:val="auto"/>
        </w:rPr>
      </w:pPr>
      <w:r w:rsidRPr="00FE56BA">
        <w:rPr>
          <w:rFonts w:hint="eastAsia"/>
          <w:color w:val="auto"/>
        </w:rPr>
        <w:t>9.</w:t>
      </w:r>
      <w:r w:rsidRPr="00FE56BA">
        <w:rPr>
          <w:rFonts w:hint="eastAsia"/>
          <w:color w:val="auto"/>
        </w:rPr>
        <w:tab/>
      </w:r>
      <w:r w:rsidRPr="00FE56BA">
        <w:rPr>
          <w:color w:val="auto"/>
        </w:rPr>
        <w:t>eventually</w:t>
      </w:r>
      <w:r w:rsidRPr="00FE56BA">
        <w:rPr>
          <w:rFonts w:hint="eastAsia"/>
          <w:color w:val="auto"/>
        </w:rPr>
        <w:tab/>
        <w:t xml:space="preserve">10. </w:t>
      </w:r>
      <w:r w:rsidRPr="00FE56BA">
        <w:rPr>
          <w:color w:val="auto"/>
        </w:rPr>
        <w:t>impulse</w:t>
      </w:r>
    </w:p>
    <w:p w14:paraId="3E27C66D"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二、詞類變化</w:t>
      </w:r>
    </w:p>
    <w:p w14:paraId="16F42622" w14:textId="77777777" w:rsidR="00E97707" w:rsidRPr="00FE56BA" w:rsidRDefault="00E97707" w:rsidP="00E97707">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similarity</w:t>
      </w:r>
      <w:r w:rsidRPr="00FE56BA">
        <w:rPr>
          <w:rFonts w:hint="eastAsia"/>
          <w:color w:val="auto"/>
        </w:rPr>
        <w:tab/>
        <w:t>2.</w:t>
      </w:r>
      <w:r w:rsidRPr="00FE56BA">
        <w:rPr>
          <w:rFonts w:hint="eastAsia"/>
          <w:color w:val="auto"/>
        </w:rPr>
        <w:tab/>
      </w:r>
      <w:r w:rsidRPr="00FE56BA">
        <w:rPr>
          <w:color w:val="auto"/>
        </w:rPr>
        <w:t>display</w:t>
      </w:r>
    </w:p>
    <w:p w14:paraId="2F67945C" w14:textId="77777777" w:rsidR="00E97707" w:rsidRPr="00FE56BA" w:rsidRDefault="00E97707" w:rsidP="00E97707">
      <w:pPr>
        <w:pStyle w:val="-1"/>
        <w:spacing w:line="316" w:lineRule="exact"/>
        <w:ind w:left="226" w:hanging="226"/>
        <w:rPr>
          <w:color w:val="auto"/>
        </w:rPr>
      </w:pPr>
      <w:r w:rsidRPr="00FE56BA">
        <w:rPr>
          <w:rFonts w:hint="eastAsia"/>
          <w:color w:val="auto"/>
        </w:rPr>
        <w:t>3.</w:t>
      </w:r>
      <w:r w:rsidRPr="00FE56BA">
        <w:rPr>
          <w:rFonts w:hint="eastAsia"/>
          <w:color w:val="auto"/>
        </w:rPr>
        <w:tab/>
      </w:r>
      <w:r w:rsidRPr="00FE56BA">
        <w:rPr>
          <w:color w:val="auto"/>
        </w:rPr>
        <w:t>trapped</w:t>
      </w:r>
      <w:r w:rsidRPr="00FE56BA">
        <w:rPr>
          <w:rFonts w:hint="eastAsia"/>
          <w:color w:val="auto"/>
        </w:rPr>
        <w:tab/>
        <w:t>4.</w:t>
      </w:r>
      <w:r w:rsidRPr="00FE56BA">
        <w:rPr>
          <w:rFonts w:hint="eastAsia"/>
          <w:color w:val="auto"/>
        </w:rPr>
        <w:tab/>
      </w:r>
      <w:r w:rsidRPr="00FE56BA">
        <w:rPr>
          <w:color w:val="auto"/>
        </w:rPr>
        <w:t>purchases</w:t>
      </w:r>
    </w:p>
    <w:p w14:paraId="33B35521" w14:textId="77777777" w:rsidR="00E97707" w:rsidRPr="00FE56BA" w:rsidRDefault="00E97707" w:rsidP="00E97707">
      <w:pPr>
        <w:pStyle w:val="-1"/>
        <w:spacing w:line="316" w:lineRule="exact"/>
        <w:ind w:left="226" w:hanging="226"/>
        <w:rPr>
          <w:color w:val="auto"/>
        </w:rPr>
      </w:pPr>
      <w:r w:rsidRPr="00FE56BA">
        <w:rPr>
          <w:rFonts w:hint="eastAsia"/>
          <w:color w:val="auto"/>
        </w:rPr>
        <w:t>5.</w:t>
      </w:r>
      <w:r w:rsidRPr="00FE56BA">
        <w:rPr>
          <w:rFonts w:hint="eastAsia"/>
          <w:color w:val="auto"/>
        </w:rPr>
        <w:tab/>
      </w:r>
      <w:r w:rsidRPr="00FE56BA">
        <w:rPr>
          <w:color w:val="auto"/>
        </w:rPr>
        <w:t>profits</w:t>
      </w:r>
    </w:p>
    <w:p w14:paraId="01D5A650"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三、句型練習</w:t>
      </w:r>
    </w:p>
    <w:p w14:paraId="7C59FDEF" w14:textId="77777777" w:rsidR="00E97707" w:rsidRPr="00FE56BA" w:rsidRDefault="00E97707" w:rsidP="00E97707">
      <w:pPr>
        <w:pStyle w:val="-1"/>
        <w:spacing w:line="316" w:lineRule="exact"/>
        <w:ind w:left="226" w:hanging="226"/>
        <w:rPr>
          <w:color w:val="auto"/>
        </w:rPr>
      </w:pPr>
      <w:r w:rsidRPr="00FE56BA">
        <w:rPr>
          <w:rFonts w:hint="eastAsia"/>
          <w:color w:val="auto"/>
        </w:rPr>
        <w:t>(A)</w:t>
      </w:r>
    </w:p>
    <w:p w14:paraId="236FC6D8" w14:textId="77777777" w:rsidR="00E97707" w:rsidRPr="00FE56BA" w:rsidRDefault="00E97707" w:rsidP="00E97707">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The older Van gets, the more hair he loses.</w:t>
      </w:r>
    </w:p>
    <w:p w14:paraId="122C112E" w14:textId="77777777" w:rsidR="00E97707" w:rsidRDefault="00E97707" w:rsidP="00E97707">
      <w:pPr>
        <w:pStyle w:val="-1"/>
        <w:tabs>
          <w:tab w:val="clear" w:pos="2260"/>
          <w:tab w:val="clear" w:pos="2486"/>
          <w:tab w:val="left" w:pos="1442"/>
          <w:tab w:val="left" w:pos="1652"/>
          <w:tab w:val="left" w:pos="2977"/>
          <w:tab w:val="left" w:pos="3178"/>
        </w:tabs>
        <w:spacing w:line="316" w:lineRule="exact"/>
        <w:ind w:left="226" w:hanging="226"/>
        <w:rPr>
          <w:color w:val="auto"/>
        </w:rPr>
      </w:pPr>
      <w:r w:rsidRPr="00FE56BA">
        <w:rPr>
          <w:rFonts w:hint="eastAsia"/>
          <w:color w:val="auto"/>
        </w:rPr>
        <w:t>2.</w:t>
      </w:r>
      <w:r w:rsidRPr="00FE56BA">
        <w:rPr>
          <w:rFonts w:hint="eastAsia"/>
          <w:color w:val="auto"/>
        </w:rPr>
        <w:tab/>
      </w:r>
      <w:r w:rsidRPr="00FE56BA">
        <w:rPr>
          <w:color w:val="auto"/>
        </w:rPr>
        <w:t>The warmer the weather is, the faster the plant grows.</w:t>
      </w:r>
    </w:p>
    <w:p w14:paraId="3F9BDAD7" w14:textId="77777777" w:rsidR="00E97707" w:rsidRPr="001B6D84" w:rsidRDefault="00E97707" w:rsidP="00E97707">
      <w:pPr>
        <w:pStyle w:val="-1"/>
        <w:tabs>
          <w:tab w:val="left" w:pos="1442"/>
          <w:tab w:val="left" w:pos="1652"/>
          <w:tab w:val="left" w:pos="2977"/>
          <w:tab w:val="left" w:pos="3178"/>
        </w:tabs>
        <w:spacing w:line="316" w:lineRule="exact"/>
        <w:ind w:left="226" w:hanging="226"/>
      </w:pPr>
      <w:r>
        <w:t>3</w:t>
      </w:r>
      <w:r w:rsidRPr="001B6D84">
        <w:t>.</w:t>
      </w:r>
      <w:r w:rsidRPr="001B6D84">
        <w:tab/>
        <w:t xml:space="preserve">The more junk food you eat, the fatter you will </w:t>
      </w:r>
      <w:r w:rsidRPr="008D1151">
        <w:rPr>
          <w:color w:val="auto"/>
        </w:rPr>
        <w:t>become</w:t>
      </w:r>
      <w:r w:rsidRPr="001B6D84">
        <w:t>.</w:t>
      </w:r>
    </w:p>
    <w:p w14:paraId="59274EBC" w14:textId="77777777" w:rsidR="00E97707" w:rsidRDefault="00E97707" w:rsidP="00E97707">
      <w:pPr>
        <w:pStyle w:val="-1"/>
        <w:tabs>
          <w:tab w:val="left" w:pos="1442"/>
          <w:tab w:val="left" w:pos="1652"/>
          <w:tab w:val="left" w:pos="2977"/>
          <w:tab w:val="left" w:pos="3178"/>
        </w:tabs>
        <w:spacing w:line="316" w:lineRule="exact"/>
        <w:ind w:left="226" w:hanging="226"/>
        <w:rPr>
          <w:color w:val="auto"/>
        </w:rPr>
      </w:pPr>
      <w:r>
        <w:rPr>
          <w:color w:val="auto"/>
        </w:rPr>
        <w:t>4</w:t>
      </w:r>
      <w:r w:rsidRPr="00FE56BA">
        <w:rPr>
          <w:rFonts w:hint="eastAsia"/>
          <w:color w:val="auto"/>
        </w:rPr>
        <w:t>.</w:t>
      </w:r>
      <w:r w:rsidRPr="00FE56BA">
        <w:rPr>
          <w:rFonts w:hint="eastAsia"/>
          <w:color w:val="auto"/>
        </w:rPr>
        <w:tab/>
      </w:r>
      <w:r w:rsidRPr="00FE56BA">
        <w:rPr>
          <w:color w:val="auto"/>
        </w:rPr>
        <w:t>The better prepared you are, the more likely you’ll be to succeed.</w:t>
      </w:r>
    </w:p>
    <w:p w14:paraId="540459F6" w14:textId="77777777" w:rsidR="00E97707" w:rsidRPr="008D1151" w:rsidRDefault="00E97707" w:rsidP="00E97707">
      <w:pPr>
        <w:pStyle w:val="-1"/>
        <w:tabs>
          <w:tab w:val="left" w:pos="1442"/>
          <w:tab w:val="left" w:pos="1652"/>
          <w:tab w:val="left" w:pos="2977"/>
          <w:tab w:val="left" w:pos="3178"/>
        </w:tabs>
        <w:spacing w:line="316" w:lineRule="exact"/>
        <w:ind w:left="226" w:hanging="226"/>
        <w:rPr>
          <w:color w:val="auto"/>
        </w:rPr>
      </w:pPr>
      <w:r w:rsidRPr="001B6D84">
        <w:rPr>
          <w:rFonts w:hint="eastAsia"/>
        </w:rPr>
        <w:t>5</w:t>
      </w:r>
      <w:r w:rsidRPr="001B6D84">
        <w:t>.</w:t>
      </w:r>
      <w:r w:rsidRPr="001B6D84">
        <w:rPr>
          <w:rFonts w:hint="eastAsia"/>
        </w:rPr>
        <w:tab/>
      </w:r>
      <w:r w:rsidRPr="001B6D84">
        <w:t xml:space="preserve">The more information you gather, the </w:t>
      </w:r>
      <w:r w:rsidRPr="008D1151">
        <w:rPr>
          <w:color w:val="auto"/>
        </w:rPr>
        <w:t>easier</w:t>
      </w:r>
      <w:r w:rsidRPr="001B6D84">
        <w:t xml:space="preserve"> it will be for you to make a decision. </w:t>
      </w:r>
    </w:p>
    <w:p w14:paraId="45FC2023" w14:textId="77777777" w:rsidR="00E97707" w:rsidRPr="00FE56BA" w:rsidRDefault="00E97707" w:rsidP="00E97707">
      <w:pPr>
        <w:pStyle w:val="-1"/>
        <w:spacing w:line="316" w:lineRule="exact"/>
        <w:ind w:left="226" w:hanging="226"/>
        <w:rPr>
          <w:color w:val="auto"/>
        </w:rPr>
      </w:pPr>
      <w:r w:rsidRPr="00FE56BA">
        <w:rPr>
          <w:rFonts w:hint="eastAsia"/>
          <w:color w:val="auto"/>
        </w:rPr>
        <w:t xml:space="preserve">(B) </w:t>
      </w:r>
    </w:p>
    <w:p w14:paraId="7469BC86" w14:textId="77777777" w:rsidR="00E97707" w:rsidRPr="00FE56BA" w:rsidRDefault="00E97707" w:rsidP="00E97707">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color w:val="auto"/>
        </w:rPr>
        <w:t>1.</w:t>
      </w:r>
      <w:r w:rsidRPr="00FE56BA">
        <w:rPr>
          <w:rFonts w:cs="Times New Roman"/>
          <w:color w:val="auto"/>
        </w:rPr>
        <w:tab/>
        <w:t>Jenny is going for a walk so that she can get some fresh air.</w:t>
      </w:r>
    </w:p>
    <w:p w14:paraId="17724A68" w14:textId="77777777" w:rsidR="00E97707" w:rsidRPr="00FE56BA"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r>
      <w:r w:rsidRPr="00FE56BA">
        <w:rPr>
          <w:rFonts w:cs="Times New Roman"/>
          <w:color w:val="auto"/>
        </w:rPr>
        <w:t>The old man put on his glasses so that he could read the small print in the newspaper.</w:t>
      </w:r>
    </w:p>
    <w:p w14:paraId="169D36A6" w14:textId="77777777" w:rsidR="00E97707"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3.</w:t>
      </w:r>
      <w:r w:rsidRPr="00FE56BA">
        <w:rPr>
          <w:rFonts w:hint="eastAsia"/>
          <w:color w:val="auto"/>
        </w:rPr>
        <w:tab/>
      </w:r>
      <w:r w:rsidRPr="00FE56BA">
        <w:rPr>
          <w:rFonts w:cs="Times New Roman"/>
          <w:color w:val="auto"/>
        </w:rPr>
        <w:t>Mr. Chen and his wife left early so that they wouldn’t be late for the party.</w:t>
      </w:r>
    </w:p>
    <w:p w14:paraId="284640FE" w14:textId="77777777" w:rsidR="00E97707" w:rsidRPr="001B6D84" w:rsidRDefault="00E97707" w:rsidP="00E97707">
      <w:pPr>
        <w:pStyle w:val="-1"/>
        <w:tabs>
          <w:tab w:val="left" w:pos="1442"/>
          <w:tab w:val="left" w:pos="1652"/>
          <w:tab w:val="left" w:pos="2977"/>
          <w:tab w:val="left" w:pos="3178"/>
        </w:tabs>
        <w:spacing w:line="314" w:lineRule="exact"/>
        <w:ind w:left="226" w:hanging="226"/>
      </w:pPr>
      <w:r w:rsidRPr="001B6D84">
        <w:rPr>
          <w:rFonts w:hint="eastAsia"/>
        </w:rPr>
        <w:t>4</w:t>
      </w:r>
      <w:r w:rsidRPr="001B6D84">
        <w:t>.</w:t>
      </w:r>
      <w:r w:rsidRPr="001B6D84">
        <w:rPr>
          <w:rFonts w:hint="eastAsia"/>
        </w:rPr>
        <w:tab/>
      </w:r>
      <w:r w:rsidRPr="001B6D84">
        <w:t xml:space="preserve">Mr. Lee decided to quit smoking so that he could lead a healthier life. </w:t>
      </w:r>
    </w:p>
    <w:p w14:paraId="2A381D14" w14:textId="77777777" w:rsidR="00E97707" w:rsidRPr="00FE56BA" w:rsidRDefault="00E97707" w:rsidP="00E97707">
      <w:pPr>
        <w:pStyle w:val="--"/>
        <w:spacing w:line="314" w:lineRule="exact"/>
        <w:rPr>
          <w:rFonts w:hAnsi="微軟正黑體"/>
          <w:color w:val="auto"/>
        </w:rPr>
      </w:pPr>
      <w:r w:rsidRPr="00FE56BA">
        <w:rPr>
          <w:rFonts w:hAnsi="微軟正黑體" w:hint="eastAsia"/>
          <w:color w:val="auto"/>
        </w:rPr>
        <w:t>四、翻譯</w:t>
      </w:r>
    </w:p>
    <w:p w14:paraId="45C042B6" w14:textId="77777777" w:rsidR="00E97707" w:rsidRPr="00FE56BA" w:rsidRDefault="00E97707" w:rsidP="00E97707">
      <w:pPr>
        <w:pStyle w:val="-1"/>
        <w:tabs>
          <w:tab w:val="clear" w:pos="2260"/>
          <w:tab w:val="clear" w:pos="2486"/>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1.</w:t>
      </w:r>
      <w:r w:rsidRPr="00FE56BA">
        <w:rPr>
          <w:rFonts w:cs="Times New Roman" w:hint="eastAsia"/>
          <w:color w:val="auto"/>
        </w:rPr>
        <w:tab/>
        <w:t>lined</w:t>
      </w:r>
      <w:r w:rsidRPr="00FE56BA">
        <w:rPr>
          <w:rFonts w:cs="Times New Roman"/>
          <w:color w:val="auto"/>
        </w:rPr>
        <w:t>;</w:t>
      </w:r>
      <w:r w:rsidRPr="00FE56BA">
        <w:rPr>
          <w:rFonts w:cs="Times New Roman" w:hint="eastAsia"/>
          <w:color w:val="auto"/>
        </w:rPr>
        <w:t xml:space="preserve"> up</w:t>
      </w:r>
    </w:p>
    <w:p w14:paraId="7BCC0DAA" w14:textId="77777777" w:rsidR="00E97707" w:rsidRPr="00FE56BA"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t>setting</w:t>
      </w:r>
      <w:r w:rsidRPr="00FE56BA">
        <w:rPr>
          <w:rFonts w:cs="Times New Roman"/>
          <w:color w:val="auto"/>
        </w:rPr>
        <w:t>;</w:t>
      </w:r>
      <w:r w:rsidRPr="00FE56BA">
        <w:rPr>
          <w:rFonts w:cs="Times New Roman" w:hint="eastAsia"/>
          <w:color w:val="auto"/>
        </w:rPr>
        <w:t xml:space="preserve"> up</w:t>
      </w:r>
    </w:p>
    <w:p w14:paraId="5E3532E2" w14:textId="77777777" w:rsidR="00E97707" w:rsidRPr="00FE56BA"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3.</w:t>
      </w:r>
      <w:r w:rsidRPr="00FE56BA">
        <w:rPr>
          <w:rFonts w:cs="Times New Roman" w:hint="eastAsia"/>
          <w:color w:val="auto"/>
        </w:rPr>
        <w:tab/>
        <w:t>took</w:t>
      </w:r>
      <w:r w:rsidRPr="00FE56BA">
        <w:rPr>
          <w:rFonts w:cs="Times New Roman"/>
          <w:color w:val="auto"/>
        </w:rPr>
        <w:t>;</w:t>
      </w:r>
      <w:r w:rsidRPr="00FE56BA">
        <w:rPr>
          <w:rFonts w:cs="Times New Roman" w:hint="eastAsia"/>
          <w:color w:val="auto"/>
        </w:rPr>
        <w:t xml:space="preserve"> advantage</w:t>
      </w:r>
      <w:r w:rsidRPr="00FE56BA">
        <w:rPr>
          <w:rFonts w:cs="Times New Roman"/>
          <w:color w:val="auto"/>
        </w:rPr>
        <w:t>;</w:t>
      </w:r>
      <w:r w:rsidRPr="00FE56BA">
        <w:rPr>
          <w:rFonts w:cs="Times New Roman" w:hint="eastAsia"/>
          <w:color w:val="auto"/>
        </w:rPr>
        <w:t xml:space="preserve"> of</w:t>
      </w:r>
    </w:p>
    <w:p w14:paraId="39EDF952" w14:textId="77777777" w:rsidR="00E97707" w:rsidRPr="00FE56BA"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hint="eastAsia"/>
          <w:color w:val="auto"/>
        </w:rPr>
        <w:t>4.</w:t>
      </w:r>
      <w:r w:rsidRPr="00FE56BA">
        <w:rPr>
          <w:rFonts w:cs="Times New Roman" w:hint="eastAsia"/>
          <w:color w:val="auto"/>
        </w:rPr>
        <w:tab/>
      </w:r>
      <w:r w:rsidRPr="00FE56BA">
        <w:rPr>
          <w:rFonts w:cs="Times New Roman"/>
          <w:color w:val="auto"/>
        </w:rPr>
        <w:t>Jasmine learned Japanese so that she could study Japanese films more efficiently.</w:t>
      </w:r>
    </w:p>
    <w:p w14:paraId="798283DF" w14:textId="77777777" w:rsidR="00E97707"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FE56BA">
        <w:rPr>
          <w:rFonts w:cs="Times New Roman"/>
          <w:color w:val="auto"/>
        </w:rPr>
        <w:t>5.</w:t>
      </w:r>
      <w:r w:rsidRPr="00FE56BA">
        <w:rPr>
          <w:rFonts w:cs="Times New Roman" w:hint="eastAsia"/>
          <w:color w:val="auto"/>
        </w:rPr>
        <w:tab/>
      </w:r>
      <w:r w:rsidRPr="00FE56BA">
        <w:rPr>
          <w:rFonts w:cs="Times New Roman"/>
          <w:color w:val="auto"/>
        </w:rPr>
        <w:t>There is no need to worry about that test. If you study hard, you’re likely to pass it.</w:t>
      </w:r>
    </w:p>
    <w:p w14:paraId="1F09EDFC" w14:textId="77777777" w:rsidR="00E97707" w:rsidRPr="00B25C32"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1B6D84">
        <w:rPr>
          <w:rFonts w:hint="eastAsia"/>
        </w:rPr>
        <w:t>6</w:t>
      </w:r>
      <w:r w:rsidRPr="001B6D84">
        <w:t>.</w:t>
      </w:r>
      <w:r w:rsidRPr="001B6D84">
        <w:rPr>
          <w:rFonts w:hint="eastAsia"/>
        </w:rPr>
        <w:tab/>
        <w:t>I</w:t>
      </w:r>
      <w:r w:rsidRPr="001B6D84">
        <w:t>t is believed that the more friends you ha</w:t>
      </w:r>
      <w:r w:rsidRPr="00B25C32">
        <w:rPr>
          <w:rFonts w:cs="Times New Roman"/>
          <w:color w:val="auto"/>
        </w:rPr>
        <w:t xml:space="preserve">ve, the happier you </w:t>
      </w:r>
      <w:r>
        <w:rPr>
          <w:rFonts w:cs="Times New Roman"/>
          <w:color w:val="auto"/>
        </w:rPr>
        <w:t>are</w:t>
      </w:r>
      <w:r w:rsidRPr="00B25C32">
        <w:rPr>
          <w:rFonts w:cs="Times New Roman"/>
          <w:color w:val="auto"/>
        </w:rPr>
        <w:t xml:space="preserve">. </w:t>
      </w:r>
    </w:p>
    <w:p w14:paraId="5AFBACA5" w14:textId="77777777" w:rsidR="00E97707" w:rsidRPr="00B25C32" w:rsidRDefault="00E97707" w:rsidP="00E97707">
      <w:pPr>
        <w:pStyle w:val="-1"/>
        <w:tabs>
          <w:tab w:val="left" w:pos="1442"/>
          <w:tab w:val="left" w:pos="1652"/>
          <w:tab w:val="left" w:pos="2977"/>
          <w:tab w:val="left" w:pos="3178"/>
        </w:tabs>
        <w:spacing w:line="314" w:lineRule="exact"/>
        <w:ind w:left="226" w:hanging="226"/>
        <w:rPr>
          <w:rFonts w:cs="Times New Roman"/>
          <w:color w:val="auto"/>
        </w:rPr>
      </w:pPr>
      <w:r w:rsidRPr="00B25C32">
        <w:rPr>
          <w:rFonts w:cs="Times New Roman" w:hint="eastAsia"/>
          <w:color w:val="auto"/>
        </w:rPr>
        <w:t>7</w:t>
      </w:r>
      <w:r w:rsidRPr="00B25C32">
        <w:rPr>
          <w:rFonts w:cs="Times New Roman"/>
          <w:color w:val="auto"/>
        </w:rPr>
        <w:t>.</w:t>
      </w:r>
      <w:r w:rsidRPr="00B25C32">
        <w:rPr>
          <w:rFonts w:cs="Times New Roman"/>
          <w:color w:val="auto"/>
        </w:rPr>
        <w:tab/>
      </w:r>
      <w:r w:rsidRPr="00B25C32">
        <w:rPr>
          <w:rFonts w:cs="Times New Roman" w:hint="eastAsia"/>
          <w:color w:val="auto"/>
        </w:rPr>
        <w:t>H</w:t>
      </w:r>
      <w:r w:rsidRPr="00B25C32">
        <w:rPr>
          <w:rFonts w:cs="Times New Roman"/>
          <w:color w:val="auto"/>
        </w:rPr>
        <w:t>owever, you should try to avoid hanging out with bad friends so that you don’t</w:t>
      </w:r>
      <w:r>
        <w:rPr>
          <w:rFonts w:cs="Times New Roman"/>
          <w:color w:val="auto"/>
        </w:rPr>
        <w:t>/won’t</w:t>
      </w:r>
      <w:r w:rsidRPr="00B25C32">
        <w:rPr>
          <w:rFonts w:cs="Times New Roman"/>
          <w:color w:val="auto"/>
        </w:rPr>
        <w:t xml:space="preserve"> get int</w:t>
      </w:r>
      <w:r w:rsidRPr="001B6D84">
        <w:t>o trouble.</w:t>
      </w:r>
    </w:p>
    <w:p w14:paraId="041B1674" w14:textId="77777777" w:rsidR="00E97707" w:rsidRPr="00FE56BA" w:rsidRDefault="00E97707" w:rsidP="00E97707">
      <w:pPr>
        <w:pStyle w:val="--"/>
        <w:spacing w:line="314" w:lineRule="exact"/>
        <w:rPr>
          <w:rFonts w:hAnsi="微軟正黑體"/>
          <w:color w:val="auto"/>
        </w:rPr>
      </w:pPr>
      <w:r w:rsidRPr="00FE56BA">
        <w:rPr>
          <w:rFonts w:hAnsi="微軟正黑體" w:hint="eastAsia"/>
          <w:color w:val="auto"/>
        </w:rPr>
        <w:t>五、綜合測驗</w:t>
      </w:r>
    </w:p>
    <w:p w14:paraId="1E3911D2" w14:textId="77777777" w:rsidR="00E97707" w:rsidRPr="00FE56BA" w:rsidRDefault="00E97707" w:rsidP="00E97707">
      <w:pPr>
        <w:pStyle w:val="-10"/>
        <w:spacing w:line="314" w:lineRule="exact"/>
        <w:rPr>
          <w:color w:val="auto"/>
        </w:rPr>
      </w:pPr>
      <w:r w:rsidRPr="00FE56BA">
        <w:rPr>
          <w:rFonts w:hint="eastAsia"/>
          <w:color w:val="auto"/>
        </w:rPr>
        <w:t xml:space="preserve">1. </w:t>
      </w:r>
      <w:r>
        <w:rPr>
          <w:color w:val="auto"/>
        </w:rPr>
        <w:t>A</w:t>
      </w:r>
      <w:r w:rsidRPr="00FE56BA">
        <w:rPr>
          <w:rFonts w:hint="eastAsia"/>
          <w:color w:val="auto"/>
        </w:rPr>
        <w:tab/>
        <w:t xml:space="preserve">2. </w:t>
      </w:r>
      <w:r>
        <w:rPr>
          <w:color w:val="auto"/>
        </w:rPr>
        <w:t>C</w:t>
      </w:r>
      <w:r w:rsidRPr="00FE56BA">
        <w:rPr>
          <w:rFonts w:hint="eastAsia"/>
          <w:color w:val="auto"/>
        </w:rPr>
        <w:tab/>
        <w:t xml:space="preserve">3. </w:t>
      </w:r>
      <w:r>
        <w:rPr>
          <w:color w:val="auto"/>
        </w:rPr>
        <w:t>D</w:t>
      </w:r>
      <w:r w:rsidRPr="00FE56BA">
        <w:rPr>
          <w:rFonts w:hint="eastAsia"/>
          <w:color w:val="auto"/>
        </w:rPr>
        <w:tab/>
        <w:t>4. B</w:t>
      </w:r>
      <w:r w:rsidRPr="00FE56BA">
        <w:rPr>
          <w:rFonts w:hint="eastAsia"/>
          <w:color w:val="auto"/>
        </w:rPr>
        <w:tab/>
        <w:t>5. A</w:t>
      </w:r>
    </w:p>
    <w:p w14:paraId="0E6D692D" w14:textId="77777777" w:rsidR="00E97707" w:rsidRPr="00FE56BA" w:rsidRDefault="00E97707" w:rsidP="00E97707">
      <w:pPr>
        <w:pStyle w:val="-2"/>
        <w:spacing w:line="314" w:lineRule="exact"/>
        <w:rPr>
          <w:color w:val="auto"/>
        </w:rPr>
      </w:pPr>
      <w:r w:rsidRPr="00FE56BA">
        <w:rPr>
          <w:rFonts w:hint="eastAsia"/>
          <w:color w:val="auto"/>
        </w:rPr>
        <w:t>6. C</w:t>
      </w:r>
      <w:r w:rsidRPr="00FE56BA">
        <w:rPr>
          <w:rFonts w:hint="eastAsia"/>
          <w:color w:val="auto"/>
        </w:rPr>
        <w:tab/>
        <w:t>7. B</w:t>
      </w:r>
      <w:r w:rsidRPr="00FE56BA">
        <w:rPr>
          <w:rFonts w:hint="eastAsia"/>
          <w:color w:val="auto"/>
        </w:rPr>
        <w:tab/>
        <w:t>8. D</w:t>
      </w:r>
      <w:r w:rsidRPr="00FE56BA">
        <w:rPr>
          <w:rFonts w:hint="eastAsia"/>
          <w:color w:val="auto"/>
        </w:rPr>
        <w:tab/>
        <w:t>9. C</w:t>
      </w:r>
      <w:r w:rsidRPr="00FE56BA">
        <w:rPr>
          <w:rFonts w:hint="eastAsia"/>
          <w:color w:val="auto"/>
        </w:rPr>
        <w:tab/>
        <w:t>10. A</w:t>
      </w:r>
    </w:p>
    <w:p w14:paraId="1668AC8E" w14:textId="77777777" w:rsidR="00E97707" w:rsidRDefault="00E97707" w:rsidP="00E97707">
      <w:pPr>
        <w:pStyle w:val="--"/>
      </w:pPr>
      <w:r w:rsidRPr="000D008C">
        <w:rPr>
          <w:rFonts w:hint="eastAsia"/>
        </w:rPr>
        <w:t>六、</w:t>
      </w:r>
      <w:proofErr w:type="gramStart"/>
      <w:r w:rsidRPr="000D008C">
        <w:rPr>
          <w:rFonts w:hint="eastAsia"/>
        </w:rPr>
        <w:t>文意選填</w:t>
      </w:r>
      <w:proofErr w:type="gramEnd"/>
    </w:p>
    <w:p w14:paraId="48B088D2" w14:textId="77777777" w:rsidR="00E97707" w:rsidRPr="0022682E" w:rsidRDefault="00E97707" w:rsidP="00E97707">
      <w:pPr>
        <w:pStyle w:val="-2"/>
        <w:spacing w:line="314" w:lineRule="exact"/>
        <w:rPr>
          <w:color w:val="auto"/>
        </w:rPr>
      </w:pPr>
      <w:r w:rsidRPr="0022682E">
        <w:rPr>
          <w:color w:val="auto"/>
        </w:rPr>
        <w:t>1.</w:t>
      </w:r>
      <w:r w:rsidRPr="0022682E">
        <w:rPr>
          <w:rFonts w:hint="eastAsia"/>
          <w:color w:val="auto"/>
        </w:rPr>
        <w:t xml:space="preserve"> </w:t>
      </w:r>
      <w:r w:rsidRPr="0022682E">
        <w:rPr>
          <w:color w:val="auto"/>
        </w:rPr>
        <w:t>B</w:t>
      </w:r>
      <w:r w:rsidRPr="0022682E">
        <w:rPr>
          <w:color w:val="auto"/>
        </w:rPr>
        <w:tab/>
        <w:t>2. E</w:t>
      </w:r>
      <w:r w:rsidRPr="0022682E">
        <w:rPr>
          <w:color w:val="auto"/>
        </w:rPr>
        <w:tab/>
        <w:t>3. J</w:t>
      </w:r>
      <w:r w:rsidRPr="0022682E">
        <w:rPr>
          <w:color w:val="auto"/>
        </w:rPr>
        <w:tab/>
      </w:r>
      <w:r w:rsidRPr="0022682E">
        <w:rPr>
          <w:rFonts w:hint="eastAsia"/>
          <w:color w:val="auto"/>
        </w:rPr>
        <w:t>4</w:t>
      </w:r>
      <w:r w:rsidRPr="0022682E">
        <w:rPr>
          <w:color w:val="auto"/>
        </w:rPr>
        <w:t>. A</w:t>
      </w:r>
      <w:r w:rsidRPr="0022682E">
        <w:rPr>
          <w:color w:val="auto"/>
        </w:rPr>
        <w:tab/>
      </w:r>
      <w:r w:rsidRPr="0022682E">
        <w:rPr>
          <w:rFonts w:hint="eastAsia"/>
          <w:color w:val="auto"/>
        </w:rPr>
        <w:t xml:space="preserve"> </w:t>
      </w:r>
      <w:r w:rsidRPr="0022682E">
        <w:rPr>
          <w:color w:val="auto"/>
        </w:rPr>
        <w:t>5. H</w:t>
      </w:r>
      <w:r w:rsidRPr="0022682E">
        <w:rPr>
          <w:rFonts w:hint="eastAsia"/>
          <w:color w:val="auto"/>
        </w:rPr>
        <w:t xml:space="preserve"> </w:t>
      </w:r>
    </w:p>
    <w:p w14:paraId="377DB3D6" w14:textId="77777777" w:rsidR="00E97707" w:rsidRDefault="00E97707" w:rsidP="00E97707">
      <w:pPr>
        <w:pStyle w:val="-2"/>
        <w:spacing w:line="314" w:lineRule="exact"/>
        <w:rPr>
          <w:color w:val="auto"/>
        </w:rPr>
      </w:pPr>
      <w:r w:rsidRPr="0022682E">
        <w:rPr>
          <w:color w:val="auto"/>
        </w:rPr>
        <w:t>6. D</w:t>
      </w:r>
      <w:r w:rsidRPr="0022682E">
        <w:rPr>
          <w:rFonts w:hint="eastAsia"/>
          <w:color w:val="auto"/>
        </w:rPr>
        <w:t xml:space="preserve"> </w:t>
      </w:r>
      <w:r w:rsidRPr="0022682E">
        <w:rPr>
          <w:color w:val="auto"/>
        </w:rPr>
        <w:tab/>
        <w:t>7. F</w:t>
      </w:r>
      <w:r w:rsidRPr="0022682E">
        <w:rPr>
          <w:rFonts w:hint="eastAsia"/>
          <w:color w:val="auto"/>
        </w:rPr>
        <w:t xml:space="preserve"> </w:t>
      </w:r>
      <w:r w:rsidRPr="0022682E">
        <w:rPr>
          <w:color w:val="auto"/>
        </w:rPr>
        <w:tab/>
        <w:t>8.</w:t>
      </w:r>
      <w:r w:rsidRPr="0022682E">
        <w:rPr>
          <w:rFonts w:hint="eastAsia"/>
          <w:color w:val="auto"/>
        </w:rPr>
        <w:t xml:space="preserve"> </w:t>
      </w:r>
      <w:r w:rsidRPr="0022682E">
        <w:rPr>
          <w:color w:val="auto"/>
        </w:rPr>
        <w:t>I</w:t>
      </w:r>
      <w:r w:rsidRPr="0022682E">
        <w:rPr>
          <w:rFonts w:hint="eastAsia"/>
          <w:color w:val="auto"/>
        </w:rPr>
        <w:t xml:space="preserve"> </w:t>
      </w:r>
      <w:r w:rsidRPr="0022682E">
        <w:rPr>
          <w:color w:val="auto"/>
        </w:rPr>
        <w:tab/>
        <w:t>9. C</w:t>
      </w:r>
      <w:r>
        <w:rPr>
          <w:rFonts w:hint="eastAsia"/>
          <w:color w:val="auto"/>
        </w:rPr>
        <w:tab/>
      </w:r>
      <w:r w:rsidRPr="0022682E">
        <w:rPr>
          <w:color w:val="auto"/>
        </w:rPr>
        <w:t>10. G</w:t>
      </w:r>
    </w:p>
    <w:p w14:paraId="6C68E085" w14:textId="77777777" w:rsidR="00E97707" w:rsidRDefault="00E97707" w:rsidP="00E97707">
      <w:pPr>
        <w:pStyle w:val="--"/>
      </w:pPr>
      <w:r>
        <w:rPr>
          <w:rFonts w:hint="eastAsia"/>
        </w:rPr>
        <w:t>七、篇章結構</w:t>
      </w:r>
    </w:p>
    <w:p w14:paraId="0E7A4EF9" w14:textId="720E2E9A" w:rsidR="00E97707" w:rsidRDefault="00E97707" w:rsidP="00E97707">
      <w:pPr>
        <w:pStyle w:val="-10"/>
        <w:ind w:left="381" w:hanging="381"/>
      </w:pPr>
      <w:r>
        <w:rPr>
          <w:rFonts w:hint="eastAsia"/>
        </w:rPr>
        <w:t xml:space="preserve">1. </w:t>
      </w:r>
      <w:r w:rsidR="005B4B97">
        <w:rPr>
          <w:rFonts w:hint="eastAsia"/>
        </w:rPr>
        <w:t>C</w:t>
      </w:r>
      <w:r>
        <w:tab/>
        <w:t>2. A</w:t>
      </w:r>
      <w:r>
        <w:tab/>
        <w:t xml:space="preserve">3. </w:t>
      </w:r>
      <w:r w:rsidR="005B4B97">
        <w:rPr>
          <w:rFonts w:hint="eastAsia"/>
        </w:rPr>
        <w:t>D</w:t>
      </w:r>
      <w:r>
        <w:rPr>
          <w:rFonts w:hint="eastAsia"/>
        </w:rPr>
        <w:tab/>
        <w:t xml:space="preserve">4. </w:t>
      </w:r>
      <w:r w:rsidR="005B4B97">
        <w:rPr>
          <w:rFonts w:hint="eastAsia"/>
        </w:rPr>
        <w:t>E</w:t>
      </w:r>
    </w:p>
    <w:p w14:paraId="0534554B" w14:textId="77777777" w:rsidR="00E97707" w:rsidRPr="00FE56BA" w:rsidRDefault="00E97707" w:rsidP="00E97707">
      <w:pPr>
        <w:pStyle w:val="--"/>
        <w:spacing w:line="314" w:lineRule="exact"/>
        <w:rPr>
          <w:rFonts w:hAnsi="微軟正黑體"/>
          <w:color w:val="auto"/>
        </w:rPr>
      </w:pPr>
      <w:r>
        <w:rPr>
          <w:rFonts w:hAnsi="微軟正黑體" w:hint="eastAsia"/>
          <w:color w:val="auto"/>
        </w:rPr>
        <w:t>八</w:t>
      </w:r>
      <w:r w:rsidRPr="00FE56BA">
        <w:rPr>
          <w:rFonts w:hAnsi="微軟正黑體" w:hint="eastAsia"/>
          <w:color w:val="auto"/>
        </w:rPr>
        <w:t>、閱讀測驗</w:t>
      </w:r>
    </w:p>
    <w:p w14:paraId="43B8BF84" w14:textId="77777777" w:rsidR="00E97707" w:rsidRPr="00FE56BA" w:rsidRDefault="00E97707" w:rsidP="00E97707">
      <w:pPr>
        <w:pStyle w:val="-10"/>
        <w:spacing w:line="314" w:lineRule="exact"/>
        <w:rPr>
          <w:color w:val="auto"/>
        </w:rPr>
      </w:pPr>
      <w:r w:rsidRPr="00FE56BA">
        <w:rPr>
          <w:rFonts w:hint="eastAsia"/>
          <w:color w:val="auto"/>
        </w:rPr>
        <w:t>1. B</w:t>
      </w:r>
      <w:r w:rsidRPr="00FE56BA">
        <w:rPr>
          <w:rFonts w:hint="eastAsia"/>
          <w:color w:val="auto"/>
        </w:rPr>
        <w:tab/>
        <w:t>2. C</w:t>
      </w:r>
      <w:r w:rsidRPr="00FE56BA">
        <w:rPr>
          <w:rFonts w:hint="eastAsia"/>
          <w:color w:val="auto"/>
        </w:rPr>
        <w:tab/>
        <w:t>3. D</w:t>
      </w:r>
    </w:p>
    <w:p w14:paraId="2197F74F" w14:textId="77777777" w:rsidR="00E97707" w:rsidRPr="00FE56BA" w:rsidRDefault="00E97707" w:rsidP="00E97707">
      <w:pPr>
        <w:pStyle w:val="--part12"/>
        <w:spacing w:beforeLines="50" w:before="187" w:line="316" w:lineRule="exact"/>
        <w:rPr>
          <w:shd w:val="pct15" w:color="auto" w:fill="FFFFFF"/>
        </w:rPr>
      </w:pPr>
      <w:r w:rsidRPr="00FE56BA">
        <w:rPr>
          <w:rFonts w:hint="eastAsia"/>
        </w:rPr>
        <w:t>Part 2</w:t>
      </w:r>
      <w:r w:rsidRPr="00FE56BA">
        <w:rPr>
          <w:rFonts w:hint="eastAsia"/>
        </w:rPr>
        <w:t>：</w:t>
      </w:r>
      <w:r w:rsidRPr="00FE56BA">
        <w:rPr>
          <w:rFonts w:ascii="微軟正黑體" w:eastAsia="微軟正黑體" w:hAnsi="微軟正黑體" w:hint="eastAsia"/>
          <w:b/>
        </w:rPr>
        <w:t>瞄準大考</w:t>
      </w:r>
    </w:p>
    <w:p w14:paraId="5DF748B2" w14:textId="77777777" w:rsidR="00E97707" w:rsidRPr="00FE56BA" w:rsidRDefault="00E97707" w:rsidP="00E97707">
      <w:pPr>
        <w:pStyle w:val="--"/>
        <w:spacing w:line="316" w:lineRule="exact"/>
        <w:rPr>
          <w:rFonts w:hAnsi="微軟正黑體"/>
          <w:color w:val="auto"/>
        </w:rPr>
      </w:pPr>
      <w:r w:rsidRPr="00FE56BA">
        <w:rPr>
          <w:rFonts w:hAnsi="微軟正黑體" w:hint="eastAsia"/>
          <w:color w:val="auto"/>
        </w:rPr>
        <w:t>二、歷屆相關大考試題</w:t>
      </w:r>
    </w:p>
    <w:p w14:paraId="72ACBAF0" w14:textId="4C3E2656" w:rsidR="00E97707" w:rsidRDefault="00E97707" w:rsidP="00E97707">
      <w:pPr>
        <w:pStyle w:val="-10"/>
        <w:spacing w:line="316" w:lineRule="exact"/>
        <w:rPr>
          <w:color w:val="auto"/>
        </w:rPr>
      </w:pPr>
      <w:r w:rsidRPr="00FE56BA">
        <w:rPr>
          <w:rFonts w:hint="eastAsia"/>
          <w:color w:val="auto"/>
        </w:rPr>
        <w:t xml:space="preserve">1. </w:t>
      </w:r>
      <w:r>
        <w:rPr>
          <w:color w:val="auto"/>
        </w:rPr>
        <w:t>B</w:t>
      </w:r>
      <w:r w:rsidRPr="00FE56BA">
        <w:rPr>
          <w:rFonts w:hint="eastAsia"/>
          <w:color w:val="auto"/>
        </w:rPr>
        <w:tab/>
        <w:t xml:space="preserve">2. </w:t>
      </w:r>
      <w:r>
        <w:rPr>
          <w:color w:val="auto"/>
        </w:rPr>
        <w:t>D</w:t>
      </w:r>
      <w:r w:rsidRPr="00FE56BA">
        <w:rPr>
          <w:rFonts w:hint="eastAsia"/>
          <w:color w:val="auto"/>
        </w:rPr>
        <w:tab/>
        <w:t xml:space="preserve">3. </w:t>
      </w:r>
      <w:r w:rsidR="009D3005">
        <w:rPr>
          <w:rFonts w:hint="eastAsia"/>
          <w:color w:val="auto"/>
        </w:rPr>
        <w:t>A</w:t>
      </w:r>
      <w:r w:rsidRPr="00FE56BA">
        <w:rPr>
          <w:rFonts w:hint="eastAsia"/>
          <w:color w:val="auto"/>
        </w:rPr>
        <w:tab/>
        <w:t xml:space="preserve">4. </w:t>
      </w:r>
      <w:r w:rsidR="009D3005">
        <w:rPr>
          <w:rFonts w:hint="eastAsia"/>
          <w:color w:val="auto"/>
        </w:rPr>
        <w:t>B</w:t>
      </w:r>
      <w:r w:rsidRPr="00FE56BA">
        <w:rPr>
          <w:rFonts w:hint="eastAsia"/>
          <w:color w:val="auto"/>
        </w:rPr>
        <w:tab/>
        <w:t xml:space="preserve">5. </w:t>
      </w:r>
      <w:r w:rsidR="009D3005">
        <w:rPr>
          <w:rFonts w:hint="eastAsia"/>
          <w:color w:val="auto"/>
        </w:rPr>
        <w:t>D</w:t>
      </w:r>
    </w:p>
    <w:p w14:paraId="678C8711" w14:textId="491C4706" w:rsidR="00E97707" w:rsidRPr="00FE56BA" w:rsidRDefault="00E97707" w:rsidP="00E97707">
      <w:pPr>
        <w:pStyle w:val="-10"/>
        <w:spacing w:line="316" w:lineRule="exact"/>
        <w:rPr>
          <w:color w:val="auto"/>
        </w:rPr>
      </w:pPr>
      <w:r>
        <w:rPr>
          <w:rFonts w:hint="eastAsia"/>
          <w:color w:val="auto"/>
        </w:rPr>
        <w:t xml:space="preserve">6. </w:t>
      </w:r>
      <w:r w:rsidR="009D3005">
        <w:rPr>
          <w:rFonts w:hint="eastAsia"/>
          <w:color w:val="auto"/>
        </w:rPr>
        <w:t>A</w:t>
      </w:r>
      <w:r>
        <w:rPr>
          <w:rFonts w:hint="eastAsia"/>
          <w:color w:val="auto"/>
        </w:rPr>
        <w:tab/>
        <w:t xml:space="preserve">7. </w:t>
      </w:r>
      <w:r w:rsidR="009D3005">
        <w:rPr>
          <w:rFonts w:hint="eastAsia"/>
          <w:color w:val="auto"/>
        </w:rPr>
        <w:t>B</w:t>
      </w:r>
      <w:r w:rsidR="009D3005">
        <w:rPr>
          <w:rFonts w:hint="eastAsia"/>
          <w:color w:val="auto"/>
        </w:rPr>
        <w:tab/>
        <w:t>8. A</w:t>
      </w:r>
    </w:p>
    <w:p w14:paraId="15267703" w14:textId="77777777" w:rsidR="00E97707" w:rsidRPr="00FE56BA" w:rsidRDefault="00E97707" w:rsidP="00E97707">
      <w:pPr>
        <w:pStyle w:val="ad"/>
        <w:tabs>
          <w:tab w:val="clear" w:pos="210"/>
          <w:tab w:val="left" w:pos="284"/>
        </w:tabs>
        <w:spacing w:beforeLines="50" w:before="187" w:line="316" w:lineRule="exact"/>
        <w:ind w:left="0" w:firstLineChars="0" w:firstLine="0"/>
        <w:rPr>
          <w:rFonts w:ascii="微軟正黑體" w:eastAsia="微軟正黑體" w:hAnsi="微軟正黑體" w:cs="Times New Roman"/>
          <w:b/>
          <w:bCs/>
          <w:color w:val="auto"/>
          <w:position w:val="2"/>
          <w:bdr w:val="single" w:sz="4" w:space="0" w:color="auto"/>
          <w:shd w:val="pct15" w:color="auto" w:fill="FFFFFF"/>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72A4C9A5" w14:textId="652BC490" w:rsidR="009D3005" w:rsidRPr="00930987" w:rsidRDefault="009D3005" w:rsidP="009D3005">
      <w:pPr>
        <w:spacing w:line="316" w:lineRule="exact"/>
        <w:ind w:left="251" w:hangingChars="111" w:hanging="251"/>
        <w:rPr>
          <w:rFonts w:cs="Arial"/>
        </w:rPr>
      </w:pPr>
      <w:r w:rsidRPr="00930987">
        <w:rPr>
          <w:rFonts w:cs="Arial"/>
        </w:rPr>
        <w:t xml:space="preserve">1. (1) </w:t>
      </w:r>
      <w:r>
        <w:rPr>
          <w:rFonts w:cs="Arial" w:hint="eastAsia"/>
        </w:rPr>
        <w:t>benefit;</w:t>
      </w:r>
      <w:r w:rsidRPr="00930987">
        <w:rPr>
          <w:rFonts w:cs="Arial"/>
        </w:rPr>
        <w:t xml:space="preserve"> (2) </w:t>
      </w:r>
      <w:r>
        <w:rPr>
          <w:rFonts w:cs="Arial" w:hint="eastAsia"/>
        </w:rPr>
        <w:t>rely</w:t>
      </w:r>
    </w:p>
    <w:p w14:paraId="36D8AFA2" w14:textId="6CF42928" w:rsidR="009D3005" w:rsidRDefault="009D3005" w:rsidP="00451714">
      <w:pPr>
        <w:pStyle w:val="-10"/>
        <w:spacing w:line="316" w:lineRule="exact"/>
      </w:pPr>
      <w:r w:rsidRPr="00930987">
        <w:t>2. C F</w:t>
      </w:r>
      <w:r w:rsidRPr="00930987">
        <w:tab/>
        <w:t xml:space="preserve">3. </w:t>
      </w:r>
      <w:r>
        <w:rPr>
          <w:rFonts w:hint="eastAsia"/>
        </w:rPr>
        <w:t>disadvantages</w:t>
      </w:r>
    </w:p>
    <w:p w14:paraId="2AB1D130" w14:textId="05605222" w:rsidR="009B0E37" w:rsidRDefault="009B0E37" w:rsidP="009B0E37">
      <w:pPr>
        <w:snapToGrid w:val="0"/>
        <w:spacing w:beforeLines="50" w:before="187"/>
        <w:rPr>
          <w:rFonts w:ascii="微軟正黑體" w:eastAsia="微軟正黑體" w:hAnsi="微軟正黑體"/>
          <w:b/>
          <w:szCs w:val="24"/>
          <w:shd w:val="pct15" w:color="auto" w:fill="FFFFFF"/>
        </w:rPr>
      </w:pPr>
      <w:r w:rsidRPr="009B0E37">
        <w:rPr>
          <w:rFonts w:ascii="微軟正黑體" w:eastAsia="微軟正黑體" w:hAnsi="微軟正黑體" w:hint="eastAsia"/>
          <w:b/>
          <w:szCs w:val="24"/>
          <w:shd w:val="pct15" w:color="auto" w:fill="FFFFFF"/>
        </w:rPr>
        <w:t>綜合測驗</w:t>
      </w:r>
      <w:r w:rsidRPr="001944BD">
        <w:rPr>
          <w:rFonts w:ascii="微軟正黑體" w:eastAsia="微軟正黑體" w:hAnsi="微軟正黑體" w:hint="eastAsia"/>
          <w:b/>
          <w:szCs w:val="24"/>
          <w:shd w:val="pct15" w:color="auto" w:fill="FFFFFF"/>
        </w:rPr>
        <w:t>中譯</w:t>
      </w:r>
    </w:p>
    <w:p w14:paraId="762BD479" w14:textId="616206FC"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從超市到購物中心，商店使用許多策略讓我們花更多錢。也就是說，他們以特定的方式設計他們的商店，因此你會花掉口袋裡更多的現金。例如，常見的是看到一個大紅色的標誌表示「特價」。這些標誌讓商店看起來有吸引力，因為紅色鼓勵人們更快做出決定。在店內，最常用的顏色是藍色和綠色，因為這些顏色有助於營造輕鬆的氛圍。除了顏色，店員肯定會告訴購物者，他們的特別優惠只有短時間</w:t>
      </w:r>
      <w:r w:rsidRPr="009B0E37">
        <w:rPr>
          <w:rFonts w:hint="eastAsia"/>
          <w:sz w:val="18"/>
          <w:szCs w:val="18"/>
        </w:rPr>
        <w:lastRenderedPageBreak/>
        <w:t>內有效。他們這樣做是為了讓購物者感受到立即購買的壓力。</w:t>
      </w:r>
      <w:proofErr w:type="gramStart"/>
      <w:r w:rsidRPr="009B0E37">
        <w:rPr>
          <w:rFonts w:hint="eastAsia"/>
          <w:sz w:val="18"/>
          <w:szCs w:val="18"/>
        </w:rPr>
        <w:t>此外，</w:t>
      </w:r>
      <w:proofErr w:type="gramEnd"/>
      <w:r w:rsidRPr="009B0E37">
        <w:rPr>
          <w:rFonts w:hint="eastAsia"/>
          <w:sz w:val="18"/>
          <w:szCs w:val="18"/>
        </w:rPr>
        <w:t>許多大型商店，如家樂福，也有大型的空購物車。研究顯示，更大的購物車可能會誘騙顧客花費更多。因此，購物者會想用更多東西裝滿他們的購物車。超市也知道該把什麼放在店的前面。他們總是在門口附近放置五顏六色的水果，因為看到它會讓購物者心情好。同樣地，烘焙食品和其他你喜歡聞的美食都在前面。聞到令人愉悅的氣味會增加衝動購買商品的機會。</w:t>
      </w:r>
    </w:p>
    <w:p w14:paraId="02B2EBC4" w14:textId="0A83124F" w:rsidR="009B0E37" w:rsidRPr="009D3005" w:rsidRDefault="009B0E37" w:rsidP="009B0E37">
      <w:pPr>
        <w:overflowPunct w:val="0"/>
        <w:spacing w:line="316" w:lineRule="exact"/>
        <w:ind w:firstLineChars="200" w:firstLine="412"/>
        <w:rPr>
          <w:sz w:val="18"/>
          <w:szCs w:val="18"/>
        </w:rPr>
      </w:pPr>
      <w:proofErr w:type="gramStart"/>
      <w:r w:rsidRPr="009B0E37">
        <w:rPr>
          <w:rFonts w:hint="eastAsia"/>
          <w:sz w:val="18"/>
          <w:szCs w:val="18"/>
        </w:rPr>
        <w:t>此外，</w:t>
      </w:r>
      <w:proofErr w:type="gramEnd"/>
      <w:r w:rsidRPr="009B0E37">
        <w:rPr>
          <w:rFonts w:hint="eastAsia"/>
          <w:sz w:val="18"/>
          <w:szCs w:val="18"/>
        </w:rPr>
        <w:t>因為最受歡迎的商品在超市的後面，購物者必須穿越整間商店才能找到它們。他們可能最終被誘惑購買額外的商品。所以，如果你下次購物時需要減少開支，請記住這些行銷策略。換句話說，購物時要小心！</w:t>
      </w:r>
    </w:p>
    <w:p w14:paraId="5D10D17E" w14:textId="2486704F" w:rsidR="009B0E37" w:rsidRDefault="009B0E37" w:rsidP="009B0E37">
      <w:pPr>
        <w:snapToGrid w:val="0"/>
        <w:spacing w:beforeLines="50" w:before="187"/>
        <w:rPr>
          <w:rFonts w:ascii="微軟正黑體" w:eastAsia="微軟正黑體" w:hAnsi="微軟正黑體"/>
          <w:b/>
          <w:szCs w:val="24"/>
          <w:shd w:val="pct15" w:color="auto" w:fill="FFFFFF"/>
        </w:rPr>
      </w:pPr>
      <w:r w:rsidRPr="009B0E37">
        <w:rPr>
          <w:rFonts w:ascii="微軟正黑體" w:eastAsia="微軟正黑體" w:hAnsi="微軟正黑體" w:hint="eastAsia"/>
          <w:b/>
          <w:szCs w:val="24"/>
          <w:shd w:val="pct15" w:color="auto" w:fill="FFFFFF"/>
        </w:rPr>
        <w:t>文</w:t>
      </w:r>
      <w:proofErr w:type="gramStart"/>
      <w:r w:rsidRPr="009B0E37">
        <w:rPr>
          <w:rFonts w:ascii="微軟正黑體" w:eastAsia="微軟正黑體" w:hAnsi="微軟正黑體" w:hint="eastAsia"/>
          <w:b/>
          <w:szCs w:val="24"/>
          <w:shd w:val="pct15" w:color="auto" w:fill="FFFFFF"/>
        </w:rPr>
        <w:t>意選填</w:t>
      </w:r>
      <w:r w:rsidRPr="001944BD">
        <w:rPr>
          <w:rFonts w:ascii="微軟正黑體" w:eastAsia="微軟正黑體" w:hAnsi="微軟正黑體" w:hint="eastAsia"/>
          <w:b/>
          <w:szCs w:val="24"/>
          <w:shd w:val="pct15" w:color="auto" w:fill="FFFFFF"/>
        </w:rPr>
        <w:t>中</w:t>
      </w:r>
      <w:proofErr w:type="gramEnd"/>
      <w:r w:rsidRPr="001944BD">
        <w:rPr>
          <w:rFonts w:ascii="微軟正黑體" w:eastAsia="微軟正黑體" w:hAnsi="微軟正黑體" w:hint="eastAsia"/>
          <w:b/>
          <w:szCs w:val="24"/>
          <w:shd w:val="pct15" w:color="auto" w:fill="FFFFFF"/>
        </w:rPr>
        <w:t>譯</w:t>
      </w:r>
    </w:p>
    <w:p w14:paraId="556B4B84" w14:textId="6B57CAB1"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現今的人們接觸到多種形式的廣告。大多數廣告是可見的，但有些則不是，像是廣播廣告。</w:t>
      </w:r>
    </w:p>
    <w:p w14:paraId="103CDBB3" w14:textId="77777777"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儘管如此，無論它們以何種形式呈現，廣告都很有效，這就是為什麼我們應該試著更了解它們。作為消費者，我們需要意識到廣告總是試圖讓我們購買某些東西。它們也旨在影響我們的思考方式。有時，它們甚至為我們設下陷阱，讓產品看起來比實際上更好。為了避免掉入這些陷阱，我們需要放慢腳步，思考廣告為什麼如此有效。</w:t>
      </w:r>
      <w:proofErr w:type="gramStart"/>
      <w:r w:rsidRPr="009B0E37">
        <w:rPr>
          <w:rFonts w:hint="eastAsia"/>
          <w:sz w:val="18"/>
          <w:szCs w:val="18"/>
        </w:rPr>
        <w:t>此外，</w:t>
      </w:r>
      <w:proofErr w:type="gramEnd"/>
      <w:r w:rsidRPr="009B0E37">
        <w:rPr>
          <w:rFonts w:hint="eastAsia"/>
          <w:sz w:val="18"/>
          <w:szCs w:val="18"/>
        </w:rPr>
        <w:t>我們需要深入探究它們用來影響特定目標市場的所有伎倆。例如，在商店櫃檯的化妝品廣告，常常特別選用受歡迎的名人，使人們認為如果他們使用相同的產品，就會看起來和這些明星一樣好看。看到這些迷人的廣告，排隊等著付款的顧客常常無法抗拒把這些商品加進他們的購物籃。他們剛剛衝動購買，但這真的能讓他們看起來像明星嗎？</w:t>
      </w:r>
    </w:p>
    <w:p w14:paraId="6941AF21" w14:textId="09C52637" w:rsidR="009B0E37" w:rsidRPr="009D3005" w:rsidRDefault="009B0E37" w:rsidP="009B0E37">
      <w:pPr>
        <w:overflowPunct w:val="0"/>
        <w:spacing w:line="316" w:lineRule="exact"/>
        <w:ind w:firstLineChars="200" w:firstLine="412"/>
        <w:rPr>
          <w:sz w:val="18"/>
          <w:szCs w:val="18"/>
        </w:rPr>
      </w:pPr>
      <w:r w:rsidRPr="009B0E37">
        <w:rPr>
          <w:rFonts w:hint="eastAsia"/>
          <w:sz w:val="18"/>
          <w:szCs w:val="18"/>
        </w:rPr>
        <w:t>記住，只有對所有這些不同的銷售策略保持警惕，你才能避免購買你其實不需要的東西。最後，有</w:t>
      </w:r>
      <w:proofErr w:type="gramStart"/>
      <w:r w:rsidRPr="009B0E37">
        <w:rPr>
          <w:rFonts w:hint="eastAsia"/>
          <w:sz w:val="18"/>
          <w:szCs w:val="18"/>
        </w:rPr>
        <w:t>鑑</w:t>
      </w:r>
      <w:proofErr w:type="gramEnd"/>
      <w:r w:rsidRPr="009B0E37">
        <w:rPr>
          <w:rFonts w:hint="eastAsia"/>
          <w:sz w:val="18"/>
          <w:szCs w:val="18"/>
        </w:rPr>
        <w:t>於廣告的效益，也別忘了提醒你所有的朋友！</w:t>
      </w:r>
    </w:p>
    <w:p w14:paraId="145DE192" w14:textId="017B8203" w:rsidR="009B0E37" w:rsidRDefault="009B0E37" w:rsidP="009B0E37">
      <w:pPr>
        <w:snapToGrid w:val="0"/>
        <w:spacing w:beforeLines="50" w:before="187"/>
        <w:rPr>
          <w:rFonts w:ascii="微軟正黑體" w:eastAsia="微軟正黑體" w:hAnsi="微軟正黑體"/>
          <w:b/>
          <w:szCs w:val="24"/>
          <w:shd w:val="pct15" w:color="auto" w:fill="FFFFFF"/>
        </w:rPr>
      </w:pPr>
      <w:r w:rsidRPr="009B0E37">
        <w:rPr>
          <w:rFonts w:ascii="微軟正黑體" w:eastAsia="微軟正黑體" w:hAnsi="微軟正黑體" w:hint="eastAsia"/>
          <w:b/>
          <w:szCs w:val="24"/>
          <w:shd w:val="pct15" w:color="auto" w:fill="FFFFFF"/>
        </w:rPr>
        <w:t>篇章結構</w:t>
      </w:r>
      <w:r w:rsidRPr="001944BD">
        <w:rPr>
          <w:rFonts w:ascii="微軟正黑體" w:eastAsia="微軟正黑體" w:hAnsi="微軟正黑體" w:hint="eastAsia"/>
          <w:b/>
          <w:szCs w:val="24"/>
          <w:shd w:val="pct15" w:color="auto" w:fill="FFFFFF"/>
        </w:rPr>
        <w:t>中譯</w:t>
      </w:r>
    </w:p>
    <w:p w14:paraId="4B754AF1" w14:textId="52D18CED"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像好市多這樣的大公司使用許多策略來引誘顧客購買他們的商品。第一種是僅限會員的策略，意味著只有會員才能購買商品或獲得折扣。會員資格因為為顧客創造了所有權感和歸屬感而顯得有吸引力。如果他們作為特定俱樂部或商店的會員獲得特殊待遇，他們可能會覺得自己比其他人更特別或更有價值。</w:t>
      </w:r>
      <w:r w:rsidRPr="009B0E37">
        <w:rPr>
          <w:rFonts w:hint="eastAsia"/>
          <w:sz w:val="18"/>
          <w:szCs w:val="18"/>
          <w:u w:val="single"/>
        </w:rPr>
        <w:t>然而，要維持這樣的會員資格，顧客必須支付年費或每年消費一定金額。</w:t>
      </w:r>
    </w:p>
    <w:p w14:paraId="6DC8E826" w14:textId="77777777"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第二種策略是「大量購買並節省」的策略。</w:t>
      </w:r>
      <w:r w:rsidRPr="009B0E37">
        <w:rPr>
          <w:rFonts w:hint="eastAsia"/>
          <w:sz w:val="18"/>
          <w:szCs w:val="18"/>
          <w:u w:val="single"/>
        </w:rPr>
        <w:t>換句話說，你買得愈多，價格就愈低。</w:t>
      </w:r>
      <w:r w:rsidRPr="009B0E37">
        <w:rPr>
          <w:rFonts w:hint="eastAsia"/>
          <w:sz w:val="18"/>
          <w:szCs w:val="18"/>
        </w:rPr>
        <w:t>大型零售商利用這種策略來促使顧客花費更多，同時降低自己的成本。</w:t>
      </w:r>
      <w:r w:rsidRPr="009B0E37">
        <w:rPr>
          <w:rFonts w:hint="eastAsia"/>
          <w:sz w:val="18"/>
          <w:szCs w:val="18"/>
          <w:u w:val="single"/>
        </w:rPr>
        <w:t>然而，為了獲得折扣價格，一些顧客可能最終購買了超過他們需要的量，從而浪費了錢。</w:t>
      </w:r>
    </w:p>
    <w:p w14:paraId="25926FEE" w14:textId="4F7EE986" w:rsidR="009B0E37" w:rsidRDefault="009B0E37" w:rsidP="009B0E37">
      <w:pPr>
        <w:overflowPunct w:val="0"/>
        <w:spacing w:line="316" w:lineRule="exact"/>
        <w:ind w:firstLineChars="200" w:firstLine="412"/>
        <w:rPr>
          <w:sz w:val="18"/>
          <w:szCs w:val="18"/>
        </w:rPr>
      </w:pPr>
      <w:r w:rsidRPr="009B0E37">
        <w:rPr>
          <w:rFonts w:hint="eastAsia"/>
          <w:sz w:val="18"/>
          <w:szCs w:val="18"/>
        </w:rPr>
        <w:t>第三種鼓勵顧客花費更多的策略涉及大型商店提供的節日交易。這種季節性銷售為顧客提供即使在他們並不真正需要時也購買東西的另一個理由。</w:t>
      </w:r>
      <w:r w:rsidRPr="009B0E37">
        <w:rPr>
          <w:rFonts w:hint="eastAsia"/>
          <w:sz w:val="18"/>
          <w:szCs w:val="18"/>
          <w:u w:val="single"/>
        </w:rPr>
        <w:t>他們利用像感恩節、聖誕節和農曆新年這樣的傳統慶典來鼓勵人們在禮物、食物和裝飾上花費更多。</w:t>
      </w:r>
      <w:r w:rsidRPr="009B0E37">
        <w:rPr>
          <w:rFonts w:hint="eastAsia"/>
          <w:sz w:val="18"/>
          <w:szCs w:val="18"/>
        </w:rPr>
        <w:t>有時候，某些節日交易純粹是為了引誘人們購買更多。一個例子是「黑色星期五」，當時價格通常會大幅削減，好讓人們會想要購買更多物品，從而花費更多錢。</w:t>
      </w:r>
    </w:p>
    <w:p w14:paraId="739E38CE" w14:textId="588BAB2F" w:rsidR="009B0E37" w:rsidRDefault="009B0E37" w:rsidP="009B0E37">
      <w:pPr>
        <w:snapToGrid w:val="0"/>
        <w:spacing w:beforeLines="50" w:before="187"/>
        <w:rPr>
          <w:rFonts w:ascii="微軟正黑體" w:eastAsia="微軟正黑體" w:hAnsi="微軟正黑體"/>
          <w:b/>
          <w:szCs w:val="24"/>
          <w:shd w:val="pct15" w:color="auto" w:fill="FFFFFF"/>
        </w:rPr>
      </w:pPr>
      <w:r w:rsidRPr="009B0E37">
        <w:rPr>
          <w:rFonts w:ascii="微軟正黑體" w:eastAsia="微軟正黑體" w:hAnsi="微軟正黑體" w:hint="eastAsia"/>
          <w:b/>
          <w:szCs w:val="24"/>
          <w:shd w:val="pct15" w:color="auto" w:fill="FFFFFF"/>
        </w:rPr>
        <w:t>閱讀測驗</w:t>
      </w:r>
      <w:r w:rsidRPr="001944BD">
        <w:rPr>
          <w:rFonts w:ascii="微軟正黑體" w:eastAsia="微軟正黑體" w:hAnsi="微軟正黑體" w:hint="eastAsia"/>
          <w:b/>
          <w:szCs w:val="24"/>
          <w:shd w:val="pct15" w:color="auto" w:fill="FFFFFF"/>
        </w:rPr>
        <w:t>中譯</w:t>
      </w:r>
    </w:p>
    <w:p w14:paraId="74242A8A" w14:textId="22E35DC9"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我們的日常生活中似乎總有最新的技術不斷出現。這一現實在亞馬遜最新的雜貨店概念</w:t>
      </w:r>
      <w:r w:rsidRPr="009B0E37">
        <w:rPr>
          <w:rFonts w:hint="eastAsia"/>
          <w:sz w:val="18"/>
          <w:szCs w:val="18"/>
        </w:rPr>
        <w:t>Amazon Go</w:t>
      </w:r>
      <w:r w:rsidRPr="009B0E37">
        <w:rPr>
          <w:rFonts w:hint="eastAsia"/>
          <w:sz w:val="18"/>
          <w:szCs w:val="18"/>
        </w:rPr>
        <w:t>中表現得尤為明顯。</w:t>
      </w:r>
    </w:p>
    <w:p w14:paraId="2A80D5AA" w14:textId="77777777"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Amazon Go</w:t>
      </w:r>
      <w:r w:rsidRPr="009B0E37">
        <w:rPr>
          <w:rFonts w:hint="eastAsia"/>
          <w:sz w:val="18"/>
          <w:szCs w:val="18"/>
        </w:rPr>
        <w:t>是一種新型態的雜貨店，允許購物者拿出手機，登入</w:t>
      </w:r>
      <w:r w:rsidRPr="009B0E37">
        <w:rPr>
          <w:rFonts w:hint="eastAsia"/>
          <w:sz w:val="18"/>
          <w:szCs w:val="18"/>
        </w:rPr>
        <w:t>Amazon Go</w:t>
      </w:r>
      <w:r w:rsidRPr="009B0E37">
        <w:rPr>
          <w:rFonts w:hint="eastAsia"/>
          <w:sz w:val="18"/>
          <w:szCs w:val="18"/>
        </w:rPr>
        <w:t>應用程式，並在走進商店時將手機放在感應條上掃描。之後，購物者可以將手機收起來，隨意購物，然後直接離開，不需要排隊結帳或在收銀機付款。</w:t>
      </w:r>
    </w:p>
    <w:p w14:paraId="2B919308" w14:textId="77777777"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當顧客在</w:t>
      </w:r>
      <w:r w:rsidRPr="009B0E37">
        <w:rPr>
          <w:rFonts w:hint="eastAsia"/>
          <w:sz w:val="18"/>
          <w:szCs w:val="18"/>
        </w:rPr>
        <w:t>Amazon Go</w:t>
      </w:r>
      <w:r w:rsidRPr="009B0E37">
        <w:rPr>
          <w:rFonts w:hint="eastAsia"/>
          <w:sz w:val="18"/>
          <w:szCs w:val="18"/>
        </w:rPr>
        <w:t>商店購物時，他們挑選的每一件商品都會放入他們的虛擬購物車。他們可以從日常商品中選擇，如牛奶和雞蛋，到更特別的商品，如現成餐點和三明治、</w:t>
      </w:r>
      <w:r w:rsidRPr="009B0E37">
        <w:rPr>
          <w:rFonts w:hint="eastAsia"/>
          <w:sz w:val="18"/>
          <w:szCs w:val="18"/>
        </w:rPr>
        <w:lastRenderedPageBreak/>
        <w:t>由內部廚師製作的外帶餐點，及當地生產的乳酪和巧克力。從貨架上拿下的所有商品都會被保存在他們的應用程式中，他們在離開後會自動收費，並在應用程式中收到電子收據。</w:t>
      </w:r>
    </w:p>
    <w:p w14:paraId="0AC25D32" w14:textId="77777777" w:rsidR="009B0E37" w:rsidRPr="009B0E37" w:rsidRDefault="009B0E37" w:rsidP="009B0E37">
      <w:pPr>
        <w:overflowPunct w:val="0"/>
        <w:spacing w:line="316" w:lineRule="exact"/>
        <w:ind w:firstLineChars="200" w:firstLine="412"/>
        <w:rPr>
          <w:sz w:val="18"/>
          <w:szCs w:val="18"/>
        </w:rPr>
      </w:pPr>
      <w:r w:rsidRPr="009B0E37">
        <w:rPr>
          <w:rFonts w:hint="eastAsia"/>
          <w:sz w:val="18"/>
          <w:szCs w:val="18"/>
        </w:rPr>
        <w:t>Amazon Go</w:t>
      </w:r>
      <w:r w:rsidRPr="009B0E37">
        <w:rPr>
          <w:rFonts w:hint="eastAsia"/>
          <w:sz w:val="18"/>
          <w:szCs w:val="18"/>
        </w:rPr>
        <w:t>透過使用一些最新技術使這種購物體驗成為可能，包括電腦視覺、深度學習電腦程式演算法和感測器融合技術。亞馬遜將這項類似於自駕車所使用的技術命名為「拿了就走」技術，這無疑將改變我們所認知的購物體驗。</w:t>
      </w:r>
    </w:p>
    <w:p w14:paraId="5D7DFEFC" w14:textId="55967933" w:rsidR="009B0E37" w:rsidRPr="009B0E37" w:rsidRDefault="009B0E37" w:rsidP="009B0E37">
      <w:pPr>
        <w:pStyle w:val="-1"/>
        <w:ind w:left="206" w:hanging="206"/>
        <w:rPr>
          <w:sz w:val="18"/>
          <w:szCs w:val="18"/>
        </w:rPr>
      </w:pPr>
      <w:r w:rsidRPr="009B0E37">
        <w:rPr>
          <w:rFonts w:hint="eastAsia"/>
          <w:sz w:val="18"/>
          <w:szCs w:val="18"/>
        </w:rPr>
        <w:t>1.</w:t>
      </w:r>
      <w:r>
        <w:rPr>
          <w:sz w:val="18"/>
          <w:szCs w:val="18"/>
        </w:rPr>
        <w:tab/>
      </w:r>
      <w:r w:rsidRPr="009B0E37">
        <w:rPr>
          <w:rFonts w:hint="eastAsia"/>
          <w:sz w:val="18"/>
          <w:szCs w:val="18"/>
        </w:rPr>
        <w:t>這是什麼類型的文章？</w:t>
      </w:r>
    </w:p>
    <w:p w14:paraId="45ABEFC0" w14:textId="7CD1FA6A"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(A)</w:t>
      </w:r>
      <w:r>
        <w:rPr>
          <w:sz w:val="18"/>
          <w:szCs w:val="18"/>
        </w:rPr>
        <w:tab/>
      </w:r>
      <w:r w:rsidRPr="009B0E37">
        <w:rPr>
          <w:rFonts w:hint="eastAsia"/>
          <w:sz w:val="18"/>
          <w:szCs w:val="18"/>
        </w:rPr>
        <w:t>電影評論。</w:t>
      </w:r>
      <w:r w:rsidRPr="009B0E37">
        <w:rPr>
          <w:rFonts w:hint="eastAsia"/>
          <w:sz w:val="18"/>
          <w:szCs w:val="18"/>
        </w:rPr>
        <w:tab/>
        <w:t xml:space="preserve">(B) </w:t>
      </w:r>
      <w:r w:rsidRPr="009B0E37">
        <w:rPr>
          <w:rFonts w:hint="eastAsia"/>
          <w:sz w:val="18"/>
          <w:szCs w:val="18"/>
        </w:rPr>
        <w:t>新聞報導。</w:t>
      </w:r>
    </w:p>
    <w:p w14:paraId="7019694C" w14:textId="4C08D729"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(C)</w:t>
      </w:r>
      <w:r>
        <w:rPr>
          <w:sz w:val="18"/>
          <w:szCs w:val="18"/>
        </w:rPr>
        <w:tab/>
      </w:r>
      <w:r w:rsidRPr="009B0E37">
        <w:rPr>
          <w:rFonts w:hint="eastAsia"/>
          <w:sz w:val="18"/>
          <w:szCs w:val="18"/>
        </w:rPr>
        <w:t>故事敘述。</w:t>
      </w:r>
      <w:r w:rsidRPr="009B0E37">
        <w:rPr>
          <w:rFonts w:hint="eastAsia"/>
          <w:sz w:val="18"/>
          <w:szCs w:val="18"/>
        </w:rPr>
        <w:tab/>
        <w:t xml:space="preserve">(D) </w:t>
      </w:r>
      <w:r w:rsidRPr="009B0E37">
        <w:rPr>
          <w:rFonts w:hint="eastAsia"/>
          <w:sz w:val="18"/>
          <w:szCs w:val="18"/>
        </w:rPr>
        <w:t>歷史研究。</w:t>
      </w:r>
    </w:p>
    <w:p w14:paraId="19E96C91" w14:textId="15F4D730" w:rsidR="009B0E37" w:rsidRPr="009B0E37" w:rsidRDefault="009B0E37" w:rsidP="009B0E37">
      <w:pPr>
        <w:pStyle w:val="-1"/>
        <w:ind w:left="206" w:hanging="206"/>
        <w:rPr>
          <w:sz w:val="18"/>
          <w:szCs w:val="18"/>
        </w:rPr>
      </w:pPr>
      <w:r w:rsidRPr="009B0E37">
        <w:rPr>
          <w:rFonts w:hint="eastAsia"/>
          <w:sz w:val="18"/>
          <w:szCs w:val="18"/>
        </w:rPr>
        <w:t>2.</w:t>
      </w:r>
      <w:r>
        <w:rPr>
          <w:sz w:val="18"/>
          <w:szCs w:val="18"/>
        </w:rPr>
        <w:tab/>
      </w:r>
      <w:r w:rsidRPr="009B0E37">
        <w:rPr>
          <w:rFonts w:hint="eastAsia"/>
          <w:sz w:val="18"/>
          <w:szCs w:val="18"/>
        </w:rPr>
        <w:t>以下哪一項沒有被提及為</w:t>
      </w:r>
      <w:r w:rsidRPr="009B0E37">
        <w:rPr>
          <w:rFonts w:hint="eastAsia"/>
          <w:sz w:val="18"/>
          <w:szCs w:val="18"/>
        </w:rPr>
        <w:t>Amazon Go</w:t>
      </w:r>
      <w:r w:rsidRPr="009B0E37">
        <w:rPr>
          <w:rFonts w:hint="eastAsia"/>
          <w:sz w:val="18"/>
          <w:szCs w:val="18"/>
        </w:rPr>
        <w:t>的潛在優勢？</w:t>
      </w:r>
    </w:p>
    <w:p w14:paraId="2AF6B624" w14:textId="7F9D23A0"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(A)</w:t>
      </w:r>
      <w:r>
        <w:rPr>
          <w:sz w:val="18"/>
          <w:szCs w:val="18"/>
        </w:rPr>
        <w:tab/>
      </w:r>
      <w:r w:rsidRPr="009B0E37">
        <w:rPr>
          <w:rFonts w:hint="eastAsia"/>
          <w:sz w:val="18"/>
          <w:szCs w:val="18"/>
        </w:rPr>
        <w:t>人們可以在不用排隊付款的情況下購物。</w:t>
      </w:r>
    </w:p>
    <w:p w14:paraId="55B65726" w14:textId="44663183"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(B)</w:t>
      </w:r>
      <w:r>
        <w:rPr>
          <w:sz w:val="18"/>
          <w:szCs w:val="18"/>
        </w:rPr>
        <w:tab/>
      </w:r>
      <w:r w:rsidRPr="009B0E37">
        <w:rPr>
          <w:rFonts w:hint="eastAsia"/>
          <w:sz w:val="18"/>
          <w:szCs w:val="18"/>
        </w:rPr>
        <w:t>人們可以從日常物品到更特殊的物品中選擇。</w:t>
      </w:r>
    </w:p>
    <w:p w14:paraId="4F3A1F00" w14:textId="30C846CD"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(C)</w:t>
      </w:r>
      <w:r>
        <w:rPr>
          <w:sz w:val="18"/>
          <w:szCs w:val="18"/>
        </w:rPr>
        <w:tab/>
      </w:r>
      <w:r w:rsidRPr="009B0E37">
        <w:rPr>
          <w:rFonts w:hint="eastAsia"/>
          <w:sz w:val="18"/>
          <w:szCs w:val="18"/>
        </w:rPr>
        <w:t>人們在不進入商店的情況下就能得到他們需要的任何東西。</w:t>
      </w:r>
    </w:p>
    <w:p w14:paraId="03C426CF" w14:textId="50332086"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(D)</w:t>
      </w:r>
      <w:r>
        <w:rPr>
          <w:sz w:val="18"/>
          <w:szCs w:val="18"/>
        </w:rPr>
        <w:tab/>
      </w:r>
      <w:r w:rsidRPr="009B0E37">
        <w:rPr>
          <w:rFonts w:hint="eastAsia"/>
          <w:sz w:val="18"/>
          <w:szCs w:val="18"/>
        </w:rPr>
        <w:t>人們在購物後會自動收費並獲得電子收據。</w:t>
      </w:r>
    </w:p>
    <w:p w14:paraId="17118494" w14:textId="3308BD79" w:rsidR="009B0E37" w:rsidRPr="009B0E37" w:rsidRDefault="009B0E37" w:rsidP="009B0E37">
      <w:pPr>
        <w:pStyle w:val="-1"/>
        <w:ind w:left="206" w:hanging="206"/>
        <w:rPr>
          <w:sz w:val="18"/>
          <w:szCs w:val="18"/>
        </w:rPr>
      </w:pPr>
      <w:r w:rsidRPr="009B0E37">
        <w:rPr>
          <w:rFonts w:hint="eastAsia"/>
          <w:sz w:val="18"/>
          <w:szCs w:val="18"/>
        </w:rPr>
        <w:t>3.</w:t>
      </w:r>
      <w:r>
        <w:rPr>
          <w:sz w:val="18"/>
          <w:szCs w:val="18"/>
        </w:rPr>
        <w:tab/>
      </w:r>
      <w:r w:rsidRPr="009B0E37">
        <w:rPr>
          <w:rFonts w:hint="eastAsia"/>
          <w:sz w:val="18"/>
          <w:szCs w:val="18"/>
        </w:rPr>
        <w:t>關於</w:t>
      </w:r>
      <w:r w:rsidRPr="009B0E37">
        <w:rPr>
          <w:rFonts w:hint="eastAsia"/>
          <w:sz w:val="18"/>
          <w:szCs w:val="18"/>
        </w:rPr>
        <w:t>Amazon Go</w:t>
      </w:r>
      <w:r w:rsidRPr="009B0E37">
        <w:rPr>
          <w:rFonts w:hint="eastAsia"/>
          <w:sz w:val="18"/>
          <w:szCs w:val="18"/>
        </w:rPr>
        <w:t>的哪一點是正確的？</w:t>
      </w:r>
    </w:p>
    <w:p w14:paraId="1617F025" w14:textId="722C1F18"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(A)</w:t>
      </w:r>
      <w:r>
        <w:rPr>
          <w:sz w:val="18"/>
          <w:szCs w:val="18"/>
        </w:rPr>
        <w:tab/>
      </w:r>
      <w:r w:rsidRPr="009B0E37">
        <w:rPr>
          <w:rFonts w:hint="eastAsia"/>
          <w:sz w:val="18"/>
          <w:szCs w:val="18"/>
        </w:rPr>
        <w:t>它節省了人們的購物開支。</w:t>
      </w:r>
    </w:p>
    <w:p w14:paraId="2F646EC5" w14:textId="3F29603D"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(B)</w:t>
      </w:r>
      <w:r>
        <w:rPr>
          <w:sz w:val="18"/>
          <w:szCs w:val="18"/>
        </w:rPr>
        <w:tab/>
      </w:r>
      <w:r w:rsidRPr="009B0E37">
        <w:rPr>
          <w:rFonts w:hint="eastAsia"/>
          <w:sz w:val="18"/>
          <w:szCs w:val="18"/>
        </w:rPr>
        <w:t>它是一種</w:t>
      </w:r>
      <w:proofErr w:type="gramStart"/>
      <w:r w:rsidRPr="009B0E37">
        <w:rPr>
          <w:rFonts w:hint="eastAsia"/>
          <w:sz w:val="18"/>
          <w:szCs w:val="18"/>
        </w:rPr>
        <w:t>很</w:t>
      </w:r>
      <w:proofErr w:type="gramEnd"/>
      <w:r w:rsidRPr="009B0E37">
        <w:rPr>
          <w:rFonts w:hint="eastAsia"/>
          <w:sz w:val="18"/>
          <w:szCs w:val="18"/>
        </w:rPr>
        <w:t>棒的新型百貨公司。</w:t>
      </w:r>
      <w:r w:rsidRPr="009B0E37">
        <w:rPr>
          <w:rFonts w:hint="eastAsia"/>
          <w:sz w:val="18"/>
          <w:szCs w:val="18"/>
        </w:rPr>
        <w:t xml:space="preserve"> </w:t>
      </w:r>
    </w:p>
    <w:p w14:paraId="3AFA3F4D" w14:textId="77A7A85A"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(C)</w:t>
      </w:r>
      <w:r>
        <w:rPr>
          <w:sz w:val="18"/>
          <w:szCs w:val="18"/>
        </w:rPr>
        <w:tab/>
      </w:r>
      <w:r w:rsidRPr="009B0E37">
        <w:rPr>
          <w:rFonts w:hint="eastAsia"/>
          <w:sz w:val="18"/>
          <w:szCs w:val="18"/>
        </w:rPr>
        <w:t>它允許人們不離開家就能購物。</w:t>
      </w:r>
    </w:p>
    <w:p w14:paraId="16883858" w14:textId="72FE2771" w:rsid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(D)</w:t>
      </w:r>
      <w:r>
        <w:rPr>
          <w:sz w:val="18"/>
          <w:szCs w:val="18"/>
        </w:rPr>
        <w:tab/>
      </w:r>
      <w:r w:rsidRPr="009B0E37">
        <w:rPr>
          <w:rFonts w:hint="eastAsia"/>
          <w:sz w:val="18"/>
          <w:szCs w:val="18"/>
        </w:rPr>
        <w:t>它使用的是一種類似於自駕車所使用的技術。</w:t>
      </w:r>
    </w:p>
    <w:p w14:paraId="2FF3C02B" w14:textId="77777777" w:rsidR="009B0E37" w:rsidRDefault="009B0E37" w:rsidP="009B0E37">
      <w:pPr>
        <w:snapToGrid w:val="0"/>
        <w:spacing w:beforeLines="50" w:before="187" w:afterLines="30" w:after="112"/>
        <w:rPr>
          <w:rFonts w:ascii="微軟正黑體" w:eastAsia="微軟正黑體" w:hAnsi="微軟正黑體"/>
          <w:b/>
          <w:szCs w:val="24"/>
          <w:shd w:val="pct15" w:color="auto" w:fill="FFFFFF"/>
        </w:rPr>
      </w:pPr>
      <w:r w:rsidRPr="004026CD">
        <w:rPr>
          <w:rFonts w:ascii="微軟正黑體" w:eastAsia="微軟正黑體" w:hAnsi="微軟正黑體" w:hint="eastAsia"/>
          <w:b/>
          <w:szCs w:val="24"/>
          <w:shd w:val="pct15" w:color="auto" w:fill="FFFFFF"/>
        </w:rPr>
        <w:t>混合題</w:t>
      </w:r>
      <w:r w:rsidRPr="001944BD">
        <w:rPr>
          <w:rFonts w:ascii="微軟正黑體" w:eastAsia="微軟正黑體" w:hAnsi="微軟正黑體" w:hint="eastAsia"/>
          <w:b/>
          <w:szCs w:val="24"/>
          <w:shd w:val="pct15" w:color="auto" w:fill="FFFFFF"/>
        </w:rPr>
        <w:t>中譯</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2160"/>
        <w:gridCol w:w="2068"/>
      </w:tblGrid>
      <w:tr w:rsidR="009B0E37" w:rsidRPr="009B0E37" w14:paraId="04F9559D" w14:textId="77777777" w:rsidTr="00D06528">
        <w:tc>
          <w:tcPr>
            <w:tcW w:w="4228" w:type="dxa"/>
            <w:gridSpan w:val="2"/>
            <w:vAlign w:val="center"/>
          </w:tcPr>
          <w:p w14:paraId="35200997" w14:textId="206A0439" w:rsidR="009B0E37" w:rsidRPr="009B0E37" w:rsidRDefault="009B0E37" w:rsidP="00DB301E">
            <w:pPr>
              <w:spacing w:line="316" w:lineRule="exact"/>
              <w:suppressOverlap/>
              <w:jc w:val="center"/>
              <w:rPr>
                <w:b/>
                <w:bCs/>
                <w:sz w:val="18"/>
                <w:szCs w:val="18"/>
              </w:rPr>
            </w:pPr>
            <w:r w:rsidRPr="009B0E37">
              <w:rPr>
                <w:rFonts w:hint="eastAsia"/>
                <w:b/>
                <w:bCs/>
                <w:sz w:val="18"/>
                <w:szCs w:val="18"/>
              </w:rPr>
              <w:t>網路購物的好處</w:t>
            </w:r>
          </w:p>
          <w:p w14:paraId="34178295" w14:textId="4F469F51" w:rsidR="009B0E37" w:rsidRPr="009B0E37" w:rsidRDefault="009B0E37" w:rsidP="009B0E37">
            <w:pPr>
              <w:spacing w:line="316" w:lineRule="exact"/>
              <w:suppressOverlap/>
              <w:jc w:val="left"/>
              <w:rPr>
                <w:sz w:val="18"/>
                <w:szCs w:val="18"/>
              </w:rPr>
            </w:pPr>
            <w:r w:rsidRPr="009B0E37">
              <w:rPr>
                <w:rFonts w:hint="eastAsia"/>
                <w:sz w:val="18"/>
                <w:szCs w:val="18"/>
              </w:rPr>
              <w:t>網路購物有許多好處。與傳統購物相比，它更方便、節省時間、銷售壓力較小、價格通常也較低。然而，也存在一些缺點。例如，商品可能因運送而過度包裝。所以，購物時要聰明一些，享受這些好處吧。</w:t>
            </w:r>
          </w:p>
        </w:tc>
      </w:tr>
      <w:tr w:rsidR="009B0E37" w:rsidRPr="009B0E37" w14:paraId="08C31147" w14:textId="130E8BF6" w:rsidTr="00D06528">
        <w:tc>
          <w:tcPr>
            <w:tcW w:w="2160" w:type="dxa"/>
            <w:vAlign w:val="center"/>
          </w:tcPr>
          <w:p w14:paraId="3617E37E" w14:textId="4B4D1D9D" w:rsidR="009B0E37" w:rsidRPr="009B0E37" w:rsidRDefault="009B0E37" w:rsidP="009B0E37">
            <w:pPr>
              <w:spacing w:line="316" w:lineRule="exact"/>
              <w:suppressOverlap/>
              <w:jc w:val="center"/>
              <w:rPr>
                <w:b/>
                <w:bCs/>
                <w:sz w:val="18"/>
                <w:szCs w:val="18"/>
              </w:rPr>
            </w:pPr>
            <w:r w:rsidRPr="009B0E37">
              <w:rPr>
                <w:rFonts w:hint="eastAsia"/>
                <w:b/>
                <w:bCs/>
                <w:sz w:val="18"/>
                <w:szCs w:val="18"/>
              </w:rPr>
              <w:t>#</w:t>
            </w:r>
            <w:r w:rsidRPr="009B0E37">
              <w:rPr>
                <w:rFonts w:hint="eastAsia"/>
                <w:b/>
                <w:bCs/>
                <w:sz w:val="18"/>
                <w:szCs w:val="18"/>
              </w:rPr>
              <w:t>方便</w:t>
            </w:r>
          </w:p>
          <w:p w14:paraId="4FD06517" w14:textId="7AE42106" w:rsidR="009B0E37" w:rsidRPr="009B0E37" w:rsidRDefault="009B0E37" w:rsidP="00451714">
            <w:pPr>
              <w:spacing w:line="316" w:lineRule="exact"/>
              <w:suppressOverlap/>
              <w:rPr>
                <w:b/>
                <w:bCs/>
                <w:sz w:val="18"/>
                <w:szCs w:val="18"/>
              </w:rPr>
            </w:pPr>
            <w:r w:rsidRPr="009B0E37">
              <w:rPr>
                <w:rFonts w:hint="eastAsia"/>
                <w:sz w:val="18"/>
                <w:szCs w:val="18"/>
              </w:rPr>
              <w:t>你可以隨時購物，即使</w:t>
            </w:r>
            <w:r w:rsidRPr="009B0E37">
              <w:rPr>
                <w:rFonts w:hint="eastAsia"/>
                <w:sz w:val="18"/>
                <w:szCs w:val="18"/>
              </w:rPr>
              <w:t>是半夜裡在你舒適的床上。</w:t>
            </w:r>
          </w:p>
        </w:tc>
        <w:tc>
          <w:tcPr>
            <w:tcW w:w="2068" w:type="dxa"/>
            <w:vAlign w:val="center"/>
          </w:tcPr>
          <w:p w14:paraId="227DD174" w14:textId="5B55B552" w:rsidR="009B0E37" w:rsidRPr="009B0E37" w:rsidRDefault="009B0E37" w:rsidP="009B0E37">
            <w:pPr>
              <w:spacing w:line="316" w:lineRule="exact"/>
              <w:suppressOverlap/>
              <w:jc w:val="center"/>
              <w:rPr>
                <w:b/>
                <w:bCs/>
                <w:sz w:val="18"/>
                <w:szCs w:val="18"/>
              </w:rPr>
            </w:pPr>
            <w:r w:rsidRPr="009B0E37">
              <w:rPr>
                <w:rFonts w:hint="eastAsia"/>
                <w:b/>
                <w:bCs/>
                <w:sz w:val="18"/>
                <w:szCs w:val="18"/>
              </w:rPr>
              <w:t>#</w:t>
            </w:r>
            <w:r w:rsidRPr="009B0E37">
              <w:rPr>
                <w:rFonts w:hint="eastAsia"/>
                <w:b/>
                <w:bCs/>
                <w:sz w:val="18"/>
                <w:szCs w:val="18"/>
              </w:rPr>
              <w:t>節省時間</w:t>
            </w:r>
          </w:p>
          <w:p w14:paraId="301C2799" w14:textId="54D599AC" w:rsidR="009B0E37" w:rsidRPr="009B0E37" w:rsidRDefault="009B0E37" w:rsidP="00451714">
            <w:pPr>
              <w:spacing w:line="316" w:lineRule="exact"/>
              <w:suppressOverlap/>
              <w:rPr>
                <w:b/>
                <w:bCs/>
                <w:sz w:val="18"/>
                <w:szCs w:val="18"/>
              </w:rPr>
            </w:pPr>
            <w:r w:rsidRPr="009B0E37">
              <w:rPr>
                <w:rFonts w:hint="eastAsia"/>
                <w:sz w:val="18"/>
                <w:szCs w:val="18"/>
              </w:rPr>
              <w:t>只需點擊幾下就能購物。</w:t>
            </w:r>
            <w:proofErr w:type="gramStart"/>
            <w:r w:rsidRPr="009B0E37">
              <w:rPr>
                <w:rFonts w:hint="eastAsia"/>
                <w:sz w:val="18"/>
                <w:szCs w:val="18"/>
              </w:rPr>
              <w:t>甚至比街角</w:t>
            </w:r>
            <w:proofErr w:type="gramEnd"/>
            <w:r w:rsidRPr="009B0E37">
              <w:rPr>
                <w:rFonts w:hint="eastAsia"/>
                <w:sz w:val="18"/>
                <w:szCs w:val="18"/>
              </w:rPr>
              <w:t>的便利商店還要近。</w:t>
            </w:r>
          </w:p>
        </w:tc>
      </w:tr>
      <w:tr w:rsidR="009B0E37" w:rsidRPr="009B0E37" w14:paraId="6D7A67E6" w14:textId="5DA34F10" w:rsidTr="00D06528">
        <w:tc>
          <w:tcPr>
            <w:tcW w:w="2160" w:type="dxa"/>
            <w:vAlign w:val="center"/>
          </w:tcPr>
          <w:p w14:paraId="549F298D" w14:textId="2E33E3EE" w:rsidR="009B0E37" w:rsidRPr="009B0E37" w:rsidRDefault="009B0E37" w:rsidP="009B0E37">
            <w:pPr>
              <w:spacing w:line="316" w:lineRule="exact"/>
              <w:suppressOverlap/>
              <w:jc w:val="center"/>
              <w:rPr>
                <w:b/>
                <w:bCs/>
                <w:sz w:val="18"/>
                <w:szCs w:val="18"/>
              </w:rPr>
            </w:pPr>
            <w:r w:rsidRPr="009B0E37">
              <w:rPr>
                <w:rFonts w:hint="eastAsia"/>
                <w:b/>
                <w:bCs/>
                <w:sz w:val="18"/>
                <w:szCs w:val="18"/>
              </w:rPr>
              <w:t>#</w:t>
            </w:r>
            <w:r w:rsidRPr="009B0E37">
              <w:rPr>
                <w:rFonts w:hint="eastAsia"/>
                <w:b/>
                <w:bCs/>
                <w:sz w:val="18"/>
                <w:szCs w:val="18"/>
              </w:rPr>
              <w:t>較少的銷售壓力</w:t>
            </w:r>
          </w:p>
          <w:p w14:paraId="31498B86" w14:textId="69318A39" w:rsidR="009B0E37" w:rsidRPr="009B0E37" w:rsidRDefault="009B0E37" w:rsidP="00451714">
            <w:pPr>
              <w:spacing w:line="316" w:lineRule="exact"/>
              <w:suppressOverlap/>
              <w:rPr>
                <w:b/>
                <w:bCs/>
                <w:sz w:val="18"/>
                <w:szCs w:val="18"/>
              </w:rPr>
            </w:pPr>
            <w:r w:rsidRPr="009B0E37">
              <w:rPr>
                <w:rFonts w:hint="eastAsia"/>
                <w:sz w:val="18"/>
                <w:szCs w:val="18"/>
              </w:rPr>
              <w:t>你周圍沒有其他顧客或店員催你快點或購買你不需要的東西。</w:t>
            </w:r>
          </w:p>
        </w:tc>
        <w:tc>
          <w:tcPr>
            <w:tcW w:w="2068" w:type="dxa"/>
            <w:vAlign w:val="center"/>
          </w:tcPr>
          <w:p w14:paraId="0B755106" w14:textId="47B045B5" w:rsidR="009B0E37" w:rsidRPr="009B0E37" w:rsidRDefault="009B0E37" w:rsidP="009B0E37">
            <w:pPr>
              <w:spacing w:line="316" w:lineRule="exact"/>
              <w:suppressOverlap/>
              <w:jc w:val="center"/>
              <w:rPr>
                <w:b/>
                <w:bCs/>
                <w:sz w:val="18"/>
                <w:szCs w:val="18"/>
              </w:rPr>
            </w:pPr>
            <w:r w:rsidRPr="009B0E37">
              <w:rPr>
                <w:rFonts w:hint="eastAsia"/>
                <w:b/>
                <w:bCs/>
                <w:sz w:val="18"/>
                <w:szCs w:val="18"/>
              </w:rPr>
              <w:t>#</w:t>
            </w:r>
            <w:r w:rsidRPr="009B0E37">
              <w:rPr>
                <w:rFonts w:hint="eastAsia"/>
                <w:b/>
                <w:bCs/>
                <w:sz w:val="18"/>
                <w:szCs w:val="18"/>
              </w:rPr>
              <w:t>更好的價格</w:t>
            </w:r>
          </w:p>
          <w:p w14:paraId="5D1CFCD7" w14:textId="679ADE2F" w:rsidR="009B0E37" w:rsidRPr="009B0E37" w:rsidRDefault="009B0E37" w:rsidP="00451714">
            <w:pPr>
              <w:spacing w:line="316" w:lineRule="exact"/>
              <w:suppressOverlap/>
              <w:rPr>
                <w:b/>
                <w:bCs/>
                <w:sz w:val="18"/>
                <w:szCs w:val="18"/>
              </w:rPr>
            </w:pPr>
            <w:r w:rsidRPr="009B0E37">
              <w:rPr>
                <w:rFonts w:hint="eastAsia"/>
                <w:sz w:val="18"/>
                <w:szCs w:val="18"/>
              </w:rPr>
              <w:t>找到較低價格和二手商品很容易。</w:t>
            </w:r>
          </w:p>
        </w:tc>
      </w:tr>
      <w:tr w:rsidR="009B0E37" w:rsidRPr="009B0E37" w14:paraId="2867A7DD" w14:textId="77777777" w:rsidTr="00D06528">
        <w:tc>
          <w:tcPr>
            <w:tcW w:w="4228" w:type="dxa"/>
            <w:gridSpan w:val="2"/>
            <w:vAlign w:val="center"/>
          </w:tcPr>
          <w:p w14:paraId="2E69B594" w14:textId="2BB7E859" w:rsidR="009B0E37" w:rsidRPr="009B0E37" w:rsidRDefault="009B0E37" w:rsidP="00451714">
            <w:pPr>
              <w:spacing w:line="316" w:lineRule="exact"/>
              <w:suppressOverlap/>
              <w:rPr>
                <w:b/>
                <w:bCs/>
                <w:sz w:val="18"/>
                <w:szCs w:val="18"/>
              </w:rPr>
            </w:pPr>
            <w:r w:rsidRPr="009B0E37">
              <w:rPr>
                <w:rFonts w:hint="eastAsia"/>
                <w:sz w:val="18"/>
                <w:szCs w:val="18"/>
              </w:rPr>
              <w:t>只需確定你真正需要的東西，並選擇一個可靠的網路商店。然後，你就可以成為一個聰明的網路購物者。</w:t>
            </w:r>
          </w:p>
        </w:tc>
      </w:tr>
    </w:tbl>
    <w:p w14:paraId="52A4EEA6" w14:textId="3ABE025B" w:rsidR="009B0E37" w:rsidRPr="009B0E37" w:rsidRDefault="009B0E37" w:rsidP="009B0E37">
      <w:pPr>
        <w:pStyle w:val="-1"/>
        <w:ind w:left="206" w:hanging="206"/>
        <w:rPr>
          <w:sz w:val="18"/>
          <w:szCs w:val="18"/>
        </w:rPr>
      </w:pPr>
      <w:r w:rsidRPr="009B0E37">
        <w:rPr>
          <w:rFonts w:hint="eastAsia"/>
          <w:sz w:val="18"/>
          <w:szCs w:val="18"/>
        </w:rPr>
        <w:t>1.</w:t>
      </w:r>
      <w:r>
        <w:rPr>
          <w:sz w:val="18"/>
          <w:szCs w:val="18"/>
        </w:rPr>
        <w:tab/>
      </w:r>
      <w:r w:rsidRPr="009B0E37">
        <w:rPr>
          <w:rFonts w:hint="eastAsia"/>
          <w:sz w:val="18"/>
          <w:szCs w:val="18"/>
        </w:rPr>
        <w:t>雖然網路購物在許多方面都能使購物者</w:t>
      </w:r>
      <w:r w:rsidRPr="00451714">
        <w:rPr>
          <w:rFonts w:hint="eastAsia"/>
          <w:sz w:val="18"/>
          <w:szCs w:val="18"/>
          <w:u w:val="single"/>
        </w:rPr>
        <w:t>受惠</w:t>
      </w:r>
      <w:r w:rsidRPr="009B0E37">
        <w:rPr>
          <w:rFonts w:hint="eastAsia"/>
          <w:sz w:val="18"/>
          <w:szCs w:val="18"/>
        </w:rPr>
        <w:t>，但他們仍應了解自己的真實需求並找到能夠</w:t>
      </w:r>
      <w:r w:rsidRPr="00451714">
        <w:rPr>
          <w:rFonts w:hint="eastAsia"/>
          <w:sz w:val="18"/>
          <w:szCs w:val="18"/>
          <w:u w:val="single"/>
        </w:rPr>
        <w:t>信賴</w:t>
      </w:r>
      <w:r w:rsidRPr="009B0E37">
        <w:rPr>
          <w:rFonts w:hint="eastAsia"/>
          <w:sz w:val="18"/>
          <w:szCs w:val="18"/>
        </w:rPr>
        <w:t>的網路商店。</w:t>
      </w:r>
    </w:p>
    <w:p w14:paraId="1C64371D" w14:textId="44EE9D9A" w:rsidR="009B0E37" w:rsidRPr="009B0E37" w:rsidRDefault="009B0E37" w:rsidP="009B0E37">
      <w:pPr>
        <w:pStyle w:val="-1"/>
        <w:ind w:left="206" w:hanging="206"/>
        <w:rPr>
          <w:sz w:val="18"/>
          <w:szCs w:val="18"/>
        </w:rPr>
      </w:pPr>
      <w:r w:rsidRPr="009B0E37">
        <w:rPr>
          <w:rFonts w:hint="eastAsia"/>
          <w:sz w:val="18"/>
          <w:szCs w:val="18"/>
        </w:rPr>
        <w:t>2.</w:t>
      </w:r>
      <w:r>
        <w:rPr>
          <w:sz w:val="18"/>
          <w:szCs w:val="18"/>
        </w:rPr>
        <w:tab/>
      </w:r>
      <w:r w:rsidRPr="009B0E37">
        <w:rPr>
          <w:rFonts w:hint="eastAsia"/>
          <w:sz w:val="18"/>
          <w:szCs w:val="18"/>
        </w:rPr>
        <w:t>從下方的</w:t>
      </w:r>
      <w:r w:rsidRPr="009B0E37">
        <w:rPr>
          <w:rFonts w:hint="eastAsia"/>
          <w:sz w:val="18"/>
          <w:szCs w:val="18"/>
        </w:rPr>
        <w:t>(A)</w:t>
      </w:r>
      <w:r w:rsidRPr="009B0E37">
        <w:rPr>
          <w:rFonts w:hint="eastAsia"/>
          <w:sz w:val="18"/>
          <w:szCs w:val="18"/>
        </w:rPr>
        <w:t>到</w:t>
      </w:r>
      <w:r w:rsidRPr="009B0E37">
        <w:rPr>
          <w:rFonts w:hint="eastAsia"/>
          <w:sz w:val="18"/>
          <w:szCs w:val="18"/>
        </w:rPr>
        <w:t>(F)</w:t>
      </w:r>
      <w:r w:rsidRPr="009B0E37">
        <w:rPr>
          <w:rFonts w:hint="eastAsia"/>
          <w:sz w:val="18"/>
          <w:szCs w:val="18"/>
        </w:rPr>
        <w:t>中，選出沒有在文本中提到是網購好處的選項。</w:t>
      </w:r>
    </w:p>
    <w:p w14:paraId="4BA32116" w14:textId="4C1815DE"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(A)</w:t>
      </w:r>
      <w:r>
        <w:rPr>
          <w:sz w:val="18"/>
          <w:szCs w:val="18"/>
        </w:rPr>
        <w:tab/>
      </w:r>
      <w:r w:rsidRPr="009B0E37">
        <w:rPr>
          <w:rFonts w:hint="eastAsia"/>
          <w:sz w:val="18"/>
          <w:szCs w:val="18"/>
        </w:rPr>
        <w:t>網路商店容易找到更好的價格。</w:t>
      </w:r>
    </w:p>
    <w:p w14:paraId="4C3922C2" w14:textId="0533CAC9"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(B)</w:t>
      </w:r>
      <w:r>
        <w:rPr>
          <w:sz w:val="18"/>
          <w:szCs w:val="18"/>
        </w:rPr>
        <w:tab/>
      </w:r>
      <w:r w:rsidRPr="009B0E37">
        <w:rPr>
          <w:rFonts w:hint="eastAsia"/>
          <w:sz w:val="18"/>
          <w:szCs w:val="18"/>
        </w:rPr>
        <w:t>你可以只需點擊幾下就在家購物。</w:t>
      </w:r>
    </w:p>
    <w:p w14:paraId="46F7372E" w14:textId="5A41795B"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(C)</w:t>
      </w:r>
      <w:r>
        <w:rPr>
          <w:sz w:val="18"/>
          <w:szCs w:val="18"/>
        </w:rPr>
        <w:tab/>
      </w:r>
      <w:r w:rsidRPr="009B0E37">
        <w:rPr>
          <w:rFonts w:hint="eastAsia"/>
          <w:sz w:val="18"/>
          <w:szCs w:val="18"/>
        </w:rPr>
        <w:t>店員總是準備好提供諮詢和建議。</w:t>
      </w:r>
    </w:p>
    <w:p w14:paraId="150CBD39" w14:textId="5C32BEE4"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(D)</w:t>
      </w:r>
      <w:r>
        <w:rPr>
          <w:sz w:val="18"/>
          <w:szCs w:val="18"/>
        </w:rPr>
        <w:tab/>
      </w:r>
      <w:r w:rsidRPr="009B0E37">
        <w:rPr>
          <w:rFonts w:hint="eastAsia"/>
          <w:sz w:val="18"/>
          <w:szCs w:val="18"/>
        </w:rPr>
        <w:t>沒有人會推銷你購買超過需求的商品。</w:t>
      </w:r>
    </w:p>
    <w:p w14:paraId="24C4018F" w14:textId="23EDD11C"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(E)</w:t>
      </w:r>
      <w:r>
        <w:rPr>
          <w:sz w:val="18"/>
          <w:szCs w:val="18"/>
        </w:rPr>
        <w:tab/>
      </w:r>
      <w:r w:rsidRPr="009B0E37">
        <w:rPr>
          <w:rFonts w:hint="eastAsia"/>
          <w:sz w:val="18"/>
          <w:szCs w:val="18"/>
        </w:rPr>
        <w:t>網路商店每天</w:t>
      </w:r>
      <w:r w:rsidRPr="009B0E37">
        <w:rPr>
          <w:rFonts w:hint="eastAsia"/>
          <w:sz w:val="18"/>
          <w:szCs w:val="18"/>
        </w:rPr>
        <w:t>24</w:t>
      </w:r>
      <w:r w:rsidRPr="009B0E37">
        <w:rPr>
          <w:rFonts w:hint="eastAsia"/>
          <w:sz w:val="18"/>
          <w:szCs w:val="18"/>
        </w:rPr>
        <w:t>小時營業。</w:t>
      </w:r>
    </w:p>
    <w:p w14:paraId="0E7C9A3A" w14:textId="2B2A5205" w:rsidR="009B0E37" w:rsidRPr="009B0E37" w:rsidRDefault="009B0E37" w:rsidP="009B0E37">
      <w:pPr>
        <w:pStyle w:val="-1"/>
        <w:tabs>
          <w:tab w:val="left" w:pos="1442"/>
          <w:tab w:val="left" w:pos="1652"/>
          <w:tab w:val="left" w:pos="2977"/>
          <w:tab w:val="left" w:pos="3178"/>
        </w:tabs>
        <w:spacing w:line="316" w:lineRule="exact"/>
        <w:ind w:leftChars="24" w:left="590" w:hangingChars="260" w:hanging="536"/>
        <w:rPr>
          <w:sz w:val="18"/>
          <w:szCs w:val="18"/>
        </w:rPr>
      </w:pPr>
      <w:r>
        <w:rPr>
          <w:sz w:val="18"/>
          <w:szCs w:val="18"/>
        </w:rPr>
        <w:tab/>
      </w:r>
      <w:r w:rsidRPr="009B0E37">
        <w:rPr>
          <w:rFonts w:hint="eastAsia"/>
          <w:sz w:val="18"/>
          <w:szCs w:val="18"/>
        </w:rPr>
        <w:t>(F)</w:t>
      </w:r>
      <w:r>
        <w:rPr>
          <w:sz w:val="18"/>
          <w:szCs w:val="18"/>
        </w:rPr>
        <w:tab/>
      </w:r>
      <w:r w:rsidRPr="009B0E37">
        <w:rPr>
          <w:rFonts w:hint="eastAsia"/>
          <w:sz w:val="18"/>
          <w:szCs w:val="18"/>
        </w:rPr>
        <w:t>商品可以快速送達你的地址。</w:t>
      </w:r>
    </w:p>
    <w:p w14:paraId="7FFDBABD" w14:textId="54F06990" w:rsidR="009B0E37" w:rsidRDefault="009B0E37" w:rsidP="009B0E37">
      <w:pPr>
        <w:pStyle w:val="-1"/>
        <w:ind w:left="206" w:hanging="206"/>
        <w:rPr>
          <w:sz w:val="18"/>
          <w:szCs w:val="18"/>
        </w:rPr>
      </w:pPr>
      <w:r w:rsidRPr="009B0E37">
        <w:rPr>
          <w:rFonts w:hint="eastAsia"/>
          <w:sz w:val="18"/>
          <w:szCs w:val="18"/>
        </w:rPr>
        <w:t>3.</w:t>
      </w:r>
      <w:r>
        <w:rPr>
          <w:sz w:val="18"/>
          <w:szCs w:val="18"/>
        </w:rPr>
        <w:tab/>
      </w:r>
      <w:r w:rsidRPr="009B0E37">
        <w:rPr>
          <w:rFonts w:hint="eastAsia"/>
          <w:sz w:val="18"/>
          <w:szCs w:val="18"/>
        </w:rPr>
        <w:t>在</w:t>
      </w:r>
      <w:proofErr w:type="gramStart"/>
      <w:r w:rsidRPr="009B0E37">
        <w:rPr>
          <w:rFonts w:hint="eastAsia"/>
          <w:sz w:val="18"/>
          <w:szCs w:val="18"/>
        </w:rPr>
        <w:t>這篇文本</w:t>
      </w:r>
      <w:proofErr w:type="gramEnd"/>
      <w:r w:rsidRPr="009B0E37">
        <w:rPr>
          <w:rFonts w:hint="eastAsia"/>
          <w:sz w:val="18"/>
          <w:szCs w:val="18"/>
        </w:rPr>
        <w:t>中，哪</w:t>
      </w:r>
      <w:proofErr w:type="gramStart"/>
      <w:r w:rsidRPr="009B0E37">
        <w:rPr>
          <w:rFonts w:hint="eastAsia"/>
          <w:sz w:val="18"/>
          <w:szCs w:val="18"/>
        </w:rPr>
        <w:t>個</w:t>
      </w:r>
      <w:proofErr w:type="gramEnd"/>
      <w:r w:rsidRPr="009B0E37">
        <w:rPr>
          <w:rFonts w:hint="eastAsia"/>
          <w:sz w:val="18"/>
          <w:szCs w:val="18"/>
        </w:rPr>
        <w:t>詞的意思是指「造成問題的事物」？</w:t>
      </w:r>
    </w:p>
    <w:p w14:paraId="260E9DDE" w14:textId="77777777" w:rsidR="00D06528" w:rsidRPr="009B0E37" w:rsidRDefault="00D06528" w:rsidP="009B0E37">
      <w:pPr>
        <w:pStyle w:val="-1"/>
        <w:ind w:left="206" w:hanging="206"/>
        <w:rPr>
          <w:rFonts w:hint="eastAsia"/>
          <w:sz w:val="18"/>
          <w:szCs w:val="18"/>
        </w:rPr>
      </w:pPr>
    </w:p>
    <w:sectPr w:rsidR="00D06528" w:rsidRPr="009B0E37"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88A6" w14:textId="77777777" w:rsidR="000C1123" w:rsidRDefault="000C1123">
      <w:r>
        <w:separator/>
      </w:r>
    </w:p>
  </w:endnote>
  <w:endnote w:type="continuationSeparator" w:id="0">
    <w:p w14:paraId="23129803" w14:textId="77777777" w:rsidR="000C1123" w:rsidRDefault="000C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888A"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4</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0AF8"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EFFC" w14:textId="77777777" w:rsidR="000C1123" w:rsidRDefault="000C1123">
      <w:r>
        <w:separator/>
      </w:r>
    </w:p>
  </w:footnote>
  <w:footnote w:type="continuationSeparator" w:id="0">
    <w:p w14:paraId="0111BD17" w14:textId="77777777" w:rsidR="000C1123" w:rsidRDefault="000C1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1123"/>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05B65"/>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B97"/>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35D3"/>
    <w:rsid w:val="006445F2"/>
    <w:rsid w:val="0065440E"/>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528"/>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E7E18-ACB0-4A38-B294-D375603E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TotalTime>
  <Pages>3</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365</cp:revision>
  <cp:lastPrinted>2023-02-06T05:40:00Z</cp:lastPrinted>
  <dcterms:created xsi:type="dcterms:W3CDTF">2019-06-13T05:58:00Z</dcterms:created>
  <dcterms:modified xsi:type="dcterms:W3CDTF">2025-05-20T10:19:00Z</dcterms:modified>
</cp:coreProperties>
</file>