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3E2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 w:rsidRPr="00A95519">
        <w:rPr>
          <w:rFonts w:ascii="Times New Roman" w:hAnsi="Times New Roman" w:cs="Times New Roman"/>
          <w:i/>
          <w:iCs/>
          <w:color w:val="0070C0"/>
          <w:sz w:val="28"/>
        </w:rPr>
        <w:t xml:space="preserve">Название: </w:t>
      </w:r>
      <w:r w:rsidR="00EA3C88" w:rsidRPr="00EA3C88">
        <w:rPr>
          <w:rFonts w:ascii="Times New Roman" w:hAnsi="Times New Roman" w:cs="Times New Roman"/>
          <w:i/>
          <w:iCs/>
          <w:sz w:val="28"/>
        </w:rPr>
        <w:t>«Комбинированный прогноз ИПЦ мо</w:t>
      </w:r>
      <w:r w:rsidR="00EA3C88">
        <w:rPr>
          <w:rFonts w:ascii="Times New Roman" w:hAnsi="Times New Roman" w:cs="Times New Roman"/>
          <w:i/>
          <w:iCs/>
          <w:sz w:val="28"/>
        </w:rPr>
        <w:t>делей машинного обучения с помо</w:t>
      </w:r>
      <w:r w:rsidR="00EA3C88" w:rsidRPr="00EA3C88">
        <w:rPr>
          <w:rFonts w:ascii="Times New Roman" w:hAnsi="Times New Roman" w:cs="Times New Roman"/>
          <w:i/>
          <w:iCs/>
          <w:sz w:val="28"/>
        </w:rPr>
        <w:t xml:space="preserve">щью перебора </w:t>
      </w:r>
      <w:proofErr w:type="spellStart"/>
      <w:r w:rsidR="00EA3C88" w:rsidRPr="00EA3C88">
        <w:rPr>
          <w:rFonts w:ascii="Times New Roman" w:hAnsi="Times New Roman" w:cs="Times New Roman"/>
          <w:i/>
          <w:iCs/>
          <w:sz w:val="28"/>
        </w:rPr>
        <w:t>гиперпараметров</w:t>
      </w:r>
      <w:proofErr w:type="spellEnd"/>
      <w:r w:rsidR="00EA3C88" w:rsidRPr="00EA3C88">
        <w:rPr>
          <w:rFonts w:ascii="Times New Roman" w:hAnsi="Times New Roman" w:cs="Times New Roman"/>
          <w:i/>
          <w:iCs/>
          <w:sz w:val="28"/>
        </w:rPr>
        <w:t xml:space="preserve"> ошибки прогноза»</w:t>
      </w:r>
    </w:p>
    <w:p w:rsidR="005F53E2" w:rsidRPr="008F2F98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Главное управление/</w:t>
      </w:r>
      <w:r w:rsidRPr="00971264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Территориальное отделение:</w:t>
      </w:r>
      <w:r w:rsidR="00EA3C8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EA3C88" w:rsidRPr="00EA3C88">
        <w:rPr>
          <w:rFonts w:ascii="Times New Roman" w:hAnsi="Times New Roman" w:cs="Times New Roman"/>
          <w:i/>
          <w:iCs/>
          <w:sz w:val="28"/>
        </w:rPr>
        <w:t>Отделение Волгоград</w:t>
      </w:r>
    </w:p>
    <w:p w:rsidR="005F53E2" w:rsidRPr="008A219B" w:rsidRDefault="008F2F98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Источник кода/</w:t>
      </w:r>
      <w:r w:rsidRPr="008F2F9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Автор (в случае авторской разработки)/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Контактное лицо</w:t>
      </w:r>
      <w:r>
        <w:rPr>
          <w:rFonts w:ascii="Times New Roman" w:hAnsi="Times New Roman" w:cs="Times New Roman"/>
          <w:i/>
          <w:iCs/>
          <w:color w:val="0070C0"/>
          <w:sz w:val="28"/>
        </w:rPr>
        <w:t>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:</w:t>
      </w:r>
      <w:r w:rsidR="00EA3C8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EA3C88" w:rsidRPr="00EA3C88">
        <w:rPr>
          <w:rFonts w:ascii="Times New Roman" w:hAnsi="Times New Roman" w:cs="Times New Roman"/>
          <w:i/>
          <w:iCs/>
          <w:sz w:val="28"/>
        </w:rPr>
        <w:t>ЭО, Отделение Волгоград</w:t>
      </w:r>
    </w:p>
    <w:p w:rsidR="005F53E2" w:rsidRPr="00EA3C88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Язык программирования/Программное обеспечение:</w:t>
      </w:r>
      <w:r w:rsidR="00EA3C8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EA3C88" w:rsidRPr="00EA3C88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EA3C88" w:rsidRPr="00EA3C88">
        <w:rPr>
          <w:rFonts w:ascii="Times New Roman" w:hAnsi="Times New Roman" w:cs="Times New Roman"/>
          <w:i/>
          <w:iCs/>
          <w:sz w:val="28"/>
        </w:rPr>
        <w:t>/</w:t>
      </w:r>
      <w:proofErr w:type="spellStart"/>
      <w:r w:rsidR="00EA3C88">
        <w:rPr>
          <w:rFonts w:ascii="Times New Roman" w:hAnsi="Times New Roman" w:cs="Times New Roman"/>
          <w:i/>
          <w:iCs/>
          <w:sz w:val="28"/>
          <w:lang w:val="en-US"/>
        </w:rPr>
        <w:t>RStudio</w:t>
      </w:r>
      <w:proofErr w:type="spellEnd"/>
    </w:p>
    <w:p w:rsidR="005F53E2" w:rsidRPr="002B0627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Названия файлов (с исходным кодом и данными):</w:t>
      </w:r>
      <w:r w:rsidR="002B0627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2B0627" w:rsidRPr="002B0627">
        <w:rPr>
          <w:rFonts w:ascii="Times New Roman" w:hAnsi="Times New Roman" w:cs="Times New Roman"/>
          <w:i/>
          <w:iCs/>
          <w:sz w:val="28"/>
        </w:rPr>
        <w:t>«</w:t>
      </w:r>
      <w:proofErr w:type="gram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methodology</w:t>
      </w:r>
      <w:r w:rsidR="002B0627" w:rsidRPr="002B0627">
        <w:rPr>
          <w:rFonts w:ascii="Times New Roman" w:hAnsi="Times New Roman" w:cs="Times New Roman"/>
          <w:i/>
          <w:iCs/>
          <w:sz w:val="28"/>
        </w:rPr>
        <w:t>.</w:t>
      </w:r>
      <w:proofErr w:type="spell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7B0032">
        <w:rPr>
          <w:rFonts w:ascii="Times New Roman" w:hAnsi="Times New Roman" w:cs="Times New Roman"/>
          <w:i/>
          <w:iCs/>
          <w:sz w:val="28"/>
          <w:lang w:val="en-US"/>
        </w:rPr>
        <w:t>md</w:t>
      </w:r>
      <w:proofErr w:type="spellEnd"/>
      <w:proofErr w:type="gramEnd"/>
      <w:r w:rsidR="002B0627" w:rsidRPr="002B0627">
        <w:rPr>
          <w:rFonts w:ascii="Times New Roman" w:hAnsi="Times New Roman" w:cs="Times New Roman"/>
          <w:i/>
          <w:iCs/>
          <w:sz w:val="28"/>
        </w:rPr>
        <w:t>» , «</w:t>
      </w:r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analysis</w:t>
      </w:r>
      <w:r w:rsidR="002B0627" w:rsidRPr="002B0627">
        <w:rPr>
          <w:rFonts w:ascii="Times New Roman" w:hAnsi="Times New Roman" w:cs="Times New Roman"/>
          <w:i/>
          <w:iCs/>
          <w:sz w:val="28"/>
        </w:rPr>
        <w:t>.</w:t>
      </w:r>
      <w:proofErr w:type="spell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7B0032">
        <w:rPr>
          <w:rFonts w:ascii="Times New Roman" w:hAnsi="Times New Roman" w:cs="Times New Roman"/>
          <w:i/>
          <w:iCs/>
          <w:sz w:val="28"/>
          <w:lang w:val="en-US"/>
        </w:rPr>
        <w:t>md</w:t>
      </w:r>
      <w:proofErr w:type="spellEnd"/>
      <w:r w:rsidR="002B0627" w:rsidRPr="002B0627">
        <w:rPr>
          <w:rFonts w:ascii="Times New Roman" w:hAnsi="Times New Roman" w:cs="Times New Roman"/>
          <w:i/>
          <w:iCs/>
          <w:sz w:val="28"/>
        </w:rPr>
        <w:t>»,</w:t>
      </w:r>
      <w:r w:rsidR="00DC0F11">
        <w:rPr>
          <w:rFonts w:ascii="Times New Roman" w:hAnsi="Times New Roman" w:cs="Times New Roman"/>
          <w:i/>
          <w:iCs/>
          <w:sz w:val="28"/>
        </w:rPr>
        <w:t xml:space="preserve"> «</w:t>
      </w:r>
      <w:r w:rsidR="00DC0F11">
        <w:rPr>
          <w:rFonts w:ascii="Times New Roman" w:hAnsi="Times New Roman" w:cs="Times New Roman"/>
          <w:i/>
          <w:iCs/>
          <w:sz w:val="28"/>
          <w:lang w:val="en-US"/>
        </w:rPr>
        <w:t>ranking</w:t>
      </w:r>
      <w:r w:rsidR="00DC0F11" w:rsidRPr="00DC0F11">
        <w:rPr>
          <w:rFonts w:ascii="Times New Roman" w:hAnsi="Times New Roman" w:cs="Times New Roman"/>
          <w:i/>
          <w:iCs/>
          <w:sz w:val="28"/>
        </w:rPr>
        <w:t>.</w:t>
      </w:r>
      <w:proofErr w:type="spellStart"/>
      <w:r w:rsidR="00DC0F11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7B0032">
        <w:rPr>
          <w:rFonts w:ascii="Times New Roman" w:hAnsi="Times New Roman" w:cs="Times New Roman"/>
          <w:i/>
          <w:iCs/>
          <w:sz w:val="28"/>
          <w:lang w:val="en-US"/>
        </w:rPr>
        <w:t>md</w:t>
      </w:r>
      <w:proofErr w:type="spellEnd"/>
      <w:r w:rsidR="00DC0F11">
        <w:rPr>
          <w:rFonts w:ascii="Times New Roman" w:hAnsi="Times New Roman" w:cs="Times New Roman"/>
          <w:i/>
          <w:iCs/>
          <w:sz w:val="28"/>
        </w:rPr>
        <w:t>»</w:t>
      </w:r>
      <w:r w:rsidR="007B0032" w:rsidRPr="007B0032">
        <w:rPr>
          <w:rFonts w:ascii="Times New Roman" w:hAnsi="Times New Roman" w:cs="Times New Roman"/>
          <w:i/>
          <w:iCs/>
          <w:sz w:val="28"/>
        </w:rPr>
        <w:t>,</w:t>
      </w:r>
      <w:r w:rsidR="002B0627" w:rsidRPr="002B0627">
        <w:rPr>
          <w:rFonts w:ascii="Times New Roman" w:hAnsi="Times New Roman" w:cs="Times New Roman"/>
          <w:i/>
          <w:iCs/>
          <w:sz w:val="28"/>
        </w:rPr>
        <w:t xml:space="preserve"> «</w:t>
      </w:r>
      <w:proofErr w:type="spell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resilts</w:t>
      </w:r>
      <w:proofErr w:type="spellEnd"/>
      <w:r w:rsidR="002B0627" w:rsidRPr="002B0627">
        <w:rPr>
          <w:rFonts w:ascii="Times New Roman" w:hAnsi="Times New Roman" w:cs="Times New Roman"/>
          <w:i/>
          <w:iCs/>
          <w:sz w:val="28"/>
        </w:rPr>
        <w:t>.</w:t>
      </w:r>
      <w:proofErr w:type="spell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R</w:t>
      </w:r>
      <w:r w:rsidR="007B0032">
        <w:rPr>
          <w:rFonts w:ascii="Times New Roman" w:hAnsi="Times New Roman" w:cs="Times New Roman"/>
          <w:i/>
          <w:iCs/>
          <w:sz w:val="28"/>
          <w:lang w:val="en-US"/>
        </w:rPr>
        <w:t>md</w:t>
      </w:r>
      <w:proofErr w:type="spellEnd"/>
      <w:r w:rsidR="002B0627" w:rsidRPr="002B0627">
        <w:rPr>
          <w:rFonts w:ascii="Times New Roman" w:hAnsi="Times New Roman" w:cs="Times New Roman"/>
          <w:i/>
          <w:iCs/>
          <w:sz w:val="28"/>
        </w:rPr>
        <w:t>», «</w:t>
      </w:r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main</w:t>
      </w:r>
      <w:r w:rsidR="002B0627" w:rsidRPr="002B0627">
        <w:rPr>
          <w:rFonts w:ascii="Times New Roman" w:hAnsi="Times New Roman" w:cs="Times New Roman"/>
          <w:i/>
          <w:iCs/>
          <w:sz w:val="28"/>
        </w:rPr>
        <w:t>1.</w:t>
      </w:r>
      <w:proofErr w:type="spellStart"/>
      <w:r w:rsidR="002B0627" w:rsidRPr="002B0627">
        <w:rPr>
          <w:rFonts w:ascii="Times New Roman" w:hAnsi="Times New Roman" w:cs="Times New Roman"/>
          <w:i/>
          <w:iCs/>
          <w:sz w:val="28"/>
          <w:lang w:val="en-US"/>
        </w:rPr>
        <w:t>xlsx</w:t>
      </w:r>
      <w:proofErr w:type="spellEnd"/>
      <w:r w:rsidR="002B0627" w:rsidRPr="002B0627">
        <w:rPr>
          <w:rFonts w:ascii="Times New Roman" w:hAnsi="Times New Roman" w:cs="Times New Roman"/>
          <w:i/>
          <w:iCs/>
          <w:sz w:val="28"/>
        </w:rPr>
        <w:t>»</w:t>
      </w:r>
    </w:p>
    <w:p w:rsidR="005F53E2" w:rsidRPr="00EA3C88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Задача, решаемая при помощи кода: </w:t>
      </w:r>
      <w:r w:rsidR="006408F4" w:rsidRPr="006408F4">
        <w:rPr>
          <w:rFonts w:ascii="Times New Roman" w:hAnsi="Times New Roman" w:cs="Times New Roman"/>
          <w:i/>
          <w:iCs/>
          <w:color w:val="000000" w:themeColor="text1"/>
          <w:sz w:val="28"/>
        </w:rPr>
        <w:t>Оценивается эффективность прогнози</w:t>
      </w:r>
      <w:r w:rsidR="006408F4">
        <w:rPr>
          <w:rFonts w:ascii="Times New Roman" w:hAnsi="Times New Roman" w:cs="Times New Roman"/>
          <w:i/>
          <w:iCs/>
          <w:color w:val="000000" w:themeColor="text1"/>
          <w:sz w:val="28"/>
        </w:rPr>
        <w:t xml:space="preserve">рования </w:t>
      </w:r>
      <w:r w:rsidR="00F5249E">
        <w:rPr>
          <w:rFonts w:ascii="Times New Roman" w:hAnsi="Times New Roman" w:cs="Times New Roman"/>
          <w:i/>
          <w:iCs/>
          <w:color w:val="000000" w:themeColor="text1"/>
          <w:sz w:val="28"/>
        </w:rPr>
        <w:t xml:space="preserve">одномерного ряда </w:t>
      </w:r>
      <w:r w:rsidR="006408F4">
        <w:rPr>
          <w:rFonts w:ascii="Times New Roman" w:hAnsi="Times New Roman" w:cs="Times New Roman"/>
          <w:i/>
          <w:iCs/>
          <w:color w:val="000000" w:themeColor="text1"/>
          <w:sz w:val="28"/>
        </w:rPr>
        <w:t>ИПЦ 5 методами контроли</w:t>
      </w:r>
      <w:r w:rsidR="006408F4" w:rsidRPr="006408F4">
        <w:rPr>
          <w:rFonts w:ascii="Times New Roman" w:hAnsi="Times New Roman" w:cs="Times New Roman"/>
          <w:i/>
          <w:iCs/>
          <w:color w:val="000000" w:themeColor="text1"/>
          <w:sz w:val="28"/>
        </w:rPr>
        <w:t xml:space="preserve">руемого машинного обучения. Эффективность различных методов сравнивается с помощью 3 точных измерений (MAE, </w:t>
      </w:r>
      <w:proofErr w:type="spellStart"/>
      <w:r w:rsidR="006408F4" w:rsidRPr="006408F4">
        <w:rPr>
          <w:rFonts w:ascii="Times New Roman" w:hAnsi="Times New Roman" w:cs="Times New Roman"/>
          <w:i/>
          <w:iCs/>
          <w:color w:val="000000" w:themeColor="text1"/>
          <w:sz w:val="28"/>
        </w:rPr>
        <w:t>rMAE</w:t>
      </w:r>
      <w:proofErr w:type="spellEnd"/>
      <w:r w:rsidR="006408F4" w:rsidRPr="006408F4">
        <w:rPr>
          <w:rFonts w:ascii="Times New Roman" w:hAnsi="Times New Roman" w:cs="Times New Roman"/>
          <w:i/>
          <w:iCs/>
          <w:color w:val="000000" w:themeColor="text1"/>
          <w:sz w:val="28"/>
        </w:rPr>
        <w:t>, MASE) за 4 временных горизонта (по умолчанию 3, 9, 12 и 24 месяца)</w:t>
      </w:r>
    </w:p>
    <w:p w:rsidR="005F53E2" w:rsidRPr="00B63BB2" w:rsidRDefault="00E27C24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Возможность 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 xml:space="preserve">модификации кода: </w:t>
      </w:r>
      <w:r w:rsidR="00B63BB2" w:rsidRPr="00B63BB2">
        <w:rPr>
          <w:rFonts w:ascii="Times New Roman" w:hAnsi="Times New Roman" w:cs="Times New Roman"/>
          <w:i/>
          <w:iCs/>
          <w:sz w:val="28"/>
        </w:rPr>
        <w:t>изменение существующих спецификаций модели прогнозирования для улучшения краткосрочного прогноза в сравнении со стандартными моделями (</w:t>
      </w:r>
      <w:r w:rsidR="00B63BB2" w:rsidRPr="00B63BB2">
        <w:rPr>
          <w:rFonts w:ascii="Times New Roman" w:hAnsi="Times New Roman" w:cs="Times New Roman"/>
          <w:i/>
          <w:iCs/>
          <w:sz w:val="28"/>
          <w:lang w:val="en-US"/>
        </w:rPr>
        <w:t>ARIMA</w:t>
      </w:r>
      <w:r w:rsidR="00B63BB2" w:rsidRPr="00B63BB2">
        <w:rPr>
          <w:rFonts w:ascii="Times New Roman" w:hAnsi="Times New Roman" w:cs="Times New Roman"/>
          <w:i/>
          <w:iCs/>
          <w:sz w:val="28"/>
        </w:rPr>
        <w:t xml:space="preserve">, </w:t>
      </w:r>
      <w:r w:rsidR="00B63BB2" w:rsidRPr="00B63BB2">
        <w:rPr>
          <w:rFonts w:ascii="Times New Roman" w:hAnsi="Times New Roman" w:cs="Times New Roman"/>
          <w:i/>
          <w:iCs/>
          <w:sz w:val="28"/>
          <w:lang w:val="en-US"/>
        </w:rPr>
        <w:t>VAR</w:t>
      </w:r>
      <w:r w:rsidR="00B63BB2" w:rsidRPr="00B63BB2">
        <w:rPr>
          <w:rFonts w:ascii="Times New Roman" w:hAnsi="Times New Roman" w:cs="Times New Roman"/>
          <w:i/>
          <w:iCs/>
          <w:sz w:val="28"/>
        </w:rPr>
        <w:t>, факторная модель)</w:t>
      </w:r>
    </w:p>
    <w:p w:rsidR="005F53E2" w:rsidRPr="00CC7F46" w:rsidRDefault="005F53E2" w:rsidP="00B63BB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jc w:val="both"/>
        <w:rPr>
          <w:rFonts w:ascii="Times New Roman" w:hAnsi="Times New Roman" w:cs="Times New Roman"/>
          <w:i/>
          <w:iCs/>
          <w:color w:val="0070C0"/>
          <w:sz w:val="28"/>
        </w:rPr>
      </w:pPr>
      <w:r w:rsidRPr="00CC7F46">
        <w:rPr>
          <w:rFonts w:ascii="Times New Roman" w:hAnsi="Times New Roman" w:cs="Times New Roman"/>
          <w:i/>
          <w:iCs/>
          <w:color w:val="0070C0"/>
          <w:sz w:val="28"/>
        </w:rPr>
        <w:t>Дополнительные комментарии:</w:t>
      </w: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Pr="00B63BB2">
        <w:rPr>
          <w:rFonts w:ascii="Times New Roman" w:hAnsi="Times New Roman" w:cs="Times New Roman"/>
          <w:i/>
          <w:iCs/>
          <w:sz w:val="28"/>
        </w:rPr>
        <w:t xml:space="preserve">данный код </w:t>
      </w:r>
      <w:r w:rsidR="00B63BB2" w:rsidRPr="00B63BB2">
        <w:rPr>
          <w:rFonts w:ascii="Times New Roman" w:hAnsi="Times New Roman" w:cs="Times New Roman"/>
          <w:i/>
          <w:iCs/>
          <w:sz w:val="28"/>
        </w:rPr>
        <w:t>может использоваться как альтернативный инструмент</w:t>
      </w:r>
      <w:r w:rsidRPr="00B63BB2">
        <w:rPr>
          <w:rFonts w:ascii="Times New Roman" w:hAnsi="Times New Roman" w:cs="Times New Roman"/>
          <w:i/>
          <w:iCs/>
          <w:sz w:val="28"/>
        </w:rPr>
        <w:t xml:space="preserve"> прогнозирования инфляции</w:t>
      </w:r>
      <w:r w:rsidR="00B63BB2" w:rsidRPr="00B63BB2">
        <w:rPr>
          <w:rFonts w:ascii="Times New Roman" w:hAnsi="Times New Roman" w:cs="Times New Roman"/>
          <w:i/>
          <w:iCs/>
          <w:sz w:val="28"/>
        </w:rPr>
        <w:t xml:space="preserve"> </w:t>
      </w:r>
    </w:p>
    <w:p w:rsidR="005F53E2" w:rsidRDefault="005F53E2" w:rsidP="005F53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F5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964DC"/>
    <w:multiLevelType w:val="multilevel"/>
    <w:tmpl w:val="3784177C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ascii="Arial" w:hAnsi="Arial" w:cs="Arial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" w15:restartNumberingAfterBreak="0">
    <w:nsid w:val="54417D02"/>
    <w:multiLevelType w:val="multilevel"/>
    <w:tmpl w:val="951CBA78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2" w15:restartNumberingAfterBreak="0">
    <w:nsid w:val="5975321F"/>
    <w:multiLevelType w:val="hybridMultilevel"/>
    <w:tmpl w:val="03A2ABE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E2"/>
    <w:rsid w:val="00040F92"/>
    <w:rsid w:val="00045121"/>
    <w:rsid w:val="002A347B"/>
    <w:rsid w:val="002B0627"/>
    <w:rsid w:val="00391304"/>
    <w:rsid w:val="00461E77"/>
    <w:rsid w:val="005E7FC6"/>
    <w:rsid w:val="005F53E2"/>
    <w:rsid w:val="006408F4"/>
    <w:rsid w:val="007B0032"/>
    <w:rsid w:val="007E6BF2"/>
    <w:rsid w:val="00836D14"/>
    <w:rsid w:val="008F2F98"/>
    <w:rsid w:val="009122DD"/>
    <w:rsid w:val="009A7604"/>
    <w:rsid w:val="00B63BB2"/>
    <w:rsid w:val="00B74E99"/>
    <w:rsid w:val="00CC15DA"/>
    <w:rsid w:val="00D07DCE"/>
    <w:rsid w:val="00D13F91"/>
    <w:rsid w:val="00D62635"/>
    <w:rsid w:val="00DB6886"/>
    <w:rsid w:val="00DC0F11"/>
    <w:rsid w:val="00DE61E1"/>
    <w:rsid w:val="00DF1A7F"/>
    <w:rsid w:val="00E27C24"/>
    <w:rsid w:val="00EA3C88"/>
    <w:rsid w:val="00ED0817"/>
    <w:rsid w:val="00ED51CA"/>
    <w:rsid w:val="00ED6B27"/>
    <w:rsid w:val="00F05B38"/>
    <w:rsid w:val="00F22435"/>
    <w:rsid w:val="00F374DD"/>
    <w:rsid w:val="00F5249E"/>
    <w:rsid w:val="00F7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0FE153-7E4B-45FD-B160-AB3747B3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3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15"/>
    <w:pPr>
      <w:ind w:left="720"/>
      <w:contextualSpacing/>
    </w:pPr>
  </w:style>
  <w:style w:type="paragraph" w:styleId="a4">
    <w:name w:val="Revision"/>
    <w:hidden/>
    <w:uiPriority w:val="99"/>
    <w:semiHidden/>
    <w:rsid w:val="00ED0817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ED0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D0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C42EF-D42A-4CF8-A212-403E879B1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Барабанова Лилия Васильевна</dc:creator>
  <cp:keywords/>
  <dc:description/>
  <cp:lastModifiedBy>Барабанова Лилия Васильевна</cp:lastModifiedBy>
  <cp:revision>26</cp:revision>
  <dcterms:created xsi:type="dcterms:W3CDTF">2023-10-11T10:23:00Z</dcterms:created>
  <dcterms:modified xsi:type="dcterms:W3CDTF">2024-06-26T11:53:00Z</dcterms:modified>
</cp:coreProperties>
</file>