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Hiranmaye</w:t>
      </w:r>
      <w:r>
        <w:t xml:space="preserve"> </w:t>
      </w:r>
      <w:r>
        <w:t xml:space="preserve">Digital</w:t>
      </w:r>
      <w:r>
        <w:t xml:space="preserve"> </w:t>
      </w:r>
      <w:r>
        <w:t xml:space="preserve">site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documentation</w:t>
      </w:r>
    </w:p>
    <w:p>
      <w:pPr>
        <w:pStyle w:val="Subtitle"/>
      </w:pPr>
      <w:r>
        <w:t xml:space="preserve">Updated 13 October 2026</w:t>
      </w:r>
    </w:p>
    <w:p>
      <w:pPr>
        <w:pStyle w:val="FirstParagraph"/>
      </w:pPr>
      <w:r>
        <w:t xml:space="preserve">For developers who build, change or deploy the site. For a non-technical overview, see</w:t>
      </w:r>
      <w:r>
        <w:t xml:space="preserve"> </w:t>
      </w:r>
      <w:hyperlink r:id="rId20">
        <w:r>
          <w:rPr>
            <w:rStyle w:val="Hyperlink"/>
          </w:rPr>
          <w:t xml:space="preserve">SITE-OVERVIEW.md</w:t>
        </w:r>
      </w:hyperlink>
      <w:r>
        <w:t xml:space="preserve">. The</w:t>
      </w:r>
      <w:r>
        <w:t xml:space="preserve"> </w:t>
      </w:r>
      <w:hyperlink r:id="rId21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has the design rules and the</w:t>
      </w:r>
      <w:r>
        <w:t xml:space="preserve"> </w:t>
      </w:r>
      <w:r>
        <w:t xml:space="preserve">motion map.</w:t>
      </w:r>
    </w:p>
    <w:bookmarkStart w:id="22" w:name="X2c204c330ce3230c3a965fd2da1f38a0b6c5574"/>
    <w:p>
      <w:pPr>
        <w:pStyle w:val="Heading1"/>
      </w:pPr>
      <w:r>
        <w:t xml:space="preserve">1. What it is</w:t>
      </w:r>
    </w:p>
    <w:p>
      <w:pPr>
        <w:pStyle w:val="FirstParagraph"/>
      </w:pPr>
      <w:r>
        <w:t xml:space="preserve">A static marketing site: five pages, each its own HTML file with a real URL, built with Vite,</w:t>
      </w:r>
      <w:r>
        <w:t xml:space="preserve"> </w:t>
      </w:r>
      <w:r>
        <w:t xml:space="preserve">React 19 and TypeScript. There is no backend, database or CMS. Everything on the site is data in</w:t>
      </w:r>
      <w:r>
        <w:t xml:space="preserve"> </w:t>
      </w:r>
      <w:r>
        <w:rPr>
          <w:rStyle w:val="VerbatimChar"/>
        </w:rPr>
        <w:t xml:space="preserve">src/content/</w:t>
      </w:r>
      <w:r>
        <w:t xml:space="preserve">, and the output is a folder of static files (</w:t>
      </w:r>
      <w:r>
        <w:rPr>
          <w:rStyle w:val="VerbatimChar"/>
        </w:rPr>
        <w:t xml:space="preserve">dist/</w:t>
      </w:r>
      <w:r>
        <w:t xml:space="preserve">) that any web host can serve.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src/pages/HomePage.tsx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 Hiranmaye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/inside-hiranmaye/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src/entries/inside-hiranmaye.tsx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/solutions/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src/entries/solutions.tsx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SolutionsPage.tsx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/privacy-policy/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src/entries/privacy-policy.tsx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Terms &amp; 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/terms-and-conditions/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src/entries/terms-and-conditions.tsx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TermsPage.tsx</w:t>
            </w:r>
          </w:p>
        </w:tc>
      </w:tr>
    </w:tbl>
    <w:bookmarkEnd w:id="22"/>
    <w:bookmarkStart w:id="23" w:name="X3bce951ca14d3241d324f3dea5c35905bbb5301"/>
    <w:p>
      <w:pPr>
        <w:pStyle w:val="Heading1"/>
      </w:pPr>
      <w:r>
        <w:t xml:space="preserve">2.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8 (multi-page, Rolldown)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19, TypeScript 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Modules on design tokens (</w:t>
            </w:r>
            <w:r>
              <w:rPr>
                <w:rStyle w:val="VerbatimChar"/>
              </w:rPr>
              <w:t xml:space="preserve">src/styles/tokens.css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GSAP + ScrollTrigger, Lenis smooth scrolling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Geist and Playfair Display, self-hosted through Fontsource (no Google Fonts request)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Vitest, Testing Library, jsdom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 /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10 (TypeScript, React hooks), Prettier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</w:t>
            </w:r>
            <w:r>
              <w:rPr>
                <w:rStyle w:val="VerbatimChar"/>
              </w:rPr>
              <w:t xml:space="preserve">.nvmrc</w:t>
            </w:r>
            <w:r>
              <w:t xml:space="preserve">)</w:t>
            </w:r>
          </w:p>
        </w:tc>
      </w:tr>
    </w:tbl>
    <w:bookmarkEnd w:id="23"/>
    <w:bookmarkStart w:id="24" w:name="X94af98a6b7f1e968079e201c06d244c1660524f"/>
    <w:p>
      <w:pPr>
        <w:pStyle w:val="Heading1"/>
      </w:pPr>
      <w:r>
        <w:t xml:space="preserve">3. Getting started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http://localhost:5173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server with hot reload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Typecheck, tests, then</w:t>
            </w:r>
            <w:r>
              <w:t xml:space="preserve"> </w:t>
            </w:r>
            <w:r>
              <w:rPr>
                <w:rStyle w:val="VerbatimChar"/>
              </w:rPr>
              <w:t xml:space="preserve">build:site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build:site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build, prerender (see section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typecheck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once;</w:t>
            </w:r>
            <w:r>
              <w:t xml:space="preserve"> </w:t>
            </w:r>
            <w:r>
              <w:rPr>
                <w:rStyle w:val="VerbatimChar"/>
              </w:rPr>
              <w:t xml:space="preserve">test:watch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test:coverage</w:t>
            </w:r>
            <w:r>
              <w:t xml:space="preserve"> </w:t>
            </w:r>
            <w:r>
              <w:t xml:space="preserve">also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Prettier over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zip for manual upload (see section 9)</w:t>
            </w:r>
          </w:p>
        </w:tc>
      </w:tr>
    </w:tbl>
    <w:bookmarkEnd w:id="24"/>
    <w:bookmarkStart w:id="25" w:name="X4bcdadb56d49c7d3cec55c73f332ff63711e9f3"/>
    <w:p>
      <w:pPr>
        <w:pStyle w:val="Heading1"/>
      </w:pPr>
      <w:r>
        <w:t xml:space="preserve">4. Repository map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content/       every word and business detail (single source of truth)</w:t>
      </w:r>
      <w:r>
        <w:br/>
      </w:r>
      <w:r>
        <w:rPr>
          <w:rStyle w:val="VerbatimChar"/>
        </w:rPr>
        <w:t xml:space="preserve">  types/         the content shapes components depend on</w:t>
      </w:r>
      <w:r>
        <w:br/>
      </w:r>
      <w:r>
        <w:rPr>
          <w:rStyle w:val="VerbatimChar"/>
        </w:rPr>
        <w:t xml:space="preserve">  styles/        tokens.css (palette, type, rhythm), reset.css, global.css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ui/          small reusable pieces: ButtonLink, ContactCta, Accordion, Marquee, SocialIcon…</w:t>
      </w:r>
      <w:r>
        <w:br/>
      </w:r>
      <w:r>
        <w:rPr>
          <w:rStyle w:val="VerbatimChar"/>
        </w:rPr>
        <w:t xml:space="preserve">    layout/      Header, Footer, SkipLink, SmoothScroll</w:t>
      </w:r>
      <w:r>
        <w:br/>
      </w:r>
      <w:r>
        <w:rPr>
          <w:rStyle w:val="VerbatimChar"/>
        </w:rPr>
        <w:t xml:space="preserve">  sections/      one folder per page section, each with its own CSS module</w:t>
      </w:r>
      <w:r>
        <w:br/>
      </w:r>
      <w:r>
        <w:rPr>
          <w:rStyle w:val="VerbatimChar"/>
        </w:rPr>
        <w:t xml:space="preserve">  motion/        gsap.ts (the only file that touches GSAP/Lenis) and scenes/</w:t>
      </w:r>
      <w:r>
        <w:br/>
      </w:r>
      <w:r>
        <w:rPr>
          <w:rStyle w:val="VerbatimChar"/>
        </w:rPr>
        <w:t xml:space="preserve">  hooks/         useMotion, useReducedMotion, useScrollSteps, useSingleSelect, useStickyOffset</w:t>
      </w:r>
      <w:r>
        <w:br/>
      </w:r>
      <w:r>
        <w:rPr>
          <w:rStyle w:val="VerbatimChar"/>
        </w:rPr>
        <w:t xml:space="preserve">  lib/           resolveHref, whatsappLink, cx, initials, levers helpers</w:t>
      </w:r>
      <w:r>
        <w:br/>
      </w:r>
      <w:r>
        <w:rPr>
          <w:rStyle w:val="VerbatimChar"/>
        </w:rPr>
        <w:t xml:space="preserve">  pages/         one composition root per page</w:t>
      </w:r>
      <w:r>
        <w:br/>
      </w:r>
      <w:r>
        <w:rPr>
          <w:rStyle w:val="VerbatimChar"/>
        </w:rPr>
        <w:t xml:space="preserve">  entries/       one entry per page except home (main.tsx)</w:t>
      </w:r>
      <w:r>
        <w:br/>
      </w:r>
      <w:r>
        <w:rPr>
          <w:rStyle w:val="VerbatimChar"/>
        </w:rPr>
        <w:t xml:space="preserve">  mount.tsx      the shell every page shares: fonts, global CSS, smooth scroll, skip link</w:t>
      </w:r>
      <w:r>
        <w:br/>
      </w:r>
      <w:r>
        <w:rPr>
          <w:rStyle w:val="VerbatimChar"/>
        </w:rPr>
        <w:t xml:space="preserve">  App.tsx        wraps each page: SmoothScroll + SkipLink; reveals the prerendered page</w:t>
      </w:r>
      <w:r>
        <w:br/>
      </w:r>
      <w:r>
        <w:rPr>
          <w:rStyle w:val="VerbatimChar"/>
        </w:rPr>
        <w:t xml:space="preserve">  prerender.tsx  build-time entry that renders each page to a string</w:t>
      </w:r>
      <w:r>
        <w:br/>
      </w:r>
      <w:r>
        <w:rPr>
          <w:rStyle w:val="VerbatimChar"/>
        </w:rPr>
        <w:t xml:space="preserve">public/          files served as-is: brand/, clients/, team/, favicon, og-image.png, humans.txt</w:t>
      </w:r>
      <w:r>
        <w:br/>
      </w:r>
      <w:r>
        <w:rPr>
          <w:rStyle w:val="VerbatimChar"/>
        </w:rPr>
        <w:t xml:space="preserve">brand/, photos/  source masters of the logo and team photos (not served)</w:t>
      </w:r>
      <w:r>
        <w:br/>
      </w:r>
      <w:r>
        <w:rPr>
          <w:rStyle w:val="VerbatimChar"/>
        </w:rPr>
        <w:t xml:space="preserve">scripts/         prerender.mjs, deploy.sh</w:t>
      </w:r>
      <w:r>
        <w:br/>
      </w:r>
      <w:r>
        <w:rPr>
          <w:rStyle w:val="VerbatimChar"/>
        </w:rPr>
        <w:t xml:space="preserve">deploy/          web.config for IIS hosting</w:t>
      </w:r>
      <w:r>
        <w:br/>
      </w:r>
      <w:r>
        <w:rPr>
          <w:rStyle w:val="VerbatimChar"/>
        </w:rPr>
        <w:t xml:space="preserve">.github/workflows/  deploy-pages.yml (GitHub Pages), deploy.yml (FTP to IIS host)</w:t>
      </w:r>
      <w:r>
        <w:br/>
      </w:r>
      <w:r>
        <w:rPr>
          <w:rStyle w:val="VerbatimChar"/>
        </w:rPr>
        <w:t xml:space="preserve">vite.config.ts   pages, base path, SEO plugin</w:t>
      </w:r>
    </w:p>
    <w:p>
      <w:pPr>
        <w:pStyle w:val="FirstParagraph"/>
      </w:pPr>
      <w:r>
        <w:t xml:space="preserve">Architecture rules the code follows: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Content is data.</w:t>
      </w:r>
      <w:r>
        <w:t xml:space="preserve"> </w:t>
      </w:r>
      <w:r>
        <w:t xml:space="preserve">Components get copy through typed props; nothing is hard-coded in JSX.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Styling and motion are separate.</w:t>
      </w:r>
      <w:r>
        <w:t xml:space="preserve"> </w:t>
      </w:r>
      <w:r>
        <w:t xml:space="preserve">Each component has a</w:t>
      </w:r>
      <w:r>
        <w:t xml:space="preserve"> </w:t>
      </w:r>
      <w:r>
        <w:rPr>
          <w:rStyle w:val="VerbatimChar"/>
        </w:rPr>
        <w:t xml:space="preserve">.module.css</w:t>
      </w:r>
      <w:r>
        <w:t xml:space="preserve">. Motion scenes find</w:t>
      </w:r>
      <w:r>
        <w:t xml:space="preserve"> </w:t>
      </w:r>
      <w:r>
        <w:t xml:space="preserve">elements by</w:t>
      </w:r>
      <w:r>
        <w:t xml:space="preserve"> </w:t>
      </w:r>
      <w:r>
        <w:rPr>
          <w:rStyle w:val="VerbatimChar"/>
        </w:rPr>
        <w:t xml:space="preserve">data-anim</w:t>
      </w:r>
      <w:r>
        <w:t xml:space="preserve"> </w:t>
      </w:r>
      <w:r>
        <w:t xml:space="preserve">attributes, never class names.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Components depend on abstractions.</w:t>
      </w:r>
      <w:r>
        <w:t xml:space="preserve"> </w:t>
      </w:r>
      <w:r>
        <w:t xml:space="preserve">Sections call</w:t>
      </w:r>
      <w:r>
        <w:t xml:space="preserve"> </w:t>
      </w:r>
      <w:r>
        <w:rPr>
          <w:rStyle w:val="VerbatimChar"/>
        </w:rPr>
        <w:t xml:space="preserve">useMotion(ref, scene)</w:t>
      </w:r>
      <w:r>
        <w:t xml:space="preserve">. Only</w:t>
      </w:r>
      <w:r>
        <w:t xml:space="preserve"> </w:t>
      </w:r>
      <w:r>
        <w:rPr>
          <w:rStyle w:val="VerbatimChar"/>
        </w:rPr>
        <w:t xml:space="preserve">src/motion/gsap.ts</w:t>
      </w:r>
      <w:r>
        <w:t xml:space="preserve"> </w:t>
      </w:r>
      <w:r>
        <w:t xml:space="preserve">imports GSAP and Lenis, so tests mock one module (</w:t>
      </w:r>
      <w:r>
        <w:rPr>
          <w:rStyle w:val="VerbatimChar"/>
        </w:rPr>
        <w:t xml:space="preserve">src/test/setup.ts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Reduced motion wins.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prefers-reduced-motion: reduce</w:t>
      </w:r>
      <w:r>
        <w:t xml:space="preserve"> </w:t>
      </w:r>
      <w:r>
        <w:t xml:space="preserve">no scene runs and Lenis stays off.</w:t>
      </w:r>
    </w:p>
    <w:bookmarkEnd w:id="25"/>
    <w:bookmarkStart w:id="27" w:name="X0ed8582848ed2902012c3bb13a1663b120a89f7"/>
    <w:p>
      <w:pPr>
        <w:pStyle w:val="Heading1"/>
      </w:pPr>
      <w:r>
        <w:t xml:space="preserve">5. Content and links</w:t>
      </w:r>
    </w:p>
    <w:p>
      <w:pPr>
        <w:pStyle w:val="FirstParagraph"/>
      </w:pPr>
      <w:r>
        <w:t xml:space="preserve">All copy lives in</w:t>
      </w:r>
      <w:r>
        <w:t xml:space="preserve"> </w:t>
      </w:r>
      <w:r>
        <w:rPr>
          <w:rStyle w:val="VerbatimChar"/>
        </w:rPr>
        <w:t xml:space="preserve">src/content/</w:t>
      </w:r>
      <w:r>
        <w:t xml:space="preserve">:</w:t>
      </w:r>
      <w:r>
        <w:t xml:space="preserve"> </w:t>
      </w:r>
      <w:r>
        <w:rPr>
          <w:rStyle w:val="VerbatimChar"/>
        </w:rPr>
        <w:t xml:space="preserve">home.ts</w:t>
      </w:r>
      <w:r>
        <w:t xml:space="preserve"> </w:t>
      </w:r>
      <w:r>
        <w:t xml:space="preserve">(menu, hero, growth wheel, levers, process, footer),</w:t>
      </w:r>
      <w:r>
        <w:t xml:space="preserve"> </w:t>
      </w:r>
      <w:r>
        <w:rPr>
          <w:rStyle w:val="VerbatimChar"/>
        </w:rPr>
        <w:t xml:space="preserve">about.ts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solutions.ts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business.ts</w:t>
      </w:r>
      <w:r>
        <w:t xml:space="preserve"> </w:t>
      </w:r>
      <w:r>
        <w:t xml:space="preserve">(address, phone, email, socials, the</w:t>
      </w:r>
      <w:r>
        <w:t xml:space="preserve"> </w:t>
      </w:r>
      <w:r>
        <w:t xml:space="preserve">default enquiry message) and</w:t>
      </w:r>
      <w:r>
        <w:t xml:space="preserve"> </w:t>
      </w:r>
      <w:r>
        <w:rPr>
          <w:rStyle w:val="VerbatimChar"/>
        </w:rPr>
        <w:t xml:space="preserve">legal.ts</w:t>
      </w:r>
      <w:r>
        <w:t xml:space="preserve"> </w:t>
      </w:r>
      <w:r>
        <w:t xml:space="preserve">(privacy policy and terms). Shapes are in</w:t>
      </w:r>
      <w:r>
        <w:t xml:space="preserve"> </w:t>
      </w:r>
      <w:r>
        <w:rPr>
          <w:rStyle w:val="VerbatimChar"/>
        </w:rPr>
        <w:t xml:space="preserve">src/types/content.ts</w:t>
      </w:r>
      <w:r>
        <w:t xml:space="preserve">.</w:t>
      </w:r>
    </w:p>
    <w:p>
      <w:pPr>
        <w:pStyle w:val="BodyText"/>
      </w:pPr>
      <w:r>
        <w:t xml:space="preserve">Links in content are written relative to the deploy base (</w:t>
      </w:r>
      <w:r>
        <w:rPr>
          <w:rStyle w:val="VerbatimChar"/>
        </w:rPr>
        <w:t xml:space="preserve">solutions/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for home) and</w:t>
      </w:r>
      <w:r>
        <w:t xml:space="preserve"> </w:t>
      </w:r>
      <w:r>
        <w:t xml:space="preserve">resolved by</w:t>
      </w:r>
      <w:r>
        <w:t xml:space="preserve"> </w:t>
      </w:r>
      <w:r>
        <w:rPr>
          <w:rStyle w:val="VerbatimChar"/>
        </w:rPr>
        <w:t xml:space="preserve">resolveHref()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src/lib/href.ts</w:t>
      </w:r>
      <w:r>
        <w:t xml:space="preserve">). That makes the same build work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</w:t>
      </w:r>
      <w:r>
        <w:t xml:space="preserve"> </w:t>
      </w:r>
      <w:r>
        <w:t xml:space="preserve">on GitHub Pages under</w:t>
      </w:r>
      <w:r>
        <w:t xml:space="preserve"> </w:t>
      </w:r>
      <w:r>
        <w:rPr>
          <w:rStyle w:val="VerbatimChar"/>
        </w:rPr>
        <w:t xml:space="preserve">/&lt;repo&gt;/</w:t>
      </w:r>
      <w:r>
        <w:t xml:space="preserve">, and on a custom domain. Anchors (</w:t>
      </w:r>
      <w:r>
        <w:rPr>
          <w:rStyle w:val="VerbatimChar"/>
        </w:rPr>
        <w:t xml:space="preserve">#contact</w:t>
      </w:r>
      <w:r>
        <w:t xml:space="preserve">) and absolute URLs</w:t>
      </w:r>
      <w:r>
        <w:t xml:space="preserve"> </w:t>
      </w:r>
      <w:r>
        <w:t xml:space="preserve">pass through unchanged.</w:t>
      </w:r>
    </w:p>
    <w:bookmarkStart w:id="26" w:name="adding-a-page"/>
    <w:p>
      <w:pPr>
        <w:pStyle w:val="Heading2"/>
      </w:pPr>
      <w:r>
        <w:t xml:space="preserve">Adding a page</w:t>
      </w:r>
    </w:p>
    <w:p>
      <w:pPr>
        <w:numPr>
          <w:ilvl w:val="0"/>
          <w:numId w:val="100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&lt;name&gt;/index.html</w:t>
      </w:r>
      <w:r>
        <w:t xml:space="preserve"> </w:t>
      </w:r>
      <w:r>
        <w:t xml:space="preserve">(copy an existing one: title, description, canonical, OG tags).</w:t>
      </w:r>
    </w:p>
    <w:p>
      <w:pPr>
        <w:numPr>
          <w:ilvl w:val="0"/>
          <w:numId w:val="100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src/entries/&lt;name&gt;.tsx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mount(&lt;YourPage /&gt;)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src/pages/YourPage.tsx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Add the page to</w:t>
      </w:r>
      <w:r>
        <w:t xml:space="preserve"> </w:t>
      </w:r>
      <w:r>
        <w:rPr>
          <w:rStyle w:val="VerbatimChar"/>
        </w:rPr>
        <w:t xml:space="preserve">build.rolldownOptions.input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pagePaths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, and to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src/prerender.tsx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Add its id to</w:t>
      </w:r>
      <w:r>
        <w:t xml:space="preserve"> </w:t>
      </w:r>
      <w:r>
        <w:rPr>
          <w:rStyle w:val="VerbatimChar"/>
        </w:rPr>
        <w:t xml:space="preserve">PageId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src/types/content.ts</w:t>
      </w:r>
      <w:r>
        <w:t xml:space="preserve">.</w:t>
      </w:r>
    </w:p>
    <w:bookmarkEnd w:id="26"/>
    <w:bookmarkEnd w:id="27"/>
    <w:bookmarkStart w:id="28" w:name="X9f30edbbacd21baa7caf02dcadf3afc72533db7"/>
    <w:p>
      <w:pPr>
        <w:pStyle w:val="Heading1"/>
      </w:pPr>
      <w:r>
        <w:t xml:space="preserve">6. Build, prerender and SEO</w:t>
      </w:r>
    </w:p>
    <w:p>
      <w:pPr>
        <w:pStyle w:val="FirstParagraph"/>
      </w:pPr>
      <w:r>
        <w:rPr>
          <w:rStyle w:val="VerbatimChar"/>
        </w:rPr>
        <w:t xml:space="preserve">npm run build:site</w:t>
      </w:r>
      <w:r>
        <w:t xml:space="preserve"> </w:t>
      </w:r>
      <w:r>
        <w:t xml:space="preserve">runs three steps: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vite build</w:t>
      </w:r>
      <w:r>
        <w:t xml:space="preserve"> </w:t>
      </w:r>
      <w:r>
        <w:t xml:space="preserve">— the client bundle in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vite build --ssr src/prerender.tsx --outDir dist-ssr</w:t>
      </w:r>
      <w:r>
        <w:t xml:space="preserve"> </w:t>
      </w:r>
      <w:r>
        <w:t xml:space="preserve">— a Node bundle that renders each page.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node scripts/prerender.mjs</w:t>
      </w:r>
      <w:r>
        <w:t xml:space="preserve"> </w:t>
      </w:r>
      <w:r>
        <w:t xml:space="preserve">— writes each page's server-rendered markup into</w:t>
      </w:r>
      <w:r>
        <w:t xml:space="preserve"> </w:t>
      </w:r>
      <w:r>
        <w:rPr>
          <w:rStyle w:val="VerbatimChar"/>
        </w:rPr>
        <w:t xml:space="preserve">dist/**/index.html</w:t>
      </w:r>
      <w:r>
        <w:t xml:space="preserve">, marked</w:t>
      </w:r>
      <w:r>
        <w:t xml:space="preserve"> </w:t>
      </w:r>
      <w:r>
        <w:rPr>
          <w:rStyle w:val="VerbatimChar"/>
        </w:rPr>
        <w:t xml:space="preserve">&lt;div id="root" data-prerendered&gt;</w:t>
      </w:r>
      <w:r>
        <w:t xml:space="preserve">.</w:t>
      </w:r>
    </w:p>
    <w:p>
      <w:pPr>
        <w:pStyle w:val="FirstParagraph"/>
      </w:pPr>
      <w:r>
        <w:t xml:space="preserve">Why: crawlers, link-preview bots and no-JS visitors get the real content. In the browser,</w:t>
      </w:r>
      <w:r>
        <w:t xml:space="preserve"> </w:t>
      </w:r>
      <w:r>
        <w:rPr>
          <w:rStyle w:val="VerbatimChar"/>
        </w:rPr>
        <w:t xml:space="preserve">createRoot</w:t>
      </w:r>
      <w:r>
        <w:t xml:space="preserve"> </w:t>
      </w:r>
      <w:r>
        <w:t xml:space="preserve">replaces the markup. Until then CSS hides</w:t>
      </w:r>
      <w:r>
        <w:t xml:space="preserve"> </w:t>
      </w:r>
      <w:r>
        <w:rPr>
          <w:rStyle w:val="VerbatimChar"/>
        </w:rPr>
        <w:t xml:space="preserve">#root[data-prerendered]</w:t>
      </w:r>
      <w:r>
        <w:t xml:space="preserve"> </w:t>
      </w:r>
      <w:r>
        <w:t xml:space="preserve">(so entrance</w:t>
      </w:r>
      <w:r>
        <w:t xml:space="preserve"> </w:t>
      </w:r>
      <w:r>
        <w:t xml:space="preserve">animations never flash the finished layout), and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removes the attribute once the motion</w:t>
      </w:r>
      <w:r>
        <w:t xml:space="preserve"> </w:t>
      </w:r>
      <w:r>
        <w:t xml:space="preserve">scenes have set their start poses. A</w:t>
      </w:r>
      <w:r>
        <w:t xml:space="preserve"> </w:t>
      </w:r>
      <w:r>
        <w:rPr>
          <w:rStyle w:val="VerbatimChar"/>
        </w:rPr>
        <w:t xml:space="preserve">&lt;noscript&gt;</w:t>
      </w:r>
      <w:r>
        <w:t xml:space="preserve"> </w:t>
      </w:r>
      <w:r>
        <w:t xml:space="preserve">rule keeps the page visible without JavaScript.</w:t>
      </w:r>
    </w:p>
    <w:p>
      <w:pPr>
        <w:pStyle w:val="BodyText"/>
      </w:pPr>
      <w:r>
        <w:t xml:space="preserve">Component code that runs on render must not touch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unguarded, or the</w:t>
      </w:r>
      <w:r>
        <w:t xml:space="preserve"> </w:t>
      </w:r>
      <w:r>
        <w:t xml:space="preserve">prerender step fails.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seo</w:t>
      </w:r>
      <w:r>
        <w:t xml:space="preserve"> </w:t>
      </w:r>
      <w:r>
        <w:t xml:space="preserve">plugin in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also:</w:t>
      </w:r>
    </w:p>
    <w:p>
      <w:pPr>
        <w:numPr>
          <w:ilvl w:val="0"/>
          <w:numId w:val="1004"/>
        </w:numPr>
        <w:pStyle w:val="Compact"/>
      </w:pPr>
      <w:r>
        <w:t xml:space="preserve">replaces</w:t>
      </w:r>
      <w:r>
        <w:t xml:space="preserve"> </w:t>
      </w:r>
      <w:r>
        <w:rPr>
          <w:rStyle w:val="VerbatimChar"/>
        </w:rPr>
        <w:t xml:space="preserve">__SITE_URL__</w:t>
      </w:r>
      <w:r>
        <w:t xml:space="preserve"> </w:t>
      </w:r>
      <w:r>
        <w:t xml:space="preserve">in every page head (canonical,</w:t>
      </w:r>
      <w:r>
        <w:t xml:space="preserve"> </w:t>
      </w:r>
      <w:r>
        <w:rPr>
          <w:rStyle w:val="VerbatimChar"/>
        </w:rPr>
        <w:t xml:space="preserve">og:url</w:t>
      </w:r>
      <w:r>
        <w:t xml:space="preserve">,</w:t>
      </w:r>
      <w:r>
        <w:t xml:space="preserve"> </w:t>
      </w:r>
      <w:r>
        <w:rPr>
          <w:rStyle w:val="VerbatimChar"/>
        </w:rPr>
        <w:t xml:space="preserve">og:image</w:t>
      </w:r>
      <w:r>
        <w:t xml:space="preserve">, Twitter tags),</w:t>
      </w:r>
    </w:p>
    <w:p>
      <w:pPr>
        <w:numPr>
          <w:ilvl w:val="0"/>
          <w:numId w:val="1004"/>
        </w:numPr>
        <w:pStyle w:val="Compact"/>
      </w:pPr>
      <w:r>
        <w:t xml:space="preserve">injects</w:t>
      </w:r>
      <w:r>
        <w:t xml:space="preserve"> </w:t>
      </w:r>
      <w:r>
        <w:rPr>
          <w:rStyle w:val="VerbatimChar"/>
        </w:rPr>
        <w:t xml:space="preserve">ProfessionalService</w:t>
      </w:r>
      <w:r>
        <w:t xml:space="preserve"> </w:t>
      </w:r>
      <w:r>
        <w:t xml:space="preserve">JSON-LD on the home page, built from</w:t>
      </w:r>
      <w:r>
        <w:t xml:space="preserve"> </w:t>
      </w:r>
      <w:r>
        <w:rPr>
          <w:rStyle w:val="VerbatimChar"/>
        </w:rPr>
        <w:t xml:space="preserve">business.ts</w:t>
      </w:r>
      <w:r>
        <w:t xml:space="preserve">,</w:t>
      </w:r>
    </w:p>
    <w:p>
      <w:pPr>
        <w:numPr>
          <w:ilvl w:val="0"/>
          <w:numId w:val="1004"/>
        </w:numPr>
        <w:pStyle w:val="Compact"/>
      </w:pPr>
      <w:r>
        <w:t xml:space="preserve">emits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.</w:t>
      </w:r>
    </w:p>
    <w:p>
      <w:pPr>
        <w:pStyle w:val="FirstParagraph"/>
      </w:pPr>
      <w:r>
        <w:t xml:space="preserve">Each page's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, description and Open Graph text are written in that page's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bookmarkEnd w:id="28"/>
    <w:bookmarkStart w:id="29" w:name="X847274f27715618f395c94b0422de0fca9ab47a"/>
    <w:p>
      <w:pPr>
        <w:pStyle w:val="Heading1"/>
      </w:pPr>
      <w:r>
        <w:t xml:space="preserve">7. Environment variables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path the site is served 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VITE_SITE_URL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URL for canonical links, sitemap, structured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https://valanarasan.github.io/digital-marketing</w:t>
            </w:r>
          </w:p>
        </w:tc>
      </w:tr>
    </w:tbl>
    <w:p>
      <w:pPr>
        <w:pStyle w:val="BodyText"/>
      </w:pPr>
      <w:r>
        <w:t xml:space="preserve">Both are read at build time. For a custom domain set</w:t>
      </w:r>
      <w:r>
        <w:t xml:space="preserve"> </w:t>
      </w:r>
      <w:r>
        <w:rPr>
          <w:rStyle w:val="VerbatimChar"/>
        </w:rPr>
        <w:t xml:space="preserve">VITE_BASE=/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VITE_SITE_URL</w:t>
      </w:r>
      <w:r>
        <w:t xml:space="preserve"> </w:t>
      </w:r>
      <w:r>
        <w:t xml:space="preserve">to the</w:t>
      </w:r>
      <w:r>
        <w:t xml:space="preserve"> </w:t>
      </w:r>
      <w:r>
        <w:t xml:space="preserve">domain (as repo variables; the workflows pass them through).</w:t>
      </w:r>
    </w:p>
    <w:bookmarkEnd w:id="29"/>
    <w:bookmarkStart w:id="30" w:name="X9972af2012ffcd3b15aab984cb4e9dc06c576e7"/>
    <w:p>
      <w:pPr>
        <w:pStyle w:val="Heading1"/>
      </w:pPr>
      <w:r>
        <w:t xml:space="preserve">8. Key behaviours worth knowing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Growth wheel and services are independent.</w:t>
      </w:r>
      <w:r>
        <w:t xml:space="preserve"> </w:t>
      </w:r>
      <w:r>
        <w:t xml:space="preserve">Picking a problem on the wheel only changes</w:t>
      </w:r>
      <w:r>
        <w:t xml:space="preserve"> </w:t>
      </w:r>
      <w:r>
        <w:t xml:space="preserve">the wheel. The services accordion follows scroll position (</w:t>
      </w:r>
      <w:r>
        <w:rPr>
          <w:rStyle w:val="VerbatimChar"/>
        </w:rPr>
        <w:t xml:space="preserve">createScrollSteps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src/motion/gsap.ts</w:t>
      </w:r>
      <w:r>
        <w:t xml:space="preserve">) and clicking a lever opens it. The one bridge is the wheel's</w:t>
      </w:r>
      <w:r>
        <w:t xml:space="preserve"> </w:t>
      </w:r>
      <w:r>
        <w:t xml:space="preserve">"Start with …" link, which glides to the matching lever (</w:t>
      </w:r>
      <w:r>
        <w:rPr>
          <w:rStyle w:val="VerbatimChar"/>
        </w:rPr>
        <w:t xml:space="preserve">ServicesHandle.showLever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Growth wheel motion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src/sections/GrowthCheck/</w:t>
      </w:r>
      <w:r>
        <w:t xml:space="preserve">:</w:t>
      </w:r>
      <w:r>
        <w:t xml:space="preserve"> </w:t>
      </w:r>
      <w:r>
        <w:rPr>
          <w:rStyle w:val="VerbatimChar"/>
        </w:rPr>
        <w:t xml:space="preserve">ProblemWheel.tsx</w:t>
      </w:r>
      <w:r>
        <w:t xml:space="preserve">, geometry in</w:t>
      </w:r>
      <w:r>
        <w:t xml:space="preserve"> </w:t>
      </w:r>
      <w:r>
        <w:rPr>
          <w:rStyle w:val="VerbatimChar"/>
        </w:rPr>
        <w:t xml:space="preserve">wheel.ts</w:t>
      </w:r>
      <w:r>
        <w:t xml:space="preserve">). The wheel's turn is a CSS custom property (</w:t>
      </w:r>
      <w:r>
        <w:rPr>
          <w:rStyle w:val="VerbatimChar"/>
        </w:rPr>
        <w:t xml:space="preserve">--turn</w:t>
      </w:r>
      <w:r>
        <w:t xml:space="preserve">) with a transition; the slice</w:t>
      </w:r>
      <w:r>
        <w:t xml:space="preserve"> </w:t>
      </w:r>
      <w:r>
        <w:t xml:space="preserve">labels counter-rotate on the same curve so they stay upright. Three ways it moves</w:t>
      </w:r>
      <w:r>
        <w:t xml:space="preserve"> </w:t>
      </w:r>
      <w:r>
        <w:t xml:space="preserve">(</w:t>
      </w:r>
      <w:r>
        <w:rPr>
          <w:rStyle w:val="VerbatimChar"/>
        </w:rPr>
        <w:t xml:space="preserve">WheelMotion</w:t>
      </w:r>
      <w:r>
        <w:t xml:space="preserve">), each with its own duration in</w:t>
      </w:r>
      <w:r>
        <w:t xml:space="preserve"> </w:t>
      </w:r>
      <w:r>
        <w:rPr>
          <w:rStyle w:val="VerbatimChar"/>
        </w:rPr>
        <w:t xml:space="preserve">ProblemWheel.module.css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 a slice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forward, never more than one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Lotus "Spin the wheel"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full turn, onto a different problem at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 keys / Home / 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short way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 s</w:t>
            </w:r>
          </w:p>
        </w:tc>
      </w:tr>
    </w:tbl>
    <w:p>
      <w:pPr>
        <w:numPr>
          <w:ilvl w:val="0"/>
          <w:numId w:val="1000"/>
        </w:numPr>
      </w:pPr>
      <w:r>
        <w:t xml:space="preserve">The wheel is hidden until it scrolls into view, then spins in once:</w:t>
      </w:r>
      <w:r>
        <w:t xml:space="preserve"> </w:t>
      </w:r>
      <w:r>
        <w:rPr>
          <w:rStyle w:val="VerbatimChar"/>
        </w:rPr>
        <w:t xml:space="preserve">growthScene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data-intro</w:t>
      </w:r>
      <w:r>
        <w:t xml:space="preserve"> </w:t>
      </w:r>
      <w:r>
        <w:t xml:space="preserve">on it and the CSS runs the spin. With reduced motion the scene doesn't run and</w:t>
      </w:r>
      <w:r>
        <w:t xml:space="preserve"> </w:t>
      </w:r>
      <w:r>
        <w:t xml:space="preserve">every turn is instant. Slices are a</w:t>
      </w:r>
      <w:r>
        <w:t xml:space="preserve"> </w:t>
      </w:r>
      <w:r>
        <w:rPr>
          <w:rStyle w:val="VerbatimChar"/>
        </w:rPr>
        <w:t xml:space="preserve">radiogroup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radio</w:t>
      </w:r>
      <w:r>
        <w:t xml:space="preserve">s (roving tab stop).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"Explore our capabilities"</w:t>
      </w:r>
      <w:r>
        <w:t xml:space="preserve"> </w:t>
      </w:r>
      <w:r>
        <w:t xml:space="preserve">glides to the first lever. Landing on the section's top edge</w:t>
      </w:r>
      <w:r>
        <w:t xml:space="preserve"> </w:t>
      </w:r>
      <w:r>
        <w:t xml:space="preserve">would already be partway through the scroll steps and open a later lever.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Anchor scrolling</w:t>
      </w:r>
      <w:r>
        <w:t xml:space="preserve"> </w:t>
      </w:r>
      <w:r>
        <w:t xml:space="preserve">is timed (1.5 s, ease-in-out) through Lenis</w:t>
      </w:r>
      <w:r>
        <w:t xml:space="preserve"> </w:t>
      </w:r>
      <w:r>
        <w:rPr>
          <w:rStyle w:val="VerbatimChar"/>
        </w:rPr>
        <w:t xml:space="preserve">anchors</w:t>
      </w:r>
      <w:r>
        <w:t xml:space="preserve"> </w:t>
      </w:r>
      <w:r>
        <w:t xml:space="preserve">(</w:t>
      </w:r>
      <w:r>
        <w:rPr>
          <w:rStyle w:val="VerbatimChar"/>
        </w:rPr>
        <w:t xml:space="preserve">ANCHOR_DURATION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src/motion/gsap.ts</w:t>
      </w:r>
      <w:r>
        <w:t xml:space="preserve">). Section links add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to the URL by design.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Contact popup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src/components/ui/ContactCta.tsx</w:t>
      </w:r>
      <w:r>
        <w:t xml:space="preserve">): every "Let's talk growth" button</w:t>
      </w:r>
      <w:r>
        <w:t xml:space="preserve"> </w:t>
      </w:r>
      <w:r>
        <w:t xml:space="preserve">(header, hero, process) opens a modal offering email, Instagram or WhatsApp. Email and WhatsApp</w:t>
      </w:r>
      <w:r>
        <w:t xml:space="preserve"> </w:t>
      </w:r>
      <w:r>
        <w:t xml:space="preserve">are prefilled from</w:t>
      </w:r>
      <w:r>
        <w:t xml:space="preserve"> </w:t>
      </w:r>
      <w:r>
        <w:rPr>
          <w:rStyle w:val="VerbatimChar"/>
        </w:rPr>
        <w:t xml:space="preserve">inquiry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business.ts</w:t>
      </w:r>
      <w:r>
        <w:t xml:space="preserve">; Instagram cannot prefill, so the message is</w:t>
      </w:r>
      <w:r>
        <w:t xml:space="preserve"> </w:t>
      </w:r>
      <w:r>
        <w:t xml:space="preserve">copied to the clipboard. A channel with no address in</w:t>
      </w:r>
      <w:r>
        <w:t xml:space="preserve"> </w:t>
      </w:r>
      <w:r>
        <w:rPr>
          <w:rStyle w:val="VerbatimChar"/>
        </w:rPr>
        <w:t xml:space="preserve">business.ts</w:t>
      </w:r>
      <w:r>
        <w:t xml:space="preserve"> </w:t>
      </w:r>
      <w:r>
        <w:t xml:space="preserve">is left out. The button is</w:t>
      </w:r>
      <w:r>
        <w:t xml:space="preserve"> </w:t>
      </w:r>
      <w:r>
        <w:t xml:space="preserve">still a link to</w:t>
      </w:r>
      <w:r>
        <w:t xml:space="preserve"> </w:t>
      </w:r>
      <w:r>
        <w:rPr>
          <w:rStyle w:val="VerbatimChar"/>
        </w:rPr>
        <w:t xml:space="preserve">#contact</w:t>
      </w:r>
      <w:r>
        <w:t xml:space="preserve"> </w:t>
      </w:r>
      <w:r>
        <w:t xml:space="preserve">as a no-JS fallback. It stops the click reaching Lenis (otherwise the</w:t>
      </w:r>
      <w:r>
        <w:t xml:space="preserve"> </w:t>
      </w:r>
      <w:r>
        <w:t xml:space="preserve">page scrolls behind the popup), traps Tab inside the dialog, focuses the dialog on open, and</w:t>
      </w:r>
      <w:r>
        <w:t xml:space="preserve"> </w:t>
      </w:r>
      <w:r>
        <w:t xml:space="preserve">returns focus without scrolling.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Footer</w:t>
      </w:r>
      <w:r>
        <w:t xml:space="preserve"> </w:t>
      </w:r>
      <w:r>
        <w:rPr>
          <w:rStyle w:val="VerbatimChar"/>
        </w:rPr>
        <w:t xml:space="preserve">#contact</w:t>
      </w:r>
      <w:r>
        <w:t xml:space="preserve"> </w:t>
      </w:r>
      <w:r>
        <w:t xml:space="preserve">carries the contact details, map, socials, legal links and the</w:t>
      </w:r>
      <w:r>
        <w:t xml:space="preserve"> </w:t>
      </w:r>
      <w:r>
        <w:t xml:space="preserve">designer credit (</w:t>
      </w:r>
      <w:r>
        <w:rPr>
          <w:rStyle w:val="VerbatimChar"/>
        </w:rPr>
        <w:t xml:space="preserve">footer.credit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home.ts</w:t>
      </w:r>
      <w:r>
        <w:t xml:space="preserve">). The map is the Google Maps listing's own</w:t>
      </w:r>
      <w:r>
        <w:t xml:space="preserve"> </w:t>
      </w:r>
      <w:r>
        <w:t xml:space="preserve">"Embed a map" URL (</w:t>
      </w:r>
      <w:r>
        <w:rPr>
          <w:rStyle w:val="VerbatimChar"/>
        </w:rPr>
        <w:t xml:space="preserve">business.office.embedUrl</w:t>
      </w:r>
      <w:r>
        <w:t xml:space="preserve">), so it shows the business by name;</w:t>
      </w:r>
      <w:r>
        <w:t xml:space="preserve"> </w:t>
      </w:r>
      <w:r>
        <w:rPr>
          <w:rStyle w:val="VerbatimChar"/>
        </w:rPr>
        <w:t xml:space="preserve">business.office.mapsUrl</w:t>
      </w:r>
      <w:r>
        <w:t xml:space="preserve"> </w:t>
      </w:r>
      <w:r>
        <w:t xml:space="preserve">is the "Open in Google Maps" share link.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Team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src/sections/Team/</w:t>
      </w:r>
      <w:r>
        <w:t xml:space="preserve">, content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about.ts</w:t>
      </w:r>
      <w:r>
        <w:t xml:space="preserve">): the founder card, then the</w:t>
      </w:r>
      <w:r>
        <w:t xml:space="preserve"> </w:t>
      </w:r>
      <w:r>
        <w:t xml:space="preserve">groups Team, Board Members and Advisor (</w:t>
      </w:r>
      <w:r>
        <w:rPr>
          <w:rStyle w:val="VerbatimChar"/>
        </w:rPr>
        <w:t xml:space="preserve">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advisors</w:t>
      </w:r>
      <w:r>
        <w:t xml:space="preserve">). A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may have a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 </w:t>
      </w:r>
      <w:r>
        <w:t xml:space="preserve">(</w:t>
      </w:r>
      <w:r>
        <w:rPr>
          <w:rStyle w:val="VerbatimChar"/>
        </w:rPr>
        <w:t xml:space="preserve">{ src, width, height }</w:t>
      </w:r>
      <w:r>
        <w:t xml:space="preserve">, a file in</w:t>
      </w:r>
      <w:r>
        <w:t xml:space="preserve"> </w:t>
      </w:r>
      <w:r>
        <w:rPr>
          <w:rStyle w:val="VerbatimChar"/>
        </w:rPr>
        <w:t xml:space="preserve">public/team/</w:t>
      </w:r>
      <w:r>
        <w:t xml:space="preserve">); without one the card shows the</w:t>
      </w:r>
      <w:r>
        <w:t xml:space="preserve"> </w:t>
      </w:r>
      <w:r>
        <w:t xml:space="preserve">person's initials. Bios are one short paragraph (two for the founder); a longer bio</w:t>
      </w:r>
      <w:r>
        <w:t xml:space="preserve"> </w:t>
      </w:r>
      <w:r>
        <w:t xml:space="preserve">automatically gets a "Read full profile" disclosure.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Team photos</w:t>
      </w:r>
      <w:r>
        <w:t xml:space="preserve"> </w:t>
      </w:r>
      <w:r>
        <w:t xml:space="preserve">are the client's own, upscaled 2× with EDSR where the original was small, and</w:t>
      </w:r>
      <w:r>
        <w:t xml:space="preserve"> </w:t>
      </w:r>
      <w:r>
        <w:t xml:space="preserve">cropped to 4:5 (founder, 900 × 1125) or 5:4 (cards, 900 × 720) WebP. Masters and the method:</w:t>
      </w:r>
      <w:r>
        <w:t xml:space="preserve"> </w:t>
      </w:r>
      <w:r>
        <w:rPr>
          <w:rStyle w:val="VerbatimChar"/>
        </w:rPr>
        <w:t xml:space="preserve">photos/team/README.md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Client logos</w:t>
      </w:r>
      <w:r>
        <w:t xml:space="preserve"> </w:t>
      </w:r>
      <w:r>
        <w:t xml:space="preserve">are the clients' original files, byte for byte. The one exception is KEJ,</w:t>
      </w:r>
      <w:r>
        <w:t xml:space="preserve"> </w:t>
      </w:r>
      <w:r>
        <w:t xml:space="preserve">traced to</w:t>
      </w:r>
      <w:r>
        <w:t xml:space="preserve"> </w:t>
      </w:r>
      <w:r>
        <w:rPr>
          <w:rStyle w:val="VerbatimChar"/>
        </w:rPr>
        <w:t xml:space="preserve">public/clients/kej.svg</w:t>
      </w:r>
      <w:r>
        <w:t xml:space="preserve"> </w:t>
      </w:r>
      <w:r>
        <w:t xml:space="preserve">because its file was too small to stay sharp (README).</w:t>
      </w:r>
    </w:p>
    <w:bookmarkEnd w:id="30"/>
    <w:bookmarkStart w:id="31" w:name="X0e56c1791bcf637d23ca5080a8af4ff21d00041"/>
    <w:p>
      <w:pPr>
        <w:pStyle w:val="Heading1"/>
      </w:pPr>
      <w:r>
        <w:t xml:space="preserve">9. Deployment</w:t>
      </w:r>
    </w:p>
    <w:p>
      <w:pPr>
        <w:pStyle w:val="FirstParagraph"/>
      </w:pPr>
      <w:r>
        <w:t xml:space="preserve">Two workflows: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GitHub Pages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.github/workflows/deploy-pages.yml</w:t>
      </w:r>
      <w:r>
        <w:t xml:space="preserve">): runs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t xml:space="preserve">manually. Typecheck, lint, tests,</w:t>
      </w:r>
      <w:r>
        <w:t xml:space="preserve"> </w:t>
      </w:r>
      <w:r>
        <w:rPr>
          <w:rStyle w:val="VerbatimChar"/>
        </w:rPr>
        <w:t xml:space="preserve">npm run build:site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VITE_BASE=/&lt;repo&gt;/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VITE_SITE_URL</w:t>
      </w:r>
      <w:r>
        <w:t xml:space="preserve">, then publishes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 Repo setting: Pages → Source = GitHub Actions.</w:t>
      </w:r>
      <w:r>
        <w:t xml:space="preserve"> </w:t>
      </w:r>
      <w:r>
        <w:t xml:space="preserve">Live today at</w:t>
      </w:r>
      <w:r>
        <w:t xml:space="preserve"> </w:t>
      </w:r>
      <w:r>
        <w:rPr>
          <w:rStyle w:val="VerbatimChar"/>
        </w:rPr>
        <w:t xml:space="preserve">https://valanarasan.github.io/digital-marketing/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FTP to an IIS 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.github/workflows/deploy.yml</w:t>
      </w:r>
      <w:r>
        <w:t xml:space="preserve">): manual (</w:t>
      </w:r>
      <w:r>
        <w:rPr>
          <w:rStyle w:val="VerbatimChar"/>
        </w:rPr>
        <w:t xml:space="preserve">workflow_dispatch</w:t>
      </w:r>
      <w:r>
        <w:t xml:space="preserve">). Same</w:t>
      </w:r>
      <w:r>
        <w:t xml:space="preserve"> </w:t>
      </w:r>
      <w:r>
        <w:t xml:space="preserve">checks and build, adds</w:t>
      </w:r>
      <w:r>
        <w:t xml:space="preserve"> </w:t>
      </w:r>
      <w:r>
        <w:rPr>
          <w:rStyle w:val="VerbatimChar"/>
        </w:rPr>
        <w:t xml:space="preserve">deploy/web.config</w:t>
      </w:r>
      <w:r>
        <w:t xml:space="preserve">, then uploads over FTP. Needs the secrets</w:t>
      </w:r>
      <w:r>
        <w:t xml:space="preserve"> </w:t>
      </w:r>
      <w:r>
        <w:rPr>
          <w:rStyle w:val="VerbatimChar"/>
        </w:rPr>
        <w:t xml:space="preserve">FTP_SERVER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FTP_USERNAME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FTP_PASSWORD</w:t>
      </w:r>
      <w:r>
        <w:t xml:space="preserve">.</w:t>
      </w:r>
      <w:r>
        <w:t xml:space="preserve"> </w:t>
      </w:r>
      <w:r>
        <w:rPr>
          <w:rStyle w:val="VerbatimChar"/>
        </w:rPr>
        <w:t xml:space="preserve">npm run deploy</w:t>
      </w:r>
      <w:r>
        <w:t xml:space="preserve"> </w:t>
      </w:r>
      <w:r>
        <w:t xml:space="preserve">makes a zip for manual upload.</w:t>
      </w:r>
    </w:p>
    <w:p>
      <w:pPr>
        <w:pStyle w:val="FirstParagraph"/>
      </w:pPr>
      <w:r>
        <w:t xml:space="preserve">On a project site (</w:t>
      </w:r>
      <w:r>
        <w:rPr>
          <w:rStyle w:val="VerbatimChar"/>
        </w:rPr>
        <w:t xml:space="preserve">/digital-marketing/</w:t>
      </w:r>
      <w:r>
        <w:t xml:space="preserve">), search engines ignore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because it is not</w:t>
      </w:r>
      <w:r>
        <w:t xml:space="preserve"> </w:t>
      </w:r>
      <w:r>
        <w:t xml:space="preserve">at the domain root. The sitemap and canonical tags still work; attaching a custom domain fixes it.</w:t>
      </w:r>
    </w:p>
    <w:bookmarkEnd w:id="31"/>
    <w:bookmarkStart w:id="32" w:name="Xd2238043998bb1623e861854e4269257d92db1d"/>
    <w:p>
      <w:pPr>
        <w:pStyle w:val="Heading1"/>
      </w:pPr>
      <w:r>
        <w:t xml:space="preserve">10. Quality gates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npm test</w:t>
      </w:r>
      <w:r>
        <w:t xml:space="preserve">: Vitest across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; sections, pages, hooks, layout and lib are covered. GSAP and</w:t>
      </w:r>
      <w:r>
        <w:t xml:space="preserve"> </w:t>
      </w:r>
      <w:r>
        <w:t xml:space="preserve">Lenis are mocked in</w:t>
      </w:r>
      <w:r>
        <w:t xml:space="preserve"> </w:t>
      </w:r>
      <w:r>
        <w:rPr>
          <w:rStyle w:val="VerbatimChar"/>
        </w:rPr>
        <w:t xml:space="preserve">src/test/setup.ts</w:t>
      </w:r>
      <w:r>
        <w:t xml:space="preserve"> </w:t>
      </w:r>
      <w:r>
        <w:t xml:space="preserve">because jsdom has no layout.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npm run test:coverage</w:t>
      </w:r>
      <w:r>
        <w:t xml:space="preserve"> </w:t>
      </w:r>
      <w:r>
        <w:t xml:space="preserve">enforces 100% statements, branches, functions and lines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vitest.config.ts</w:t>
      </w:r>
      <w:r>
        <w:t xml:space="preserve">; each exclusion there has its reason in a comment). It passes. CI runs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 not the coverage gate, so run it yourself before pushing.</w:t>
      </w:r>
    </w:p>
    <w:p>
      <w:pPr>
        <w:numPr>
          <w:ilvl w:val="0"/>
          <w:numId w:val="1007"/>
        </w:numPr>
        <w:pStyle w:val="Compact"/>
      </w:pPr>
      <w:r>
        <w:t xml:space="preserve">ESLint and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must pass; CI runs both before every deploy.</w:t>
      </w:r>
    </w:p>
    <w:p>
      <w:pPr>
        <w:numPr>
          <w:ilvl w:val="0"/>
          <w:numId w:val="1007"/>
        </w:numPr>
        <w:pStyle w:val="Compact"/>
      </w:pPr>
      <w:r>
        <w:t xml:space="preserve">Accessibility: skip link, visible focus ring (</w:t>
      </w:r>
      <w:r>
        <w:rPr>
          <w:rStyle w:val="VerbatimChar"/>
        </w:rPr>
        <w:t xml:space="preserve">:focus-visible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global.css</w:t>
      </w:r>
      <w:r>
        <w:t xml:space="preserve">), reduced-motion</w:t>
      </w:r>
      <w:r>
        <w:t xml:space="preserve"> </w:t>
      </w:r>
      <w:r>
        <w:t xml:space="preserve">support, labelled landmarks. axe-core found no violations on the three main pages after the</w:t>
      </w:r>
      <w:r>
        <w:t xml:space="preserve"> </w:t>
      </w:r>
      <w:r>
        <w:t xml:space="preserve">animations had played. Gold-on-sand text uses</w:t>
      </w:r>
      <w:r>
        <w:t xml:space="preserve"> </w:t>
      </w:r>
      <w:r>
        <w:rPr>
          <w:rStyle w:val="VerbatimChar"/>
        </w:rPr>
        <w:t xml:space="preserve">--color-gold-deep</w:t>
      </w:r>
      <w:r>
        <w:t xml:space="preserve"> </w:t>
      </w:r>
      <w:r>
        <w:t xml:space="preserve">(4.9:1).</w:t>
      </w:r>
    </w:p>
    <w:bookmarkEnd w:id="32"/>
    <w:bookmarkStart w:id="33" w:name="X7f92546ffc1a709ef62186f3b9e6ba7d4373dd2"/>
    <w:p>
      <w:pPr>
        <w:pStyle w:val="Heading1"/>
      </w:pPr>
      <w:r>
        <w:t xml:space="preserve">11. Common changes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want to…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matching file in</w:t>
            </w:r>
            <w:r>
              <w:t xml:space="preserve"> </w:t>
            </w:r>
            <w:r>
              <w:rPr>
                <w:rStyle w:val="VerbatimChar"/>
              </w:rPr>
              <w:t xml:space="preserve">src/content/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phone, email, address, socials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src/content/business.ts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the default enquiry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business.ts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colours or fonts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src/styles/tokens.css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anchor-scroll 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ANCHOR_DURATION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src/motion/gsap.ts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the designer 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footer.credit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src/content/home.ts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public/humans.txt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author</w:t>
            </w:r>
            <w:r>
              <w:t xml:space="preserve"> </w:t>
            </w:r>
            <w:r>
              <w:t xml:space="preserve">meta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the privacy policy or 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src/content/legal.ts</w:t>
            </w:r>
            <w:r>
              <w:t xml:space="preserve"> </w:t>
            </w:r>
            <w:r>
              <w:t xml:space="preserve">(and review the wording)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the share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public/og-image.png</w:t>
            </w:r>
            <w:r>
              <w:t xml:space="preserve"> </w:t>
            </w:r>
            <w:r>
              <w:t xml:space="preserve">(1200×630)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client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</w:t>
            </w:r>
            <w:r>
              <w:t xml:space="preserve"> </w:t>
            </w:r>
            <w:r>
              <w:rPr>
                <w:rStyle w:val="VerbatimChar"/>
              </w:rPr>
              <w:t xml:space="preserve">public/clients/</w:t>
            </w:r>
            <w:r>
              <w:t xml:space="preserve">, entry in</w:t>
            </w:r>
            <w:r>
              <w:t xml:space="preserve"> </w:t>
            </w:r>
            <w:r>
              <w:rPr>
                <w:rStyle w:val="VerbatimChar"/>
              </w:rPr>
              <w:t xml:space="preserve">src/content/clients.ts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or change a team member, bio or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src/content/about.ts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team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it as in</w:t>
            </w:r>
            <w:r>
              <w:t xml:space="preserve"> </w:t>
            </w:r>
            <w:r>
              <w:rPr>
                <w:rStyle w:val="VerbatimChar"/>
              </w:rPr>
              <w:t xml:space="preserve">photos/team/README.md</w:t>
            </w:r>
            <w:r>
              <w:t xml:space="preserve">, put it in</w:t>
            </w:r>
            <w:r>
              <w:t xml:space="preserve"> </w:t>
            </w:r>
            <w:r>
              <w:rPr>
                <w:rStyle w:val="VerbatimChar"/>
              </w:rPr>
              <w:t xml:space="preserve">public/team/</w:t>
            </w:r>
            <w:r>
              <w:t xml:space="preserve">, set</w:t>
            </w:r>
            <w:r>
              <w:t xml:space="preserve"> </w:t>
            </w:r>
            <w:r>
              <w:rPr>
                <w:rStyle w:val="VerbatimChar"/>
              </w:rPr>
              <w:t xml:space="preserve">photo</w:t>
            </w:r>
            <w:r>
              <w:t xml:space="preserve"> </w:t>
            </w:r>
            <w:r>
              <w:t xml:space="preserve">on the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the office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office.embedUrl</w:t>
            </w:r>
            <w:r>
              <w:t xml:space="preserve"> </w:t>
            </w:r>
            <w:r>
              <w:t xml:space="preserve">(Google Maps → Share → Embed a map) and</w:t>
            </w:r>
            <w:r>
              <w:t xml:space="preserve"> </w:t>
            </w:r>
            <w:r>
              <w:rPr>
                <w:rStyle w:val="VerbatimChar"/>
              </w:rPr>
              <w:t xml:space="preserve">office.mapsUrl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business.ts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the wheel's 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--spin-duration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data-motion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ProblemWheel.module.css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src/sections/GrowthCheck/</w:t>
            </w:r>
            <w:r>
              <w:t xml:space="preserve">)</w:t>
            </w:r>
          </w:p>
        </w:tc>
      </w:tr>
    </w:tbl>
    <w:bookmarkEnd w:id="33"/>
    <w:bookmarkStart w:id="34" w:name="Xefb3b34ee3b513b1ceeca8503c800f372d92ec5"/>
    <w:p>
      <w:pPr>
        <w:pStyle w:val="Heading1"/>
      </w:pPr>
      <w:r>
        <w:t xml:space="preserve">12. Known gaps</w:t>
      </w:r>
    </w:p>
    <w:p>
      <w:pPr>
        <w:numPr>
          <w:ilvl w:val="0"/>
          <w:numId w:val="1008"/>
        </w:numPr>
        <w:pStyle w:val="Compact"/>
      </w:pPr>
      <w:r>
        <w:t xml:space="preserve">No contact form: every route ends at email, Instagram or WhatsApp. A form needs a form</w:t>
      </w:r>
      <w:r>
        <w:t xml:space="preserve"> </w:t>
      </w:r>
      <w:r>
        <w:t xml:space="preserve">service (the site has no backend).</w:t>
      </w:r>
    </w:p>
    <w:p>
      <w:pPr>
        <w:numPr>
          <w:ilvl w:val="0"/>
          <w:numId w:val="1008"/>
        </w:numPr>
        <w:pStyle w:val="Compact"/>
      </w:pPr>
      <w:r>
        <w:t xml:space="preserve">No FAQ, testimonials or case studies yet.</w:t>
      </w:r>
    </w:p>
    <w:p>
      <w:pPr>
        <w:numPr>
          <w:ilvl w:val="0"/>
          <w:numId w:val="1008"/>
        </w:numPr>
        <w:pStyle w:val="Compact"/>
      </w:pPr>
      <w:r>
        <w:t xml:space="preserve">The Solutions page's per-solution "Let's talk growth" buttons still jump to the footer instead</w:t>
      </w:r>
      <w:r>
        <w:t xml:space="preserve"> </w:t>
      </w:r>
      <w:r>
        <w:t xml:space="preserve">of opening the popup.</w:t>
      </w:r>
    </w:p>
    <w:p>
      <w:pPr>
        <w:numPr>
          <w:ilvl w:val="0"/>
          <w:numId w:val="1008"/>
        </w:numPr>
        <w:pStyle w:val="Compact"/>
      </w:pPr>
      <w:r>
        <w:t xml:space="preserve">LinkedIn and Facebook URLs in</w:t>
      </w:r>
      <w:r>
        <w:t xml:space="preserve"> </w:t>
      </w:r>
      <w:r>
        <w:rPr>
          <w:rStyle w:val="VerbatimChar"/>
        </w:rPr>
        <w:t xml:space="preserve">business.ts</w:t>
      </w:r>
      <w:r>
        <w:t xml:space="preserve"> </w:t>
      </w:r>
      <w:r>
        <w:t xml:space="preserve">were inferred from the brand handles; confirm them.</w:t>
      </w:r>
    </w:p>
    <w:p>
      <w:pPr>
        <w:numPr>
          <w:ilvl w:val="0"/>
          <w:numId w:val="1008"/>
        </w:numPr>
        <w:pStyle w:val="Compact"/>
      </w:pPr>
      <w:r>
        <w:t xml:space="preserve">Resources &amp; Insights is in the content brief but has no page; add it to</w:t>
      </w:r>
      <w:r>
        <w:t xml:space="preserve"> </w:t>
      </w:r>
      <w:r>
        <w:rPr>
          <w:rStyle w:val="VerbatimChar"/>
        </w:rPr>
        <w:t xml:space="preserve">navItems</w:t>
      </w:r>
      <w:r>
        <w:t xml:space="preserve"> </w:t>
      </w:r>
      <w:r>
        <w:t xml:space="preserve">when it exists.</w:t>
      </w:r>
    </w:p>
    <w:p>
      <w:pPr>
        <w:numPr>
          <w:ilvl w:val="0"/>
          <w:numId w:val="1008"/>
        </w:numPr>
        <w:pStyle w:val="Compact"/>
      </w:pPr>
      <w:r>
        <w:t xml:space="preserve">Team: roles for Praveena Pradeep and Harshitha Girish are still to come.</w:t>
      </w:r>
    </w:p>
    <w:p>
      <w:pPr>
        <w:numPr>
          <w:ilvl w:val="0"/>
          <w:numId w:val="1008"/>
        </w:numPr>
        <w:pStyle w:val="Compact"/>
      </w:pPr>
      <w:r>
        <w:t xml:space="preserve">Privacy Policy and Terms are an unreviewed template; have them checked by a lawyer.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01F36"/>
      <w:sz w:val="44"/>
      <w:szCs w:val="44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b w:val="0"/>
      <w:bCs w:val="0"/>
      <w:color w:val="85600A"/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01F36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01F3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01F3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val="101F36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val="101F36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val="101F36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val="101F36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val="101F36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val="101F36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9CED6" w:space="0" w:sz="4" w:val="single"/>
        <w:left w:color="C9CED6" w:space="0" w:sz="4" w:val="single"/>
        <w:bottom w:color="C9CED6" w:space="0" w:sz="4" w:val="single"/>
        <w:right w:color="C9CED6" w:space="0" w:sz="4" w:val="single"/>
        <w:insideH w:color="C9CED6" w:space="0" w:sz="4" w:val="single"/>
        <w:insideV w:color="C9CED6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rPr>
        <w:b/>
        <w:color w:val="FFFFFF"/>
      </w:rPr>
      <w:tcPr>
        <w:vAlign w:val="bottom"/>
        <w:shd w:color="auto" w:fill="101F3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01F3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README.md" TargetMode="External" /><Relationship Type="http://schemas.openxmlformats.org/officeDocument/2006/relationships/hyperlink" Id="rId20" Target="SITE-OVERVIE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README.md" TargetMode="External" /><Relationship Type="http://schemas.openxmlformats.org/officeDocument/2006/relationships/hyperlink" Id="rId20" Target="SITE-OVERVIE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Hiranmaye Digital site — technical documentation</dc:title>
  <dc:creator/>
  <cp:keywords/>
  <dcterms:created xsi:type="dcterms:W3CDTF">2026-10-13T09:39:06Z</dcterms:created>
  <dcterms:modified xsi:type="dcterms:W3CDTF">2026-10-13T09:39:06Z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Updated 13 October 2026</vt:lpwstr>
  </property>
</Properties>
</file>