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912" w:rsidRPr="000F3910" w:rsidRDefault="00E33B39" w:rsidP="005F1FCA">
      <w:pPr>
        <w:pStyle w:val="Heading1"/>
        <w:numPr>
          <w:ilvl w:val="0"/>
          <w:numId w:val="0"/>
        </w:numPr>
        <w:ind w:left="360" w:hanging="360"/>
        <w:jc w:val="center"/>
      </w:pPr>
      <w:r w:rsidRPr="000F3910">
        <w:t>Calculator</w:t>
      </w:r>
      <w:r w:rsidR="00763912" w:rsidRPr="000F3910">
        <w:t xml:space="preserve">: </w:t>
      </w:r>
      <w:r w:rsidR="00E7677A" w:rsidRPr="000F3910">
        <w:t>PHP and Symfony</w:t>
      </w:r>
    </w:p>
    <w:p w:rsidR="00E862F5" w:rsidRPr="000F3910" w:rsidRDefault="000D0303" w:rsidP="00640837">
      <w:r w:rsidRPr="000F3910">
        <w:t xml:space="preserve">This document defines a complete walkthrough of creating a </w:t>
      </w:r>
      <w:r w:rsidR="00E33B39" w:rsidRPr="000F3910">
        <w:rPr>
          <w:b/>
        </w:rPr>
        <w:t>Calculator</w:t>
      </w:r>
      <w:r w:rsidRPr="000F3910">
        <w:t xml:space="preserve"> application with the </w:t>
      </w:r>
      <w:hyperlink r:id="rId8" w:history="1">
        <w:r w:rsidRPr="000F3910">
          <w:rPr>
            <w:rStyle w:val="Hyperlink"/>
          </w:rPr>
          <w:t>Symfony</w:t>
        </w:r>
      </w:hyperlink>
      <w:r w:rsidR="00E33B39" w:rsidRPr="000F3910">
        <w:t xml:space="preserve"> Framework</w:t>
      </w:r>
    </w:p>
    <w:p w:rsidR="00380D0D" w:rsidRDefault="00380D0D" w:rsidP="00640837">
      <w:r w:rsidRPr="000F3910">
        <w:t xml:space="preserve">Make sure you have installed </w:t>
      </w:r>
      <w:hyperlink r:id="rId9" w:history="1">
        <w:r w:rsidRPr="000F3910">
          <w:rPr>
            <w:rStyle w:val="Hyperlink"/>
          </w:rPr>
          <w:t>XAMPP</w:t>
        </w:r>
      </w:hyperlink>
      <w:r w:rsidR="00E33B39" w:rsidRPr="000F3910">
        <w:t xml:space="preserve">, </w:t>
      </w:r>
      <w:r w:rsidRPr="000F3910">
        <w:t xml:space="preserve">and added </w:t>
      </w:r>
      <w:hyperlink r:id="rId10" w:anchor="faq.installation.addtopath" w:history="1">
        <w:r w:rsidRPr="000F3910">
          <w:rPr>
            <w:rStyle w:val="Hyperlink"/>
          </w:rPr>
          <w:t>PHP root folder to the path environment variable</w:t>
        </w:r>
      </w:hyperlink>
      <w:r w:rsidRPr="000F3910">
        <w:t>.</w:t>
      </w:r>
    </w:p>
    <w:p w:rsidR="00C45436" w:rsidRPr="000F3910" w:rsidRDefault="00C45436" w:rsidP="00640837">
      <w:r>
        <w:t xml:space="preserve">You can download the </w:t>
      </w:r>
      <w:r w:rsidRPr="00C45436">
        <w:rPr>
          <w:b/>
        </w:rPr>
        <w:t>calculator</w:t>
      </w:r>
      <w:r>
        <w:t xml:space="preserve"> </w:t>
      </w:r>
      <w:r w:rsidRPr="00C45436">
        <w:rPr>
          <w:b/>
        </w:rPr>
        <w:t>skeleton</w:t>
      </w:r>
      <w:r w:rsidR="002916BD">
        <w:t xml:space="preserve"> fro</w:t>
      </w:r>
      <w:r>
        <w:t xml:space="preserve">m </w:t>
      </w:r>
      <w:hyperlink r:id="rId11" w:history="1">
        <w:r w:rsidRPr="00C45436">
          <w:rPr>
            <w:rStyle w:val="Hyperlink"/>
          </w:rPr>
          <w:t>here</w:t>
        </w:r>
      </w:hyperlink>
      <w:r>
        <w:t>.</w:t>
      </w:r>
    </w:p>
    <w:p w:rsidR="004709F2" w:rsidRPr="000F3910" w:rsidRDefault="004709F2" w:rsidP="005F1FCA">
      <w:pPr>
        <w:pStyle w:val="Heading1"/>
      </w:pPr>
      <w:r w:rsidRPr="000F3910">
        <w:t>Symfony Base Project Overview</w:t>
      </w:r>
    </w:p>
    <w:p w:rsidR="004709F2" w:rsidRPr="000F3910" w:rsidRDefault="004709F2" w:rsidP="00640837">
      <w:r w:rsidRPr="000F3910">
        <w:t xml:space="preserve">Symfony is a modular enterprise web-framework, which comes with a solid vendor support, </w:t>
      </w:r>
      <w:r w:rsidRPr="000F3910">
        <w:rPr>
          <w:b/>
        </w:rPr>
        <w:t>bundle</w:t>
      </w:r>
      <w:r w:rsidRPr="000F3910">
        <w:t xml:space="preserve"> system, </w:t>
      </w:r>
      <w:r w:rsidRPr="000F3910">
        <w:rPr>
          <w:b/>
        </w:rPr>
        <w:t>enterprise</w:t>
      </w:r>
      <w:r w:rsidRPr="000F3910">
        <w:t xml:space="preserve"> mechanisms and is most-suitable for </w:t>
      </w:r>
      <w:r w:rsidRPr="000F3910">
        <w:rPr>
          <w:b/>
        </w:rPr>
        <w:t>MVC</w:t>
      </w:r>
      <w:r w:rsidRPr="000F3910">
        <w:t xml:space="preserve"> architecture.</w:t>
      </w:r>
    </w:p>
    <w:p w:rsidR="004709F2" w:rsidRPr="000F3910" w:rsidRDefault="004709F2" w:rsidP="00640837">
      <w:r w:rsidRPr="000F3910">
        <w:t xml:space="preserve">Initially the project comes with a main </w:t>
      </w:r>
      <w:hyperlink r:id="rId12" w:history="1">
        <w:r w:rsidRPr="000F3910">
          <w:rPr>
            <w:rStyle w:val="Hyperlink"/>
          </w:rPr>
          <w:t>bundle</w:t>
        </w:r>
      </w:hyperlink>
      <w:r w:rsidR="00E33B39" w:rsidRPr="000F3910">
        <w:t>, which can be treated</w:t>
      </w:r>
      <w:r w:rsidRPr="000F3910">
        <w:t xml:space="preserve"> as a plugin later. A </w:t>
      </w:r>
      <w:r w:rsidRPr="000F3910">
        <w:rPr>
          <w:b/>
        </w:rPr>
        <w:t>bundle</w:t>
      </w:r>
      <w:r w:rsidRPr="000F3910">
        <w:t xml:space="preserve"> often has </w:t>
      </w:r>
      <w:r w:rsidRPr="000F3910">
        <w:rPr>
          <w:b/>
        </w:rPr>
        <w:t>Controller</w:t>
      </w:r>
      <w:r w:rsidRPr="000F3910">
        <w:t xml:space="preserve">, </w:t>
      </w:r>
      <w:r w:rsidRPr="000F3910">
        <w:rPr>
          <w:b/>
        </w:rPr>
        <w:t>Entities</w:t>
      </w:r>
      <w:r w:rsidRPr="000F3910">
        <w:t xml:space="preserve"> and related components (e.g. Repositories, Forms, Commands…)</w:t>
      </w:r>
    </w:p>
    <w:p w:rsidR="004709F2" w:rsidRPr="000F3910" w:rsidRDefault="0071538D" w:rsidP="00640837">
      <w:r w:rsidRPr="000F3910">
        <w:drawing>
          <wp:inline distT="0" distB="0" distL="0" distR="0" wp14:anchorId="20B347B9" wp14:editId="2DF6370A">
            <wp:extent cx="2280557" cy="1787253"/>
            <wp:effectExtent l="19050" t="19050" r="24765" b="2286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98"/>
                    <a:stretch/>
                  </pic:blipFill>
                  <pic:spPr bwMode="auto">
                    <a:xfrm>
                      <a:off x="0" y="0"/>
                      <a:ext cx="2286499" cy="1791910"/>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Pr="000F3910" w:rsidRDefault="004709F2" w:rsidP="00640837">
      <w:r w:rsidRPr="000F3910">
        <w:t>Standard templates (views) reside in the application folder (</w:t>
      </w:r>
      <w:r w:rsidRPr="000F3910">
        <w:rPr>
          <w:rStyle w:val="CodeChar"/>
        </w:rPr>
        <w:t>app</w:t>
      </w:r>
      <w:r w:rsidRPr="000F3910">
        <w:t xml:space="preserve">) and are usually separated in folder named after the </w:t>
      </w:r>
      <w:r w:rsidRPr="000F3910">
        <w:rPr>
          <w:b/>
        </w:rPr>
        <w:t>controller names</w:t>
      </w:r>
      <w:r w:rsidRPr="000F3910">
        <w:t>.</w:t>
      </w:r>
    </w:p>
    <w:p w:rsidR="004709F2" w:rsidRPr="000F3910" w:rsidRDefault="0071538D" w:rsidP="00640837">
      <w:r w:rsidRPr="000F3910">
        <w:drawing>
          <wp:inline distT="0" distB="0" distL="0" distR="0" wp14:anchorId="438D2791" wp14:editId="73B100D1">
            <wp:extent cx="2095500" cy="1229943"/>
            <wp:effectExtent l="19050" t="19050" r="19050" b="279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1902"/>
                    <a:stretch/>
                  </pic:blipFill>
                  <pic:spPr bwMode="auto">
                    <a:xfrm>
                      <a:off x="0" y="0"/>
                      <a:ext cx="2095500" cy="1229943"/>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Pr="000F3910" w:rsidRDefault="004709F2" w:rsidP="00640837">
      <w:r w:rsidRPr="000F3910">
        <w:t xml:space="preserve">The de-facto standard </w:t>
      </w:r>
      <w:r w:rsidRPr="000F3910">
        <w:rPr>
          <w:b/>
        </w:rPr>
        <w:t>View Engine</w:t>
      </w:r>
      <w:r w:rsidRPr="000F3910">
        <w:t xml:space="preserve"> in Symfony is </w:t>
      </w:r>
      <w:hyperlink r:id="rId15" w:history="1">
        <w:r w:rsidRPr="000F3910">
          <w:rPr>
            <w:rStyle w:val="Hyperlink"/>
          </w:rPr>
          <w:t>Twig</w:t>
        </w:r>
      </w:hyperlink>
      <w:r w:rsidRPr="000F3910">
        <w:t>.</w:t>
      </w:r>
    </w:p>
    <w:p w:rsidR="004709F2" w:rsidRPr="000F3910" w:rsidRDefault="004709F2" w:rsidP="00640837">
      <w:r w:rsidRPr="000F3910">
        <w:t xml:space="preserve">The base configuration of the project is placed in </w:t>
      </w:r>
      <w:r w:rsidRPr="000F3910">
        <w:rPr>
          <w:rStyle w:val="CodeChar"/>
        </w:rPr>
        <w:t>app/config,</w:t>
      </w:r>
      <w:r w:rsidRPr="000F3910">
        <w:t xml:space="preserve"> where a configuration files for the </w:t>
      </w:r>
      <w:hyperlink r:id="rId16" w:history="1">
        <w:r w:rsidRPr="000F3910">
          <w:rPr>
            <w:rStyle w:val="Hyperlink"/>
          </w:rPr>
          <w:t>Doctrine</w:t>
        </w:r>
      </w:hyperlink>
      <w:r w:rsidRPr="000F3910">
        <w:t xml:space="preserve"> connection are defined, </w:t>
      </w:r>
      <w:hyperlink r:id="rId17" w:history="1">
        <w:r w:rsidRPr="000F3910">
          <w:rPr>
            <w:rStyle w:val="Hyperlink"/>
          </w:rPr>
          <w:t>Security</w:t>
        </w:r>
      </w:hyperlink>
      <w:r w:rsidRPr="000F3910">
        <w:t xml:space="preserve"> management, </w:t>
      </w:r>
      <w:hyperlink r:id="rId18" w:history="1">
        <w:r w:rsidRPr="000F3910">
          <w:rPr>
            <w:rStyle w:val="Hyperlink"/>
          </w:rPr>
          <w:t>Routing</w:t>
        </w:r>
      </w:hyperlink>
      <w:r w:rsidRPr="000F3910">
        <w:t xml:space="preserve"> rules, registering </w:t>
      </w:r>
      <w:hyperlink r:id="rId19" w:history="1">
        <w:r w:rsidRPr="000F3910">
          <w:rPr>
            <w:rStyle w:val="Hyperlink"/>
          </w:rPr>
          <w:t>Services</w:t>
        </w:r>
      </w:hyperlink>
      <w:r w:rsidRPr="000F3910">
        <w:t xml:space="preserve"> and so forth.</w:t>
      </w:r>
    </w:p>
    <w:p w:rsidR="004709F2" w:rsidRPr="000F3910" w:rsidRDefault="004709F2" w:rsidP="00640837">
      <w:r w:rsidRPr="000F3910">
        <w:lastRenderedPageBreak/>
        <w:drawing>
          <wp:inline distT="0" distB="0" distL="0" distR="0" wp14:anchorId="11DE1CFE" wp14:editId="110AE9AF">
            <wp:extent cx="2046605" cy="2432685"/>
            <wp:effectExtent l="19050" t="19050" r="10795" b="2476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6605" cy="2432685"/>
                    </a:xfrm>
                    <a:prstGeom prst="rect">
                      <a:avLst/>
                    </a:prstGeom>
                    <a:noFill/>
                    <a:ln>
                      <a:solidFill>
                        <a:schemeClr val="tx1"/>
                      </a:solidFill>
                    </a:ln>
                  </pic:spPr>
                </pic:pic>
              </a:graphicData>
            </a:graphic>
          </wp:inline>
        </w:drawing>
      </w:r>
    </w:p>
    <w:p w:rsidR="004709F2" w:rsidRPr="000F3910" w:rsidRDefault="004709F2" w:rsidP="00640837">
      <w:r w:rsidRPr="000F3910">
        <w:t xml:space="preserve">The </w:t>
      </w:r>
      <w:r w:rsidRPr="000F3910">
        <w:rPr>
          <w:rStyle w:val="CodeChar"/>
        </w:rPr>
        <w:t>parameters.yml.dist</w:t>
      </w:r>
      <w:r w:rsidRPr="000F3910">
        <w:t xml:space="preserve"> file is very important to contain the </w:t>
      </w:r>
      <w:r w:rsidRPr="000F3910">
        <w:rPr>
          <w:b/>
        </w:rPr>
        <w:t>same</w:t>
      </w:r>
      <w:r w:rsidRPr="000F3910">
        <w:t xml:space="preserve"> keys as in </w:t>
      </w:r>
      <w:r w:rsidRPr="000F3910">
        <w:rPr>
          <w:rStyle w:val="CodeChar"/>
        </w:rPr>
        <w:t>parameters.yml</w:t>
      </w:r>
      <w:r w:rsidRPr="000F3910">
        <w:t>, because installing new bundle will delete unused pairs.</w:t>
      </w:r>
    </w:p>
    <w:p w:rsidR="00A0755A" w:rsidRPr="000F3910" w:rsidRDefault="00836E20" w:rsidP="005F1FCA">
      <w:pPr>
        <w:pStyle w:val="Heading1"/>
      </w:pPr>
      <w:r w:rsidRPr="000F3910">
        <w:t>Initial steps</w:t>
      </w:r>
    </w:p>
    <w:p w:rsidR="00565369" w:rsidRPr="000F3910" w:rsidRDefault="00565369" w:rsidP="009C1DA6">
      <w:pPr>
        <w:pStyle w:val="Heading2"/>
        <w:numPr>
          <w:ilvl w:val="0"/>
          <w:numId w:val="30"/>
        </w:numPr>
        <w:ind w:left="360"/>
      </w:pPr>
      <w:r w:rsidRPr="000F3910">
        <w:t>Open the Project</w:t>
      </w:r>
    </w:p>
    <w:p w:rsidR="007373CC" w:rsidRPr="000F3910" w:rsidRDefault="007373CC" w:rsidP="00640837">
      <w:r w:rsidRPr="000F3910">
        <w:t xml:space="preserve">For this step, we will open the project with </w:t>
      </w:r>
      <w:r w:rsidRPr="000F3910">
        <w:rPr>
          <w:b/>
        </w:rPr>
        <w:t>PhpStorm</w:t>
      </w:r>
      <w:r w:rsidRPr="000F3910">
        <w:t xml:space="preserve"> or </w:t>
      </w:r>
      <w:r w:rsidRPr="000F3910">
        <w:rPr>
          <w:b/>
        </w:rPr>
        <w:t>IntelliJ</w:t>
      </w:r>
      <w:r w:rsidRPr="000F3910">
        <w:t xml:space="preserve"> Idea. Starting from the home screen, click on “</w:t>
      </w:r>
      <w:r w:rsidRPr="000F3910">
        <w:rPr>
          <w:b/>
        </w:rPr>
        <w:t>Open</w:t>
      </w:r>
      <w:r w:rsidRPr="000F3910">
        <w:t>”:</w:t>
      </w:r>
    </w:p>
    <w:p w:rsidR="007373CC" w:rsidRPr="000F3910" w:rsidRDefault="007373CC" w:rsidP="00640837">
      <w:r w:rsidRPr="000F3910">
        <w:drawing>
          <wp:inline distT="0" distB="0" distL="0" distR="0" wp14:anchorId="0D86097E" wp14:editId="0A0BE162">
            <wp:extent cx="2844800" cy="2769772"/>
            <wp:effectExtent l="19050" t="19050" r="12700" b="1206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8647" cy="2773518"/>
                    </a:xfrm>
                    <a:prstGeom prst="rect">
                      <a:avLst/>
                    </a:prstGeom>
                    <a:ln>
                      <a:solidFill>
                        <a:schemeClr val="tx1"/>
                      </a:solidFill>
                    </a:ln>
                  </pic:spPr>
                </pic:pic>
              </a:graphicData>
            </a:graphic>
          </wp:inline>
        </w:drawing>
      </w:r>
    </w:p>
    <w:p w:rsidR="007672E0" w:rsidRPr="000F3910" w:rsidRDefault="007672E0" w:rsidP="00640837">
      <w:pPr>
        <w:rPr>
          <w:b/>
          <w:i/>
          <w:sz w:val="24"/>
        </w:rPr>
      </w:pPr>
      <w:r w:rsidRPr="000F3910">
        <w:rPr>
          <w:b/>
          <w:i/>
          <w:sz w:val="24"/>
        </w:rPr>
        <w:t xml:space="preserve">Note: </w:t>
      </w:r>
      <w:r w:rsidRPr="000F3910">
        <w:rPr>
          <w:b/>
          <w:i/>
          <w:sz w:val="24"/>
          <w:u w:val="single"/>
        </w:rPr>
        <w:t xml:space="preserve">extract the folder into a </w:t>
      </w:r>
      <w:r w:rsidRPr="000F3910">
        <w:rPr>
          <w:b/>
          <w:i/>
          <w:sz w:val="24"/>
          <w:szCs w:val="24"/>
          <w:u w:val="single"/>
        </w:rPr>
        <w:t>short path</w:t>
      </w:r>
      <w:r w:rsidRPr="000F3910">
        <w:rPr>
          <w:b/>
          <w:i/>
          <w:sz w:val="24"/>
          <w:szCs w:val="24"/>
        </w:rPr>
        <w:t xml:space="preserve"> </w:t>
      </w:r>
      <w:r w:rsidRPr="000F3910">
        <w:rPr>
          <w:b/>
          <w:i/>
          <w:sz w:val="24"/>
        </w:rPr>
        <w:t xml:space="preserve">(e.g. D:\Projects\Calculator), otherwise you might face random </w:t>
      </w:r>
      <w:r w:rsidRPr="000F3910">
        <w:rPr>
          <w:b/>
          <w:i/>
          <w:sz w:val="24"/>
          <w:u w:val="single"/>
        </w:rPr>
        <w:t>errors</w:t>
      </w:r>
      <w:r w:rsidRPr="000F3910">
        <w:rPr>
          <w:b/>
          <w:i/>
          <w:sz w:val="24"/>
        </w:rPr>
        <w:t xml:space="preserve"> due to the Windows operating system having a </w:t>
      </w:r>
      <w:r w:rsidRPr="000F3910">
        <w:rPr>
          <w:b/>
          <w:i/>
          <w:sz w:val="24"/>
          <w:u w:val="single"/>
        </w:rPr>
        <w:t>path length limit</w:t>
      </w:r>
      <w:r w:rsidRPr="000F3910">
        <w:rPr>
          <w:b/>
          <w:i/>
          <w:sz w:val="24"/>
        </w:rPr>
        <w:t>.</w:t>
      </w:r>
    </w:p>
    <w:p w:rsidR="007373CC" w:rsidRPr="000F3910" w:rsidRDefault="002C2880" w:rsidP="00640837">
      <w:r w:rsidRPr="000F3910">
        <w:t>Locate the skeleton folder that we gave to you and select the “</w:t>
      </w:r>
      <w:r w:rsidR="00E33B39" w:rsidRPr="000F3910">
        <w:rPr>
          <w:b/>
        </w:rPr>
        <w:t>Calculator</w:t>
      </w:r>
      <w:r w:rsidRPr="000F3910">
        <w:t xml:space="preserve">” </w:t>
      </w:r>
      <w:r w:rsidRPr="000F3910">
        <w:rPr>
          <w:b/>
        </w:rPr>
        <w:t>folder</w:t>
      </w:r>
      <w:r w:rsidR="001F5EDC" w:rsidRPr="000F3910">
        <w:rPr>
          <w:b/>
        </w:rPr>
        <w:t xml:space="preserve"> </w:t>
      </w:r>
      <w:r w:rsidR="001F5EDC" w:rsidRPr="000F3910">
        <w:t xml:space="preserve">from the extracted folder (e.g. </w:t>
      </w:r>
      <w:r w:rsidR="00395D24" w:rsidRPr="000F3910">
        <w:rPr>
          <w:b/>
        </w:rPr>
        <w:t>D</w:t>
      </w:r>
      <w:r w:rsidR="001F5EDC" w:rsidRPr="000F3910">
        <w:rPr>
          <w:b/>
        </w:rPr>
        <w:t>:\</w:t>
      </w:r>
      <w:r w:rsidR="00395D24" w:rsidRPr="000F3910">
        <w:rPr>
          <w:b/>
        </w:rPr>
        <w:t>P</w:t>
      </w:r>
      <w:r w:rsidR="001F5EDC" w:rsidRPr="000F3910">
        <w:rPr>
          <w:b/>
        </w:rPr>
        <w:t>roject</w:t>
      </w:r>
      <w:r w:rsidR="00395D24" w:rsidRPr="000F3910">
        <w:rPr>
          <w:b/>
        </w:rPr>
        <w:t>s</w:t>
      </w:r>
      <w:r w:rsidR="001F5EDC" w:rsidRPr="000F3910">
        <w:rPr>
          <w:b/>
        </w:rPr>
        <w:t>\</w:t>
      </w:r>
      <w:r w:rsidR="00557297" w:rsidRPr="000F3910">
        <w:rPr>
          <w:b/>
        </w:rPr>
        <w:t>Calculator</w:t>
      </w:r>
      <w:r w:rsidR="001F5EDC" w:rsidRPr="000F3910">
        <w:t>)</w:t>
      </w:r>
      <w:r w:rsidRPr="000F3910">
        <w:t>:</w:t>
      </w:r>
    </w:p>
    <w:p w:rsidR="002C2880" w:rsidRPr="000F3910" w:rsidRDefault="00395D24" w:rsidP="00640837">
      <w:r w:rsidRPr="000F3910">
        <w:lastRenderedPageBreak/>
        <w:drawing>
          <wp:inline distT="0" distB="0" distL="0" distR="0" wp14:anchorId="61D1F37B" wp14:editId="13931D0A">
            <wp:extent cx="3083902" cy="3599840"/>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836" cy="3626610"/>
                    </a:xfrm>
                    <a:prstGeom prst="rect">
                      <a:avLst/>
                    </a:prstGeom>
                  </pic:spPr>
                </pic:pic>
              </a:graphicData>
            </a:graphic>
          </wp:inline>
        </w:drawing>
      </w:r>
    </w:p>
    <w:p w:rsidR="00D430DB" w:rsidRPr="000F3910" w:rsidRDefault="002C2880" w:rsidP="00640837">
      <w:r w:rsidRPr="000F3910">
        <w:t>After you click “</w:t>
      </w:r>
      <w:r w:rsidRPr="000F3910">
        <w:rPr>
          <w:b/>
        </w:rPr>
        <w:t>OK</w:t>
      </w:r>
      <w:r w:rsidRPr="000F3910">
        <w:t>” the project should start loading and indexing. After a few seconds/minutes depending on your pc, you will be able to work with the project.</w:t>
      </w:r>
    </w:p>
    <w:p w:rsidR="00D430DB" w:rsidRPr="000F3910" w:rsidRDefault="00D430DB" w:rsidP="009C1DA6">
      <w:pPr>
        <w:pStyle w:val="Heading2"/>
        <w:numPr>
          <w:ilvl w:val="0"/>
          <w:numId w:val="30"/>
        </w:numPr>
        <w:ind w:left="360"/>
      </w:pPr>
      <w:r w:rsidRPr="000F3910">
        <w:t>Run the Project</w:t>
      </w:r>
    </w:p>
    <w:p w:rsidR="00D430DB" w:rsidRPr="000F3910" w:rsidRDefault="00D430DB" w:rsidP="00640837">
      <w:r w:rsidRPr="000F3910">
        <w:t xml:space="preserve">After we open the project, let’s try to run it. Before doing anything, make sure you’ve set the PHP root folder environment variable, so you can call the PHP executable from anywhere. If you haven’t done so before opening the project, you can do it by following the info in </w:t>
      </w:r>
      <w:hyperlink r:id="rId23" w:anchor="faq.installation.addtopath" w:history="1">
        <w:r w:rsidRPr="000F3910">
          <w:rPr>
            <w:rStyle w:val="Hyperlink"/>
          </w:rPr>
          <w:t>this link</w:t>
        </w:r>
      </w:hyperlink>
      <w:r w:rsidRPr="000F3910">
        <w:t>.</w:t>
      </w:r>
    </w:p>
    <w:p w:rsidR="00BA2E01" w:rsidRPr="000F3910" w:rsidRDefault="00BA2E01" w:rsidP="00640837">
      <w:r w:rsidRPr="000F3910">
        <w:t xml:space="preserve">After you’re certain you’ve added PHP to the environment variables, it’s time to create a </w:t>
      </w:r>
      <w:r w:rsidRPr="000F3910">
        <w:rPr>
          <w:b/>
        </w:rPr>
        <w:t>run configuration</w:t>
      </w:r>
      <w:r w:rsidRPr="000F3910">
        <w:t>.</w:t>
      </w:r>
    </w:p>
    <w:p w:rsidR="00BA2E01" w:rsidRPr="000F3910" w:rsidRDefault="00BA2E01" w:rsidP="00640837">
      <w:r w:rsidRPr="000F3910">
        <w:t xml:space="preserve">Open the </w:t>
      </w:r>
      <w:r w:rsidRPr="000F3910">
        <w:rPr>
          <w:b/>
        </w:rPr>
        <w:t>edit configurations</w:t>
      </w:r>
      <w:r w:rsidRPr="000F3910">
        <w:t xml:space="preserve"> screen from the </w:t>
      </w:r>
      <w:r w:rsidRPr="000F3910">
        <w:rPr>
          <w:b/>
        </w:rPr>
        <w:t>top right</w:t>
      </w:r>
      <w:r w:rsidRPr="000F3910">
        <w:t xml:space="preserve"> corner of PHPStorm/IntelliJ:</w:t>
      </w:r>
    </w:p>
    <w:p w:rsidR="00BA2E01" w:rsidRPr="000F3910" w:rsidRDefault="00BA2E01" w:rsidP="00640837">
      <w:r w:rsidRPr="000F3910">
        <w:drawing>
          <wp:inline distT="0" distB="0" distL="0" distR="0" wp14:anchorId="249DAAA8" wp14:editId="15BF4C43">
            <wp:extent cx="4142857" cy="1076190"/>
            <wp:effectExtent l="19050" t="1905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2857" cy="1076190"/>
                    </a:xfrm>
                    <a:prstGeom prst="rect">
                      <a:avLst/>
                    </a:prstGeom>
                    <a:ln>
                      <a:solidFill>
                        <a:srgbClr val="002060"/>
                      </a:solidFill>
                    </a:ln>
                  </pic:spPr>
                </pic:pic>
              </a:graphicData>
            </a:graphic>
          </wp:inline>
        </w:drawing>
      </w:r>
    </w:p>
    <w:p w:rsidR="00BA2E01" w:rsidRPr="000F3910" w:rsidRDefault="00BA2E01" w:rsidP="00640837">
      <w:r w:rsidRPr="000F3910">
        <w:t>You will be greeted by this screen:</w:t>
      </w:r>
    </w:p>
    <w:p w:rsidR="00BA2E01" w:rsidRPr="000F3910" w:rsidRDefault="00BA2E01" w:rsidP="00640837">
      <w:r w:rsidRPr="000F3910">
        <w:lastRenderedPageBreak/>
        <w:drawing>
          <wp:inline distT="0" distB="0" distL="0" distR="0" wp14:anchorId="0170C580" wp14:editId="7FCFCF6E">
            <wp:extent cx="4623717" cy="2667000"/>
            <wp:effectExtent l="19050" t="19050" r="2476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8177" cy="2681109"/>
                    </a:xfrm>
                    <a:prstGeom prst="rect">
                      <a:avLst/>
                    </a:prstGeom>
                    <a:ln>
                      <a:solidFill>
                        <a:srgbClr val="002060"/>
                      </a:solidFill>
                    </a:ln>
                  </pic:spPr>
                </pic:pic>
              </a:graphicData>
            </a:graphic>
          </wp:inline>
        </w:drawing>
      </w:r>
    </w:p>
    <w:p w:rsidR="000C561E" w:rsidRPr="000F3910" w:rsidRDefault="000C561E" w:rsidP="00640837">
      <w:r w:rsidRPr="000F3910">
        <w:t xml:space="preserve">Open the add menu (+) and add a </w:t>
      </w:r>
      <w:r w:rsidRPr="000F3910">
        <w:rPr>
          <w:b/>
        </w:rPr>
        <w:t>PHP Script</w:t>
      </w:r>
      <w:r w:rsidRPr="000F3910">
        <w:t xml:space="preserve"> run configuration:</w:t>
      </w:r>
    </w:p>
    <w:p w:rsidR="000C561E" w:rsidRPr="000F3910" w:rsidRDefault="000C561E" w:rsidP="00640837">
      <w:r w:rsidRPr="000F3910">
        <w:drawing>
          <wp:inline distT="0" distB="0" distL="0" distR="0" wp14:anchorId="32F41352" wp14:editId="7DE4EFC8">
            <wp:extent cx="4658807" cy="2705100"/>
            <wp:effectExtent l="19050" t="19050" r="2794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7848" cy="2745188"/>
                    </a:xfrm>
                    <a:prstGeom prst="rect">
                      <a:avLst/>
                    </a:prstGeom>
                    <a:ln>
                      <a:solidFill>
                        <a:srgbClr val="002060"/>
                      </a:solidFill>
                    </a:ln>
                  </pic:spPr>
                </pic:pic>
              </a:graphicData>
            </a:graphic>
          </wp:inline>
        </w:drawing>
      </w:r>
    </w:p>
    <w:p w:rsidR="000C561E" w:rsidRPr="000F3910" w:rsidRDefault="000C561E" w:rsidP="00640837">
      <w:r w:rsidRPr="000F3910">
        <w:drawing>
          <wp:inline distT="0" distB="0" distL="0" distR="0" wp14:anchorId="47FD9341" wp14:editId="4C82D986">
            <wp:extent cx="3961039" cy="3163517"/>
            <wp:effectExtent l="19050" t="19050" r="20955"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9233" cy="3178048"/>
                    </a:xfrm>
                    <a:prstGeom prst="rect">
                      <a:avLst/>
                    </a:prstGeom>
                    <a:ln>
                      <a:solidFill>
                        <a:srgbClr val="002060"/>
                      </a:solidFill>
                    </a:ln>
                  </pic:spPr>
                </pic:pic>
              </a:graphicData>
            </a:graphic>
          </wp:inline>
        </w:drawing>
      </w:r>
    </w:p>
    <w:p w:rsidR="000C561E" w:rsidRPr="000F3910" w:rsidRDefault="000C561E" w:rsidP="00640837">
      <w:r w:rsidRPr="000F3910">
        <w:lastRenderedPageBreak/>
        <w:t>Check the “</w:t>
      </w:r>
      <w:r w:rsidRPr="000F3910">
        <w:rPr>
          <w:b/>
        </w:rPr>
        <w:t>Single instance only</w:t>
      </w:r>
      <w:r w:rsidRPr="000F3910">
        <w:t xml:space="preserve">” </w:t>
      </w:r>
      <w:r w:rsidR="00603AE8" w:rsidRPr="000F3910">
        <w:t>checkbox. A</w:t>
      </w:r>
      <w:r w:rsidRPr="000F3910">
        <w:t xml:space="preserve">fter that, point the </w:t>
      </w:r>
      <w:r w:rsidRPr="000F3910">
        <w:rPr>
          <w:b/>
        </w:rPr>
        <w:t>File</w:t>
      </w:r>
      <w:r w:rsidRPr="000F3910">
        <w:t xml:space="preserve"> textbox to the </w:t>
      </w:r>
      <w:r w:rsidRPr="000F3910">
        <w:rPr>
          <w:b/>
        </w:rPr>
        <w:t>bin/console</w:t>
      </w:r>
      <w:r w:rsidRPr="000F3910">
        <w:t xml:space="preserve"> file, which is inside your project directory:</w:t>
      </w:r>
    </w:p>
    <w:p w:rsidR="000C561E" w:rsidRPr="000F3910" w:rsidRDefault="000C561E" w:rsidP="00640837">
      <w:r w:rsidRPr="000F3910">
        <w:drawing>
          <wp:inline distT="0" distB="0" distL="0" distR="0" wp14:anchorId="38EEB30A" wp14:editId="4D04EB6D">
            <wp:extent cx="3705225" cy="4325113"/>
            <wp:effectExtent l="19050" t="19050" r="952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1199" cy="4343760"/>
                    </a:xfrm>
                    <a:prstGeom prst="rect">
                      <a:avLst/>
                    </a:prstGeom>
                    <a:ln>
                      <a:solidFill>
                        <a:srgbClr val="002060"/>
                      </a:solidFill>
                    </a:ln>
                  </pic:spPr>
                </pic:pic>
              </a:graphicData>
            </a:graphic>
          </wp:inline>
        </w:drawing>
      </w:r>
    </w:p>
    <w:p w:rsidR="00603AE8" w:rsidRPr="000F3910" w:rsidRDefault="007E6C50" w:rsidP="00640837">
      <w:r w:rsidRPr="000F3910">
        <w:t>After that, add the “</w:t>
      </w:r>
      <w:r w:rsidRPr="000F3910">
        <w:rPr>
          <w:rStyle w:val="CodeChar"/>
        </w:rPr>
        <w:t>server:run</w:t>
      </w:r>
      <w:r w:rsidRPr="000F3910">
        <w:t xml:space="preserve">” argument to the </w:t>
      </w:r>
      <w:r w:rsidRPr="000F3910">
        <w:rPr>
          <w:b/>
        </w:rPr>
        <w:t>arguments</w:t>
      </w:r>
      <w:r w:rsidRPr="000F3910">
        <w:t>. In the end, make sure your run configuration looks something like this:</w:t>
      </w:r>
    </w:p>
    <w:p w:rsidR="00603AE8" w:rsidRPr="000F3910" w:rsidRDefault="00603AE8" w:rsidP="00640837">
      <w:r w:rsidRPr="000F3910">
        <w:drawing>
          <wp:inline distT="0" distB="0" distL="0" distR="0" wp14:anchorId="088B01F4" wp14:editId="76A5A8BE">
            <wp:extent cx="4505325" cy="359821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19739" cy="3609728"/>
                    </a:xfrm>
                    <a:prstGeom prst="rect">
                      <a:avLst/>
                    </a:prstGeom>
                  </pic:spPr>
                </pic:pic>
              </a:graphicData>
            </a:graphic>
          </wp:inline>
        </w:drawing>
      </w:r>
    </w:p>
    <w:p w:rsidR="007E6C50" w:rsidRPr="000F3910" w:rsidRDefault="007E6C50" w:rsidP="00640837">
      <w:r w:rsidRPr="000F3910">
        <w:lastRenderedPageBreak/>
        <w:t>Now, if you attempt to run it by using the play button on the top right, if everything works correctly, you should be greeted by this screen on the bottom:</w:t>
      </w:r>
    </w:p>
    <w:p w:rsidR="007E6C50" w:rsidRPr="000F3910" w:rsidRDefault="007E6C50" w:rsidP="00640837">
      <w:r w:rsidRPr="000F3910">
        <w:drawing>
          <wp:inline distT="0" distB="0" distL="0" distR="0" wp14:anchorId="020C8842" wp14:editId="3DDAF592">
            <wp:extent cx="4751874" cy="1600200"/>
            <wp:effectExtent l="19050" t="19050" r="1079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69917" cy="1606276"/>
                    </a:xfrm>
                    <a:prstGeom prst="rect">
                      <a:avLst/>
                    </a:prstGeom>
                    <a:ln>
                      <a:solidFill>
                        <a:srgbClr val="002060"/>
                      </a:solidFill>
                    </a:ln>
                  </pic:spPr>
                </pic:pic>
              </a:graphicData>
            </a:graphic>
          </wp:inline>
        </w:drawing>
      </w:r>
    </w:p>
    <w:p w:rsidR="007E6C50" w:rsidRPr="000F3910" w:rsidRDefault="007E6C50" w:rsidP="00640837">
      <w:r w:rsidRPr="000F3910">
        <w:t xml:space="preserve">All the run configuration does is simply run the command line colored in blue, so you don’t have to type it into a command prompt every time. If you visit </w:t>
      </w:r>
      <w:r w:rsidRPr="000F3910">
        <w:rPr>
          <w:rStyle w:val="CodeChar"/>
        </w:rPr>
        <w:t>localhost:8000</w:t>
      </w:r>
      <w:r w:rsidRPr="000F3910">
        <w:t xml:space="preserve"> in your web browser, you will be greeted by the calculator application!</w:t>
      </w:r>
    </w:p>
    <w:p w:rsidR="007E6C50" w:rsidRPr="000F3910" w:rsidRDefault="007E6C50" w:rsidP="00640837">
      <w:r w:rsidRPr="000F3910">
        <w:drawing>
          <wp:inline distT="0" distB="0" distL="0" distR="0" wp14:anchorId="46A0EFBB" wp14:editId="1C4645DB">
            <wp:extent cx="6019800" cy="2868277"/>
            <wp:effectExtent l="19050" t="19050" r="19050"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37584" cy="2876751"/>
                    </a:xfrm>
                    <a:prstGeom prst="rect">
                      <a:avLst/>
                    </a:prstGeom>
                    <a:ln>
                      <a:solidFill>
                        <a:srgbClr val="002060"/>
                      </a:solidFill>
                    </a:ln>
                  </pic:spPr>
                </pic:pic>
              </a:graphicData>
            </a:graphic>
          </wp:inline>
        </w:drawing>
      </w:r>
    </w:p>
    <w:p w:rsidR="007E6C50" w:rsidRPr="000F3910" w:rsidRDefault="007E6C50" w:rsidP="00640837">
      <w:r w:rsidRPr="000F3910">
        <w:t xml:space="preserve">It looks great, but it </w:t>
      </w:r>
      <w:r w:rsidRPr="000F3910">
        <w:rPr>
          <w:b/>
        </w:rPr>
        <w:t>doesn’t work</w:t>
      </w:r>
      <w:r w:rsidRPr="000F3910">
        <w:t xml:space="preserve">. </w:t>
      </w:r>
      <w:r w:rsidR="00E87FC4" w:rsidRPr="000F3910">
        <w:t>So,</w:t>
      </w:r>
      <w:r w:rsidRPr="000F3910">
        <w:t xml:space="preserve"> let’s go in and write some code to make those textboxes interact.</w:t>
      </w:r>
    </w:p>
    <w:p w:rsidR="00836E20" w:rsidRPr="005F1FCA" w:rsidRDefault="00836E20" w:rsidP="005F1FCA">
      <w:pPr>
        <w:pStyle w:val="Heading1"/>
      </w:pPr>
      <w:r w:rsidRPr="005F1FCA">
        <w:t>Adding Functionality</w:t>
      </w:r>
    </w:p>
    <w:p w:rsidR="003E4DA7" w:rsidRPr="000F3910" w:rsidRDefault="00640837" w:rsidP="00640837">
      <w:pPr>
        <w:pStyle w:val="Heading2"/>
        <w:numPr>
          <w:ilvl w:val="0"/>
          <w:numId w:val="16"/>
        </w:numPr>
        <w:ind w:left="180" w:firstLine="0"/>
      </w:pPr>
      <w:r>
        <w:rPr>
          <w:lang w:val="bg-BG"/>
        </w:rPr>
        <w:t xml:space="preserve"> </w:t>
      </w:r>
      <w:r w:rsidR="003E4DA7" w:rsidRPr="000F3910">
        <w:t xml:space="preserve">Create the </w:t>
      </w:r>
      <w:r w:rsidR="00395D24" w:rsidRPr="000F3910">
        <w:t>Calculator</w:t>
      </w:r>
      <w:r w:rsidR="003E4DA7" w:rsidRPr="000F3910">
        <w:t xml:space="preserve"> Entity</w:t>
      </w:r>
    </w:p>
    <w:p w:rsidR="007D6B29" w:rsidRPr="000F3910" w:rsidRDefault="007D6B29" w:rsidP="00640837">
      <w:r w:rsidRPr="000F3910">
        <w:t xml:space="preserve">Before we can do any calculations, we’re going to create a file which will store the data from the requests we’ll be receiving, such as the operands and the operator. In order to do this, we will define a simple </w:t>
      </w:r>
      <w:r w:rsidRPr="000F3910">
        <w:rPr>
          <w:b/>
        </w:rPr>
        <w:t>class</w:t>
      </w:r>
      <w:r w:rsidRPr="000F3910">
        <w:t xml:space="preserve"> and use it in our </w:t>
      </w:r>
      <w:r w:rsidRPr="000F3910">
        <w:rPr>
          <w:b/>
        </w:rPr>
        <w:t>controller</w:t>
      </w:r>
      <w:r w:rsidRPr="000F3910">
        <w:t>.</w:t>
      </w:r>
    </w:p>
    <w:p w:rsidR="00854B8D" w:rsidRPr="000F3910" w:rsidRDefault="00854B8D" w:rsidP="009C1DA6">
      <w:pPr>
        <w:pStyle w:val="Heading3"/>
      </w:pPr>
      <w:r w:rsidRPr="000F3910">
        <w:t>Create Calculator Class File</w:t>
      </w:r>
    </w:p>
    <w:p w:rsidR="00854B8D" w:rsidRPr="000F3910" w:rsidRDefault="00854B8D" w:rsidP="00640837">
      <w:r w:rsidRPr="000F3910">
        <w:t xml:space="preserve">Since we won’t be using a database in this exercise, we </w:t>
      </w:r>
      <w:r w:rsidRPr="000F3910">
        <w:rPr>
          <w:b/>
        </w:rPr>
        <w:t>won’t</w:t>
      </w:r>
      <w:r w:rsidRPr="000F3910">
        <w:t xml:space="preserve"> be using </w:t>
      </w:r>
      <w:r w:rsidRPr="000F3910">
        <w:rPr>
          <w:b/>
        </w:rPr>
        <w:t>Doctrine</w:t>
      </w:r>
      <w:r w:rsidRPr="000F3910">
        <w:t xml:space="preserve"> to generate our entities. Instead, we’ll </w:t>
      </w:r>
      <w:r w:rsidRPr="000F3910">
        <w:rPr>
          <w:b/>
        </w:rPr>
        <w:t>make them ourselves</w:t>
      </w:r>
      <w:r w:rsidRPr="000F3910">
        <w:t xml:space="preserve">. Head on over to the </w:t>
      </w:r>
      <w:r w:rsidRPr="000F3910">
        <w:rPr>
          <w:rStyle w:val="CodeChar"/>
        </w:rPr>
        <w:t>src/CalculatorBundle/Entity</w:t>
      </w:r>
      <w:r w:rsidRPr="000F3910">
        <w:t xml:space="preserve"> folder:</w:t>
      </w:r>
    </w:p>
    <w:p w:rsidR="00854B8D" w:rsidRPr="000F3910" w:rsidRDefault="00854B8D" w:rsidP="00640837">
      <w:r w:rsidRPr="000F3910">
        <w:lastRenderedPageBreak/>
        <w:drawing>
          <wp:inline distT="0" distB="0" distL="0" distR="0" wp14:anchorId="5F5DB5A8" wp14:editId="290ED4C2">
            <wp:extent cx="3670013" cy="2066925"/>
            <wp:effectExtent l="19050" t="19050" r="2603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75723" cy="2070141"/>
                    </a:xfrm>
                    <a:prstGeom prst="rect">
                      <a:avLst/>
                    </a:prstGeom>
                    <a:ln>
                      <a:solidFill>
                        <a:srgbClr val="002060"/>
                      </a:solidFill>
                    </a:ln>
                  </pic:spPr>
                </pic:pic>
              </a:graphicData>
            </a:graphic>
          </wp:inline>
        </w:drawing>
      </w:r>
    </w:p>
    <w:p w:rsidR="00854B8D" w:rsidRPr="000F3910" w:rsidRDefault="00854B8D" w:rsidP="00640837">
      <w:r w:rsidRPr="000F3910">
        <w:t xml:space="preserve">Create a new PHP file inside it, called </w:t>
      </w:r>
      <w:r w:rsidRPr="000F3910">
        <w:rPr>
          <w:rStyle w:val="CodeChar"/>
        </w:rPr>
        <w:t>Calculator.php</w:t>
      </w:r>
      <w:r w:rsidRPr="000F3910">
        <w:t>:</w:t>
      </w:r>
    </w:p>
    <w:p w:rsidR="00854B8D" w:rsidRPr="000F3910" w:rsidRDefault="00854B8D" w:rsidP="00640837">
      <w:r w:rsidRPr="000F3910">
        <w:drawing>
          <wp:inline distT="0" distB="0" distL="0" distR="0" wp14:anchorId="3904F171" wp14:editId="0DAF4329">
            <wp:extent cx="4637616" cy="2733675"/>
            <wp:effectExtent l="19050" t="19050" r="1079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53255" cy="2742893"/>
                    </a:xfrm>
                    <a:prstGeom prst="rect">
                      <a:avLst/>
                    </a:prstGeom>
                    <a:ln>
                      <a:solidFill>
                        <a:srgbClr val="002060"/>
                      </a:solidFill>
                    </a:ln>
                  </pic:spPr>
                </pic:pic>
              </a:graphicData>
            </a:graphic>
          </wp:inline>
        </w:drawing>
      </w:r>
    </w:p>
    <w:p w:rsidR="00854B8D" w:rsidRPr="000F3910" w:rsidRDefault="00854B8D" w:rsidP="00640837">
      <w:r w:rsidRPr="000F3910">
        <w:t xml:space="preserve">We have an empty PHP file now. Let’s fill it with stuff. Add the namespace, so </w:t>
      </w:r>
      <w:r w:rsidRPr="000F3910">
        <w:rPr>
          <w:b/>
        </w:rPr>
        <w:t>Symfony</w:t>
      </w:r>
      <w:r w:rsidRPr="000F3910">
        <w:t xml:space="preserve"> knows it’s an </w:t>
      </w:r>
      <w:r w:rsidRPr="000F3910">
        <w:rPr>
          <w:b/>
        </w:rPr>
        <w:t>entity</w:t>
      </w:r>
      <w:r w:rsidRPr="000F3910">
        <w:t xml:space="preserve">. After that, make a </w:t>
      </w:r>
      <w:r w:rsidRPr="000F3910">
        <w:rPr>
          <w:b/>
        </w:rPr>
        <w:t>class</w:t>
      </w:r>
      <w:r w:rsidRPr="000F3910">
        <w:t xml:space="preserve"> inside, called </w:t>
      </w:r>
      <w:r w:rsidRPr="000F3910">
        <w:rPr>
          <w:rStyle w:val="CodeChar"/>
        </w:rPr>
        <w:t>Calculator</w:t>
      </w:r>
      <w:r w:rsidRPr="000F3910">
        <w:t>:</w:t>
      </w:r>
    </w:p>
    <w:p w:rsidR="00836E20" w:rsidRPr="000F3910" w:rsidRDefault="00854B8D" w:rsidP="00640837">
      <w:r w:rsidRPr="000F3910">
        <w:drawing>
          <wp:inline distT="0" distB="0" distL="0" distR="0" wp14:anchorId="17B03DD6" wp14:editId="5F40E839">
            <wp:extent cx="2737288" cy="1371600"/>
            <wp:effectExtent l="19050" t="19050" r="2540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6696"/>
                    <a:stretch/>
                  </pic:blipFill>
                  <pic:spPr bwMode="auto">
                    <a:xfrm>
                      <a:off x="0" y="0"/>
                      <a:ext cx="2751779" cy="13788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D5A20" w:rsidRPr="000F3910" w:rsidRDefault="008D5A20" w:rsidP="009C1DA6">
      <w:pPr>
        <w:pStyle w:val="Heading3"/>
      </w:pPr>
      <w:r w:rsidRPr="000F3910">
        <w:t xml:space="preserve">Create </w:t>
      </w:r>
      <w:r w:rsidR="00854B8D" w:rsidRPr="000F3910">
        <w:t>F</w:t>
      </w:r>
      <w:r w:rsidRPr="000F3910">
        <w:t>ields</w:t>
      </w:r>
    </w:p>
    <w:p w:rsidR="002916BD" w:rsidRPr="000F3910" w:rsidRDefault="008D5A20" w:rsidP="002916BD">
      <w:r w:rsidRPr="000F3910">
        <w:t xml:space="preserve">Now it’s time to start adding </w:t>
      </w:r>
      <w:r w:rsidRPr="000F3910">
        <w:rPr>
          <w:b/>
        </w:rPr>
        <w:t>fields</w:t>
      </w:r>
      <w:r w:rsidRPr="000F3910">
        <w:t xml:space="preserve">, which </w:t>
      </w:r>
      <w:r w:rsidRPr="000F3910">
        <w:rPr>
          <w:b/>
        </w:rPr>
        <w:t>describe</w:t>
      </w:r>
      <w:r w:rsidRPr="000F3910">
        <w:t xml:space="preserve"> our entity, and </w:t>
      </w:r>
      <w:r w:rsidRPr="000F3910">
        <w:rPr>
          <w:b/>
        </w:rPr>
        <w:t>properties</w:t>
      </w:r>
      <w:r w:rsidRPr="000F3910">
        <w:t>, so it can be accessed from the outside world. Our ca</w:t>
      </w:r>
      <w:r w:rsidR="002916BD">
        <w:t>lculator will have three fields:</w:t>
      </w:r>
    </w:p>
    <w:p w:rsidR="008D5A20" w:rsidRPr="000F3910" w:rsidRDefault="008D5A20" w:rsidP="002916BD">
      <w:pPr>
        <w:pStyle w:val="ListParagraph"/>
        <w:numPr>
          <w:ilvl w:val="0"/>
          <w:numId w:val="14"/>
        </w:numPr>
        <w:ind w:left="720"/>
      </w:pPr>
      <w:r w:rsidRPr="002916BD">
        <w:rPr>
          <w:rStyle w:val="CodeChar"/>
        </w:rPr>
        <w:t>l</w:t>
      </w:r>
      <w:r w:rsidRPr="000F3910">
        <w:rPr>
          <w:rStyle w:val="CodeChar"/>
        </w:rPr>
        <w:t>eftOperand</w:t>
      </w:r>
      <w:r w:rsidRPr="000F3910">
        <w:t xml:space="preserve"> </w:t>
      </w:r>
      <w:r w:rsidRPr="000F3910">
        <w:sym w:font="Wingdings" w:char="F0E8"/>
      </w:r>
      <w:r w:rsidRPr="000F3910">
        <w:t xml:space="preserve"> the left operand of the calculation. It will have a </w:t>
      </w:r>
      <w:r w:rsidRPr="000F3910">
        <w:rPr>
          <w:rStyle w:val="CodeChar"/>
        </w:rPr>
        <w:t>float</w:t>
      </w:r>
      <w:r w:rsidRPr="000F3910">
        <w:t xml:space="preserve"> data type.</w:t>
      </w:r>
    </w:p>
    <w:p w:rsidR="008D5A20" w:rsidRPr="000F3910" w:rsidRDefault="008D5A20" w:rsidP="002916BD">
      <w:pPr>
        <w:pStyle w:val="ListParagraph"/>
        <w:numPr>
          <w:ilvl w:val="0"/>
          <w:numId w:val="14"/>
        </w:numPr>
        <w:ind w:left="720"/>
      </w:pPr>
      <w:r w:rsidRPr="000F3910">
        <w:rPr>
          <w:rStyle w:val="CodeChar"/>
        </w:rPr>
        <w:t>rightOperand</w:t>
      </w:r>
      <w:r w:rsidRPr="000F3910">
        <w:t xml:space="preserve"> </w:t>
      </w:r>
      <w:r w:rsidRPr="000F3910">
        <w:sym w:font="Wingdings" w:char="F0E8"/>
      </w:r>
      <w:r w:rsidRPr="000F3910">
        <w:t xml:space="preserve"> the right operand of the calculation. It’ll have the same type as </w:t>
      </w:r>
      <w:r w:rsidRPr="000F3910">
        <w:rPr>
          <w:rStyle w:val="CodeChar"/>
        </w:rPr>
        <w:t>leftOperand</w:t>
      </w:r>
      <w:r w:rsidRPr="000F3910">
        <w:t>.</w:t>
      </w:r>
    </w:p>
    <w:p w:rsidR="008D5A20" w:rsidRPr="000F3910" w:rsidRDefault="008D5A20" w:rsidP="002916BD">
      <w:pPr>
        <w:pStyle w:val="ListParagraph"/>
        <w:numPr>
          <w:ilvl w:val="0"/>
          <w:numId w:val="14"/>
        </w:numPr>
        <w:ind w:left="720"/>
      </w:pPr>
      <w:r w:rsidRPr="000F3910">
        <w:rPr>
          <w:rStyle w:val="CodeChar"/>
        </w:rPr>
        <w:t>operator</w:t>
      </w:r>
      <w:r w:rsidRPr="000F3910">
        <w:t xml:space="preserve"> </w:t>
      </w:r>
      <w:r w:rsidRPr="000F3910">
        <w:sym w:font="Wingdings" w:char="F0E8"/>
      </w:r>
      <w:r w:rsidRPr="000F3910">
        <w:t xml:space="preserve"> the operator of the calculation (</w:t>
      </w:r>
      <w:r w:rsidRPr="000F3910">
        <w:rPr>
          <w:rStyle w:val="CodeChar"/>
        </w:rPr>
        <w:t>+</w:t>
      </w:r>
      <w:r w:rsidRPr="000F3910">
        <w:t xml:space="preserve">, </w:t>
      </w:r>
      <w:r w:rsidRPr="000F3910">
        <w:rPr>
          <w:rStyle w:val="CodeChar"/>
        </w:rPr>
        <w:t>-</w:t>
      </w:r>
      <w:r w:rsidRPr="000F3910">
        <w:t xml:space="preserve">, </w:t>
      </w:r>
      <w:r w:rsidRPr="000F3910">
        <w:rPr>
          <w:rStyle w:val="CodeChar"/>
        </w:rPr>
        <w:t>*</w:t>
      </w:r>
      <w:r w:rsidRPr="000F3910">
        <w:t xml:space="preserve"> or </w:t>
      </w:r>
      <w:r w:rsidRPr="000F3910">
        <w:rPr>
          <w:rStyle w:val="CodeChar"/>
        </w:rPr>
        <w:t>/</w:t>
      </w:r>
      <w:r w:rsidRPr="000F3910">
        <w:t xml:space="preserve">). It will have a </w:t>
      </w:r>
      <w:r w:rsidRPr="000F3910">
        <w:rPr>
          <w:rStyle w:val="CodeChar"/>
        </w:rPr>
        <w:t>string</w:t>
      </w:r>
      <w:r w:rsidRPr="000F3910">
        <w:t xml:space="preserve"> type</w:t>
      </w:r>
    </w:p>
    <w:p w:rsidR="008D5A20" w:rsidRPr="000F3910" w:rsidRDefault="008D5A20" w:rsidP="00640837">
      <w:r w:rsidRPr="000F3910">
        <w:t xml:space="preserve">Let’s add the </w:t>
      </w:r>
      <w:r w:rsidRPr="000F3910">
        <w:rPr>
          <w:rStyle w:val="CodeChar"/>
        </w:rPr>
        <w:t>leftOperand</w:t>
      </w:r>
      <w:r w:rsidRPr="000F3910">
        <w:t xml:space="preserve"> field:</w:t>
      </w:r>
    </w:p>
    <w:p w:rsidR="008D5A20" w:rsidRPr="000F3910" w:rsidRDefault="008D5A20" w:rsidP="00640837">
      <w:r w:rsidRPr="000F3910">
        <w:lastRenderedPageBreak/>
        <w:drawing>
          <wp:inline distT="0" distB="0" distL="0" distR="0" wp14:anchorId="281460EE" wp14:editId="30D74D60">
            <wp:extent cx="2162175" cy="1379955"/>
            <wp:effectExtent l="19050" t="19050" r="9525" b="1079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77710" cy="1389870"/>
                    </a:xfrm>
                    <a:prstGeom prst="rect">
                      <a:avLst/>
                    </a:prstGeom>
                    <a:ln>
                      <a:solidFill>
                        <a:srgbClr val="002060"/>
                      </a:solidFill>
                    </a:ln>
                  </pic:spPr>
                </pic:pic>
              </a:graphicData>
            </a:graphic>
          </wp:inline>
        </w:drawing>
      </w:r>
    </w:p>
    <w:p w:rsidR="008D5A20" w:rsidRPr="000F3910" w:rsidRDefault="008D5A20" w:rsidP="00640837">
      <w:r w:rsidRPr="000F3910">
        <w:t xml:space="preserve">The comment above it is actually a </w:t>
      </w:r>
      <w:r w:rsidRPr="000F3910">
        <w:rPr>
          <w:b/>
        </w:rPr>
        <w:t>PHP annotation</w:t>
      </w:r>
      <w:r w:rsidRPr="000F3910">
        <w:t>. Make sure to add it, otherwise the application won’t work correctly.</w:t>
      </w:r>
    </w:p>
    <w:p w:rsidR="008D5A20" w:rsidRPr="000F3910" w:rsidRDefault="008D5A20" w:rsidP="00640837">
      <w:r w:rsidRPr="000F3910">
        <w:t xml:space="preserve">Let’s add the other two fields as well – the </w:t>
      </w:r>
      <w:r w:rsidRPr="000F3910">
        <w:rPr>
          <w:b/>
        </w:rPr>
        <w:t>right operand</w:t>
      </w:r>
      <w:r w:rsidRPr="000F3910">
        <w:t xml:space="preserve"> and the </w:t>
      </w:r>
      <w:r w:rsidRPr="000F3910">
        <w:rPr>
          <w:b/>
        </w:rPr>
        <w:t>operator</w:t>
      </w:r>
      <w:r w:rsidRPr="000F3910">
        <w:t>:</w:t>
      </w:r>
    </w:p>
    <w:p w:rsidR="008D5A20" w:rsidRPr="000F3910" w:rsidRDefault="008D5A20" w:rsidP="00640837">
      <w:r w:rsidRPr="000F3910">
        <w:drawing>
          <wp:inline distT="0" distB="0" distL="0" distR="0" wp14:anchorId="4EC01738" wp14:editId="3A4793CA">
            <wp:extent cx="2828925" cy="3926717"/>
            <wp:effectExtent l="19050" t="19050" r="9525" b="171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37971" cy="3939274"/>
                    </a:xfrm>
                    <a:prstGeom prst="rect">
                      <a:avLst/>
                    </a:prstGeom>
                    <a:ln>
                      <a:solidFill>
                        <a:srgbClr val="002060"/>
                      </a:solidFill>
                    </a:ln>
                  </pic:spPr>
                </pic:pic>
              </a:graphicData>
            </a:graphic>
          </wp:inline>
        </w:drawing>
      </w:r>
    </w:p>
    <w:p w:rsidR="008D5A20" w:rsidRPr="000F3910" w:rsidRDefault="008D5A20" w:rsidP="00640837">
      <w:r w:rsidRPr="000F3910">
        <w:t xml:space="preserve">Note that the </w:t>
      </w:r>
      <w:r w:rsidRPr="000F3910">
        <w:rPr>
          <w:rStyle w:val="CodeChar"/>
        </w:rPr>
        <w:t>$operator</w:t>
      </w:r>
      <w:r w:rsidRPr="000F3910">
        <w:t xml:space="preserve"> field has a string type instead of a float type. This is because we’re using it to store the operator as a string (e.g. </w:t>
      </w:r>
      <w:r w:rsidRPr="000F3910">
        <w:rPr>
          <w:rStyle w:val="CodeChar"/>
        </w:rPr>
        <w:t>"+"</w:t>
      </w:r>
      <w:r w:rsidRPr="000F3910">
        <w:t xml:space="preserve">, </w:t>
      </w:r>
      <w:r w:rsidRPr="000F3910">
        <w:rPr>
          <w:rStyle w:val="CodeChar"/>
        </w:rPr>
        <w:t>"-"</w:t>
      </w:r>
      <w:r w:rsidRPr="000F3910">
        <w:t xml:space="preserve">, </w:t>
      </w:r>
      <w:r w:rsidRPr="000F3910">
        <w:rPr>
          <w:rStyle w:val="CodeChar"/>
        </w:rPr>
        <w:t xml:space="preserve">"*" </w:t>
      </w:r>
      <w:r w:rsidRPr="000F3910">
        <w:t xml:space="preserve">or </w:t>
      </w:r>
      <w:r w:rsidRPr="000F3910">
        <w:rPr>
          <w:rStyle w:val="CodeChar"/>
        </w:rPr>
        <w:t>"/"</w:t>
      </w:r>
      <w:r w:rsidRPr="000F3910">
        <w:t>).</w:t>
      </w:r>
    </w:p>
    <w:p w:rsidR="00FB4997" w:rsidRPr="000F3910" w:rsidRDefault="00FB4997" w:rsidP="009C1DA6">
      <w:pPr>
        <w:pStyle w:val="Heading3"/>
      </w:pPr>
      <w:r w:rsidRPr="000F3910">
        <w:t xml:space="preserve">Create </w:t>
      </w:r>
      <w:r w:rsidR="00836E20" w:rsidRPr="000F3910">
        <w:t xml:space="preserve">Accessors and </w:t>
      </w:r>
      <w:r w:rsidRPr="000F3910">
        <w:t>Mutators (Getters and Setters)</w:t>
      </w:r>
    </w:p>
    <w:p w:rsidR="00FB4997" w:rsidRPr="000F3910" w:rsidRDefault="00FB4997" w:rsidP="00640837">
      <w:r w:rsidRPr="000F3910">
        <w:t xml:space="preserve">Generally, fields have a </w:t>
      </w:r>
      <w:r w:rsidRPr="000F3910">
        <w:rPr>
          <w:b/>
        </w:rPr>
        <w:t>private</w:t>
      </w:r>
      <w:r w:rsidRPr="000F3910">
        <w:t xml:space="preserve"> access modifier, so nothing can access them from the outside. In order to make other classes able to access it, we need to make what are called </w:t>
      </w:r>
      <w:r w:rsidRPr="000F3910">
        <w:rPr>
          <w:b/>
        </w:rPr>
        <w:t>getter</w:t>
      </w:r>
      <w:r w:rsidRPr="000F3910">
        <w:t xml:space="preserve"> and </w:t>
      </w:r>
      <w:r w:rsidRPr="000F3910">
        <w:rPr>
          <w:b/>
        </w:rPr>
        <w:t>setter</w:t>
      </w:r>
      <w:r w:rsidRPr="000F3910">
        <w:t xml:space="preserve"> methods (also called </w:t>
      </w:r>
      <w:hyperlink r:id="rId37" w:history="1">
        <w:r w:rsidRPr="000F3910">
          <w:rPr>
            <w:rStyle w:val="Hyperlink"/>
          </w:rPr>
          <w:t>Mutator and Accessor</w:t>
        </w:r>
      </w:hyperlink>
      <w:r w:rsidRPr="000F3910">
        <w:t xml:space="preserve"> methods). The </w:t>
      </w:r>
      <w:r w:rsidRPr="000F3910">
        <w:rPr>
          <w:b/>
        </w:rPr>
        <w:t>purpose</w:t>
      </w:r>
      <w:r w:rsidRPr="000F3910">
        <w:t xml:space="preserve"> of </w:t>
      </w:r>
      <w:r w:rsidRPr="000F3910">
        <w:rPr>
          <w:b/>
        </w:rPr>
        <w:t>getters</w:t>
      </w:r>
      <w:r w:rsidRPr="000F3910">
        <w:t xml:space="preserve"> and </w:t>
      </w:r>
      <w:r w:rsidRPr="000F3910">
        <w:rPr>
          <w:b/>
        </w:rPr>
        <w:t>setters</w:t>
      </w:r>
      <w:r w:rsidRPr="000F3910">
        <w:t xml:space="preserve"> is that, since they’re </w:t>
      </w:r>
      <w:r w:rsidRPr="000F3910">
        <w:rPr>
          <w:b/>
        </w:rPr>
        <w:t>methods</w:t>
      </w:r>
      <w:r w:rsidRPr="000F3910">
        <w:t xml:space="preserve">, we can add </w:t>
      </w:r>
      <w:r w:rsidRPr="000F3910">
        <w:rPr>
          <w:b/>
        </w:rPr>
        <w:t>other logic</w:t>
      </w:r>
      <w:r w:rsidRPr="000F3910">
        <w:t xml:space="preserve"> inside, such as </w:t>
      </w:r>
      <w:r w:rsidRPr="000F3910">
        <w:rPr>
          <w:b/>
        </w:rPr>
        <w:t>validation</w:t>
      </w:r>
      <w:r w:rsidRPr="000F3910">
        <w:t xml:space="preserve">, which can keep the user from interacting directly with the field’s value and potentially use that access for </w:t>
      </w:r>
      <w:r w:rsidRPr="000F3910">
        <w:rPr>
          <w:b/>
        </w:rPr>
        <w:t>malicious purposes</w:t>
      </w:r>
      <w:r w:rsidRPr="000F3910">
        <w:t xml:space="preserve">. </w:t>
      </w:r>
    </w:p>
    <w:p w:rsidR="00FB4997" w:rsidRPr="000F3910" w:rsidRDefault="00FB4997" w:rsidP="00640837">
      <w:r w:rsidRPr="000F3910">
        <w:t xml:space="preserve">Let’s make the </w:t>
      </w:r>
      <w:r w:rsidRPr="000F3910">
        <w:rPr>
          <w:b/>
        </w:rPr>
        <w:t>getter</w:t>
      </w:r>
      <w:r w:rsidR="003110D5" w:rsidRPr="000F3910">
        <w:t xml:space="preserve"> </w:t>
      </w:r>
      <w:r w:rsidR="00443369" w:rsidRPr="000F3910">
        <w:t xml:space="preserve">method </w:t>
      </w:r>
      <w:r w:rsidRPr="000F3910">
        <w:t xml:space="preserve">for the </w:t>
      </w:r>
      <w:r w:rsidRPr="000F3910">
        <w:rPr>
          <w:rStyle w:val="CodeChar"/>
        </w:rPr>
        <w:t>leftOperand</w:t>
      </w:r>
      <w:r w:rsidRPr="000F3910">
        <w:t xml:space="preserve"> field first:</w:t>
      </w:r>
    </w:p>
    <w:p w:rsidR="00FB4997" w:rsidRPr="000F3910" w:rsidRDefault="00FF376B" w:rsidP="00640837">
      <w:r w:rsidRPr="000F3910">
        <w:lastRenderedPageBreak/>
        <w:drawing>
          <wp:inline distT="0" distB="0" distL="0" distR="0" wp14:anchorId="2D64A7EC" wp14:editId="73FABBBA">
            <wp:extent cx="3397548" cy="1857375"/>
            <wp:effectExtent l="19050" t="19050" r="1270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5563" t="66609"/>
                    <a:stretch/>
                  </pic:blipFill>
                  <pic:spPr bwMode="auto">
                    <a:xfrm>
                      <a:off x="0" y="0"/>
                      <a:ext cx="3415012" cy="1866922"/>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FF376B" w:rsidRPr="000F3910" w:rsidRDefault="00FF376B" w:rsidP="00640837">
      <w:r w:rsidRPr="000F3910">
        <w:t>All this getter method does is return the field from the class. It doesn’t contain any validation per se, but we could add it in the future by just inserting logic into the method before returning the field.</w:t>
      </w:r>
    </w:p>
    <w:p w:rsidR="003110D5" w:rsidRPr="000F3910" w:rsidRDefault="003110D5" w:rsidP="00640837">
      <w:r w:rsidRPr="000F3910">
        <w:t xml:space="preserve">Let’s create the </w:t>
      </w:r>
      <w:r w:rsidRPr="000F3910">
        <w:rPr>
          <w:b/>
        </w:rPr>
        <w:t>setter</w:t>
      </w:r>
      <w:r w:rsidRPr="000F3910">
        <w:t xml:space="preserve"> method for </w:t>
      </w:r>
      <w:r w:rsidRPr="000F3910">
        <w:rPr>
          <w:rStyle w:val="CodeChar"/>
        </w:rPr>
        <w:t>leftOperand</w:t>
      </w:r>
      <w:r w:rsidRPr="000F3910">
        <w:t xml:space="preserve"> too:</w:t>
      </w:r>
    </w:p>
    <w:p w:rsidR="003110D5" w:rsidRPr="000F3910" w:rsidRDefault="003110D5" w:rsidP="00640837">
      <w:r w:rsidRPr="000F3910">
        <w:drawing>
          <wp:inline distT="0" distB="0" distL="0" distR="0" wp14:anchorId="20403CFF" wp14:editId="110F654B">
            <wp:extent cx="3181350" cy="4179419"/>
            <wp:effectExtent l="19050" t="19050" r="19050" b="1206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13124" cy="4221162"/>
                    </a:xfrm>
                    <a:prstGeom prst="rect">
                      <a:avLst/>
                    </a:prstGeom>
                    <a:ln>
                      <a:solidFill>
                        <a:srgbClr val="002060"/>
                      </a:solidFill>
                    </a:ln>
                  </pic:spPr>
                </pic:pic>
              </a:graphicData>
            </a:graphic>
          </wp:inline>
        </w:drawing>
      </w:r>
    </w:p>
    <w:p w:rsidR="00614B01" w:rsidRPr="000F3910" w:rsidRDefault="00614B01" w:rsidP="00640837">
      <w:r w:rsidRPr="000F3910">
        <w:t xml:space="preserve">The setter takes one </w:t>
      </w:r>
      <w:r w:rsidRPr="000F3910">
        <w:rPr>
          <w:rStyle w:val="CodeChar"/>
        </w:rPr>
        <w:t>$operand</w:t>
      </w:r>
      <w:r w:rsidRPr="000F3910">
        <w:t xml:space="preserve"> as a parameter, sets the </w:t>
      </w:r>
      <w:r w:rsidRPr="000F3910">
        <w:rPr>
          <w:rStyle w:val="CodeChar"/>
        </w:rPr>
        <w:t>leftOperand</w:t>
      </w:r>
      <w:r w:rsidRPr="000F3910">
        <w:t xml:space="preserve"> field to the parameter’s </w:t>
      </w:r>
      <w:r w:rsidRPr="000F3910">
        <w:rPr>
          <w:b/>
        </w:rPr>
        <w:t>value</w:t>
      </w:r>
      <w:r w:rsidRPr="000F3910">
        <w:t xml:space="preserve"> and </w:t>
      </w:r>
      <w:r w:rsidRPr="000F3910">
        <w:rPr>
          <w:b/>
        </w:rPr>
        <w:t>returns</w:t>
      </w:r>
      <w:r w:rsidRPr="000F3910">
        <w:t xml:space="preserve"> the object itself.</w:t>
      </w:r>
      <w:r w:rsidR="00B74BB4" w:rsidRPr="000F3910">
        <w:t xml:space="preserve"> This will be the blueprint for all classes we make from now on (with different fields and mutators/accessors, of course). We can also further extend the class by adding functions, which operate on the class and so on. But more on that later…</w:t>
      </w:r>
    </w:p>
    <w:p w:rsidR="00B74BB4" w:rsidRPr="000F3910" w:rsidRDefault="00B74BB4" w:rsidP="00640837">
      <w:r w:rsidRPr="000F3910">
        <w:t xml:space="preserve">For now, let’s just create the rest of the getter and setter methods – for the </w:t>
      </w:r>
      <w:r w:rsidRPr="000F3910">
        <w:rPr>
          <w:rStyle w:val="CodeChar"/>
        </w:rPr>
        <w:t>rightOperand</w:t>
      </w:r>
      <w:r w:rsidRPr="000F3910">
        <w:t xml:space="preserve"> and </w:t>
      </w:r>
      <w:r w:rsidRPr="000F3910">
        <w:rPr>
          <w:rStyle w:val="CodeChar"/>
        </w:rPr>
        <w:t>operator</w:t>
      </w:r>
      <w:r w:rsidRPr="000F3910">
        <w:t xml:space="preserve"> fields:</w:t>
      </w:r>
    </w:p>
    <w:p w:rsidR="00B74BB4" w:rsidRPr="000F3910" w:rsidRDefault="00B74BB4" w:rsidP="00640837">
      <w:r w:rsidRPr="000F3910">
        <w:lastRenderedPageBreak/>
        <w:drawing>
          <wp:inline distT="0" distB="0" distL="0" distR="0" wp14:anchorId="3669AF01" wp14:editId="2B741527">
            <wp:extent cx="3228975" cy="4053723"/>
            <wp:effectExtent l="19050" t="19050" r="9525" b="2349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59034" cy="4091460"/>
                    </a:xfrm>
                    <a:prstGeom prst="rect">
                      <a:avLst/>
                    </a:prstGeom>
                    <a:ln>
                      <a:solidFill>
                        <a:srgbClr val="002060"/>
                      </a:solidFill>
                    </a:ln>
                  </pic:spPr>
                </pic:pic>
              </a:graphicData>
            </a:graphic>
          </wp:inline>
        </w:drawing>
      </w:r>
    </w:p>
    <w:p w:rsidR="00D63ED6" w:rsidRPr="000F3910" w:rsidRDefault="00D63ED6" w:rsidP="00640837">
      <w:r w:rsidRPr="000F3910">
        <w:drawing>
          <wp:inline distT="0" distB="0" distL="0" distR="0" wp14:anchorId="729F0797" wp14:editId="7C521DCF">
            <wp:extent cx="3228975" cy="4482231"/>
            <wp:effectExtent l="19050" t="19050" r="9525" b="1397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234260" cy="4489568"/>
                    </a:xfrm>
                    <a:prstGeom prst="rect">
                      <a:avLst/>
                    </a:prstGeom>
                    <a:ln>
                      <a:solidFill>
                        <a:srgbClr val="002060"/>
                      </a:solidFill>
                    </a:ln>
                  </pic:spPr>
                </pic:pic>
              </a:graphicData>
            </a:graphic>
          </wp:inline>
        </w:drawing>
      </w:r>
    </w:p>
    <w:p w:rsidR="00EF0390" w:rsidRPr="000F3910" w:rsidRDefault="00EF0390" w:rsidP="00640837">
      <w:r w:rsidRPr="000F3910">
        <w:t xml:space="preserve">We are done with our Calculator entity, so let’s move on to implementing </w:t>
      </w:r>
      <w:r w:rsidR="00D430DB" w:rsidRPr="000F3910">
        <w:t>the</w:t>
      </w:r>
      <w:r w:rsidRPr="000F3910">
        <w:t xml:space="preserve"> action</w:t>
      </w:r>
      <w:r w:rsidR="00D430DB" w:rsidRPr="000F3910">
        <w:t>, which makes the app work.</w:t>
      </w:r>
    </w:p>
    <w:p w:rsidR="00130372" w:rsidRPr="000F3910" w:rsidRDefault="00640837" w:rsidP="00640837">
      <w:pPr>
        <w:pStyle w:val="Heading2"/>
        <w:numPr>
          <w:ilvl w:val="0"/>
          <w:numId w:val="0"/>
        </w:numPr>
      </w:pPr>
      <w:r>
        <w:lastRenderedPageBreak/>
        <w:t xml:space="preserve">ii. </w:t>
      </w:r>
      <w:r w:rsidR="00D430DB" w:rsidRPr="000F3910">
        <w:t xml:space="preserve">Implement the </w:t>
      </w:r>
      <w:r w:rsidR="005D1037" w:rsidRPr="000F3910">
        <w:t xml:space="preserve">Calculate </w:t>
      </w:r>
      <w:r w:rsidR="00D430DB" w:rsidRPr="000F3910">
        <w:t>Action</w:t>
      </w:r>
    </w:p>
    <w:p w:rsidR="00836E20" w:rsidRPr="000F3910" w:rsidRDefault="00836E20" w:rsidP="00640837">
      <w:r w:rsidRPr="000F3910">
        <w:t xml:space="preserve">Now that we have an actual </w:t>
      </w:r>
      <w:r w:rsidRPr="000F3910">
        <w:rPr>
          <w:b/>
        </w:rPr>
        <w:t>class</w:t>
      </w:r>
      <w:r w:rsidRPr="000F3910">
        <w:t xml:space="preserve"> to put our left operand, right operand and operator</w:t>
      </w:r>
      <w:r w:rsidR="005408B4" w:rsidRPr="000F3910">
        <w:t xml:space="preserve"> inside</w:t>
      </w:r>
      <w:r w:rsidRPr="000F3910">
        <w:t xml:space="preserve">, we need to make an </w:t>
      </w:r>
      <w:r w:rsidRPr="000F3910">
        <w:rPr>
          <w:b/>
        </w:rPr>
        <w:t>action</w:t>
      </w:r>
      <w:r w:rsidRPr="000F3910">
        <w:t xml:space="preserve"> which can </w:t>
      </w:r>
      <w:r w:rsidRPr="000F3910">
        <w:rPr>
          <w:b/>
        </w:rPr>
        <w:t>take them</w:t>
      </w:r>
      <w:r w:rsidRPr="000F3910">
        <w:t xml:space="preserve"> and perform an </w:t>
      </w:r>
      <w:r w:rsidRPr="000F3910">
        <w:rPr>
          <w:b/>
        </w:rPr>
        <w:t>actual calculation</w:t>
      </w:r>
      <w:r w:rsidR="005408B4" w:rsidRPr="000F3910">
        <w:t xml:space="preserve">. We’ll do this by </w:t>
      </w:r>
      <w:r w:rsidR="005408B4" w:rsidRPr="000F3910">
        <w:rPr>
          <w:b/>
        </w:rPr>
        <w:t>modifying</w:t>
      </w:r>
      <w:r w:rsidR="005408B4" w:rsidRPr="000F3910">
        <w:t xml:space="preserve"> the </w:t>
      </w:r>
      <w:r w:rsidR="005408B4" w:rsidRPr="000F3910">
        <w:rPr>
          <w:b/>
        </w:rPr>
        <w:t>Calculator Controller</w:t>
      </w:r>
      <w:r w:rsidR="005408B4" w:rsidRPr="000F3910">
        <w:t xml:space="preserve"> to suit our needs.</w:t>
      </w:r>
    </w:p>
    <w:p w:rsidR="00836E20" w:rsidRPr="000F3910" w:rsidRDefault="00116664" w:rsidP="009C1DA6">
      <w:pPr>
        <w:pStyle w:val="Heading3"/>
        <w:numPr>
          <w:ilvl w:val="0"/>
          <w:numId w:val="29"/>
        </w:numPr>
        <w:ind w:left="360"/>
      </w:pPr>
      <w:r w:rsidRPr="000F3910">
        <w:t xml:space="preserve">Create a </w:t>
      </w:r>
      <w:r w:rsidR="000179F2">
        <w:t>F</w:t>
      </w:r>
      <w:r w:rsidRPr="000F3910">
        <w:t xml:space="preserve">orm </w:t>
      </w:r>
      <w:r w:rsidR="000179F2">
        <w:t>I</w:t>
      </w:r>
      <w:r w:rsidRPr="000F3910">
        <w:t>n-app</w:t>
      </w:r>
    </w:p>
    <w:p w:rsidR="00D05BAE" w:rsidRPr="000F3910" w:rsidRDefault="00D05BAE" w:rsidP="00640837">
      <w:r w:rsidRPr="000F3910">
        <w:t xml:space="preserve">Let’s go into the </w:t>
      </w:r>
      <w:r w:rsidR="00D44A92" w:rsidRPr="000F3910">
        <w:rPr>
          <w:rStyle w:val="CodeChar"/>
        </w:rPr>
        <w:t>CalculatorController.php</w:t>
      </w:r>
      <w:r w:rsidR="006E281B" w:rsidRPr="000F3910">
        <w:t>:</w:t>
      </w:r>
    </w:p>
    <w:p w:rsidR="006E281B" w:rsidRPr="000F3910" w:rsidRDefault="005D1037" w:rsidP="00640837">
      <w:r w:rsidRPr="000F3910">
        <w:drawing>
          <wp:inline distT="0" distB="0" distL="0" distR="0" wp14:anchorId="350A1EC7" wp14:editId="16F0934E">
            <wp:extent cx="5286375" cy="3939018"/>
            <wp:effectExtent l="19050" t="19050" r="9525"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1503"/>
                    <a:stretch/>
                  </pic:blipFill>
                  <pic:spPr bwMode="auto">
                    <a:xfrm>
                      <a:off x="0" y="0"/>
                      <a:ext cx="5333560" cy="3974177"/>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5D1037" w:rsidRPr="000F3910" w:rsidRDefault="005D1037" w:rsidP="00640837">
      <w:r w:rsidRPr="000F3910">
        <w:t xml:space="preserve">Looks pretty empty at the moment. All we have is one function, called </w:t>
      </w:r>
      <w:r w:rsidRPr="000F3910">
        <w:rPr>
          <w:rStyle w:val="CodeChar"/>
        </w:rPr>
        <w:t>index</w:t>
      </w:r>
      <w:r w:rsidRPr="000F3910">
        <w:t xml:space="preserve">, which returns the </w:t>
      </w:r>
      <w:r w:rsidRPr="000F3910">
        <w:rPr>
          <w:b/>
        </w:rPr>
        <w:t>index</w:t>
      </w:r>
      <w:r w:rsidRPr="000F3910">
        <w:t xml:space="preserve"> </w:t>
      </w:r>
      <w:r w:rsidRPr="000F3910">
        <w:rPr>
          <w:b/>
        </w:rPr>
        <w:t>view</w:t>
      </w:r>
      <w:r w:rsidRPr="000F3910">
        <w:t>. No calculation going on here. Let’s make it work like a calculator!</w:t>
      </w:r>
    </w:p>
    <w:p w:rsidR="00A55919" w:rsidRPr="000F3910" w:rsidRDefault="00A55919" w:rsidP="00640837">
      <w:r w:rsidRPr="000F3910">
        <w:t xml:space="preserve">The </w:t>
      </w:r>
      <w:r w:rsidRPr="000F3910">
        <w:rPr>
          <w:b/>
        </w:rPr>
        <w:t>http response</w:t>
      </w:r>
      <w:r w:rsidRPr="000F3910">
        <w:t xml:space="preserve"> we’re giving </w:t>
      </w:r>
      <w:r w:rsidRPr="000F3910">
        <w:rPr>
          <w:b/>
        </w:rPr>
        <w:t>the client</w:t>
      </w:r>
      <w:r w:rsidRPr="000F3910">
        <w:t xml:space="preserve"> works in the following way: When the client gets a </w:t>
      </w:r>
      <w:r w:rsidRPr="000F3910">
        <w:rPr>
          <w:b/>
        </w:rPr>
        <w:t>response</w:t>
      </w:r>
      <w:r w:rsidRPr="000F3910">
        <w:t xml:space="preserve">, the </w:t>
      </w:r>
      <w:r w:rsidRPr="000F3910">
        <w:rPr>
          <w:b/>
        </w:rPr>
        <w:t>web browser</w:t>
      </w:r>
      <w:r w:rsidRPr="000F3910">
        <w:t xml:space="preserve">’s rendering engine </w:t>
      </w:r>
      <w:r w:rsidRPr="000F3910">
        <w:rPr>
          <w:b/>
        </w:rPr>
        <w:t>renders</w:t>
      </w:r>
      <w:r w:rsidRPr="000F3910">
        <w:t xml:space="preserve"> it onto their screen, turning </w:t>
      </w:r>
      <w:r w:rsidR="00C46A51" w:rsidRPr="000F3910">
        <w:t>the HTML,</w:t>
      </w:r>
      <w:r w:rsidRPr="000F3910">
        <w:t xml:space="preserve"> we gave the client to a full webpage.</w:t>
      </w:r>
    </w:p>
    <w:p w:rsidR="005D1037" w:rsidRPr="000F3910" w:rsidRDefault="005D1037" w:rsidP="00640837">
      <w:r w:rsidRPr="000F3910">
        <w:t xml:space="preserve">We’re going to edit the </w:t>
      </w:r>
      <w:r w:rsidRPr="000F3910">
        <w:rPr>
          <w:rStyle w:val="CodeChar"/>
        </w:rPr>
        <w:t>index</w:t>
      </w:r>
      <w:r w:rsidRPr="000F3910">
        <w:t xml:space="preserve"> function to make use of the </w:t>
      </w:r>
      <w:r w:rsidRPr="000F3910">
        <w:rPr>
          <w:b/>
        </w:rPr>
        <w:t>form</w:t>
      </w:r>
      <w:r w:rsidRPr="000F3910">
        <w:t>, which gets</w:t>
      </w:r>
      <w:r w:rsidR="00A55919" w:rsidRPr="000F3910">
        <w:t xml:space="preserve"> </w:t>
      </w:r>
      <w:r w:rsidR="00A55919" w:rsidRPr="000F3910">
        <w:rPr>
          <w:b/>
        </w:rPr>
        <w:t>sent by</w:t>
      </w:r>
      <w:r w:rsidRPr="000F3910">
        <w:t xml:space="preserve"> the client</w:t>
      </w:r>
      <w:r w:rsidR="00A55919" w:rsidRPr="000F3910">
        <w:t xml:space="preserve"> and</w:t>
      </w:r>
      <w:r w:rsidR="00FB01A6" w:rsidRPr="000F3910">
        <w:t xml:space="preserve"> </w:t>
      </w:r>
      <w:r w:rsidRPr="000F3910">
        <w:t xml:space="preserve">have it </w:t>
      </w:r>
      <w:r w:rsidRPr="000F3910">
        <w:rPr>
          <w:b/>
        </w:rPr>
        <w:t xml:space="preserve">use </w:t>
      </w:r>
      <w:r w:rsidRPr="000F3910">
        <w:t xml:space="preserve">the </w:t>
      </w:r>
      <w:r w:rsidRPr="000F3910">
        <w:rPr>
          <w:b/>
        </w:rPr>
        <w:t>values</w:t>
      </w:r>
      <w:r w:rsidRPr="000F3910">
        <w:t xml:space="preserve"> the user sent us through the </w:t>
      </w:r>
      <w:r w:rsidRPr="000F3910">
        <w:rPr>
          <w:b/>
        </w:rPr>
        <w:t>POST</w:t>
      </w:r>
      <w:r w:rsidRPr="000F3910">
        <w:t xml:space="preserve"> request by clicking </w:t>
      </w:r>
      <w:r w:rsidR="00A55919" w:rsidRPr="000F3910">
        <w:t xml:space="preserve">the </w:t>
      </w:r>
      <w:r w:rsidRPr="000F3910">
        <w:rPr>
          <w:b/>
        </w:rPr>
        <w:t>Submit</w:t>
      </w:r>
      <w:r w:rsidR="00A55919" w:rsidRPr="000F3910">
        <w:t xml:space="preserve"> button</w:t>
      </w:r>
      <w:r w:rsidRPr="000F3910">
        <w:t xml:space="preserve">. In order to do that, we must first </w:t>
      </w:r>
      <w:r w:rsidRPr="000F3910">
        <w:rPr>
          <w:b/>
        </w:rPr>
        <w:t>acknowledge</w:t>
      </w:r>
      <w:r w:rsidRPr="000F3910">
        <w:t xml:space="preserve"> the </w:t>
      </w:r>
      <w:r w:rsidRPr="000F3910">
        <w:rPr>
          <w:b/>
        </w:rPr>
        <w:t>form</w:t>
      </w:r>
      <w:r w:rsidRPr="000F3910">
        <w:t xml:space="preserve"> is </w:t>
      </w:r>
      <w:r w:rsidRPr="000F3910">
        <w:rPr>
          <w:b/>
        </w:rPr>
        <w:t>being sent</w:t>
      </w:r>
      <w:r w:rsidRPr="000F3910">
        <w:t xml:space="preserve"> at all:</w:t>
      </w:r>
    </w:p>
    <w:p w:rsidR="005D1037" w:rsidRPr="000F3910" w:rsidRDefault="00A55919" w:rsidP="00640837">
      <w:r w:rsidRPr="000F3910">
        <w:t xml:space="preserve">Let’s start by creating a </w:t>
      </w:r>
      <w:r w:rsidRPr="000F3910">
        <w:rPr>
          <w:b/>
        </w:rPr>
        <w:t>calculator variable</w:t>
      </w:r>
      <w:r w:rsidRPr="000F3910">
        <w:t xml:space="preserve"> where we’ll </w:t>
      </w:r>
      <w:r w:rsidRPr="000F3910">
        <w:rPr>
          <w:b/>
        </w:rPr>
        <w:t>store</w:t>
      </w:r>
      <w:r w:rsidRPr="000F3910">
        <w:t xml:space="preserve"> our </w:t>
      </w:r>
      <w:r w:rsidRPr="000F3910">
        <w:rPr>
          <w:b/>
        </w:rPr>
        <w:t>operands</w:t>
      </w:r>
      <w:r w:rsidRPr="000F3910">
        <w:t xml:space="preserve"> and </w:t>
      </w:r>
      <w:r w:rsidRPr="000F3910">
        <w:rPr>
          <w:b/>
        </w:rPr>
        <w:t>operator</w:t>
      </w:r>
      <w:r w:rsidRPr="000F3910">
        <w:t>:</w:t>
      </w:r>
    </w:p>
    <w:p w:rsidR="00A55919" w:rsidRPr="000F3910" w:rsidRDefault="00A55919" w:rsidP="00640837">
      <w:r w:rsidRPr="000F3910">
        <w:drawing>
          <wp:inline distT="0" distB="0" distL="0" distR="0" wp14:anchorId="70CFC3F3" wp14:editId="42567AEB">
            <wp:extent cx="4927018" cy="1238250"/>
            <wp:effectExtent l="19050" t="19050" r="2603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77445" cy="1250923"/>
                    </a:xfrm>
                    <a:prstGeom prst="rect">
                      <a:avLst/>
                    </a:prstGeom>
                    <a:ln>
                      <a:solidFill>
                        <a:srgbClr val="002060"/>
                      </a:solidFill>
                    </a:ln>
                  </pic:spPr>
                </pic:pic>
              </a:graphicData>
            </a:graphic>
          </wp:inline>
        </w:drawing>
      </w:r>
    </w:p>
    <w:p w:rsidR="00A55919" w:rsidRPr="000F3910" w:rsidRDefault="00A55919" w:rsidP="00640837">
      <w:r w:rsidRPr="000F3910">
        <w:lastRenderedPageBreak/>
        <w:t xml:space="preserve">We’re not quite done yet. We have a bit more work to do. Next, we need to create a </w:t>
      </w:r>
      <w:r w:rsidRPr="000F3910">
        <w:rPr>
          <w:b/>
        </w:rPr>
        <w:t>form</w:t>
      </w:r>
      <w:r w:rsidRPr="000F3910">
        <w:t xml:space="preserve"> variable, which will create a </w:t>
      </w:r>
      <w:r w:rsidRPr="000F3910">
        <w:rPr>
          <w:b/>
        </w:rPr>
        <w:t>special token</w:t>
      </w:r>
      <w:r w:rsidRPr="000F3910">
        <w:t xml:space="preserve"> for the user and also, more importantly, </w:t>
      </w:r>
      <w:r w:rsidRPr="000F3910">
        <w:rPr>
          <w:b/>
        </w:rPr>
        <w:t>take</w:t>
      </w:r>
      <w:r w:rsidRPr="000F3910">
        <w:t xml:space="preserve"> the </w:t>
      </w:r>
      <w:r w:rsidRPr="000F3910">
        <w:rPr>
          <w:b/>
        </w:rPr>
        <w:t>values</w:t>
      </w:r>
      <w:r w:rsidRPr="000F3910">
        <w:t xml:space="preserve"> from </w:t>
      </w:r>
      <w:r w:rsidRPr="000F3910">
        <w:rPr>
          <w:b/>
        </w:rPr>
        <w:t xml:space="preserve">the </w:t>
      </w:r>
      <w:r w:rsidR="00411F7B" w:rsidRPr="000F3910">
        <w:rPr>
          <w:b/>
        </w:rPr>
        <w:t>form the user sent</w:t>
      </w:r>
      <w:r w:rsidR="005A55FB" w:rsidRPr="000F3910">
        <w:t xml:space="preserve"> us, </w:t>
      </w:r>
      <w:r w:rsidR="00411F7B" w:rsidRPr="000F3910">
        <w:t xml:space="preserve">and stick them in the </w:t>
      </w:r>
      <w:r w:rsidR="00411F7B" w:rsidRPr="000F3910">
        <w:rPr>
          <w:rStyle w:val="CodeChar"/>
        </w:rPr>
        <w:t>$calculator</w:t>
      </w:r>
      <w:r w:rsidR="00411F7B" w:rsidRPr="000F3910">
        <w:t xml:space="preserve"> var</w:t>
      </w:r>
      <w:r w:rsidR="002E49AE" w:rsidRPr="000F3910">
        <w:t>iable, so we can work with them:</w:t>
      </w:r>
    </w:p>
    <w:p w:rsidR="002E49AE" w:rsidRPr="000F3910" w:rsidRDefault="004B7AAF" w:rsidP="00640837">
      <w:r w:rsidRPr="000F3910">
        <w:drawing>
          <wp:inline distT="0" distB="0" distL="0" distR="0" wp14:anchorId="05DD1B49" wp14:editId="6ECFB179">
            <wp:extent cx="4995995" cy="1323975"/>
            <wp:effectExtent l="19050" t="19050" r="146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23161" cy="1357675"/>
                    </a:xfrm>
                    <a:prstGeom prst="rect">
                      <a:avLst/>
                    </a:prstGeom>
                    <a:ln>
                      <a:solidFill>
                        <a:srgbClr val="002060"/>
                      </a:solidFill>
                    </a:ln>
                  </pic:spPr>
                </pic:pic>
              </a:graphicData>
            </a:graphic>
          </wp:inline>
        </w:drawing>
      </w:r>
    </w:p>
    <w:p w:rsidR="00E813A7" w:rsidRPr="000F3910" w:rsidRDefault="00E813A7" w:rsidP="00640837">
      <w:r w:rsidRPr="000F3910">
        <w:t xml:space="preserve">Next, before we implement the logic for checking if what the user sent us was valid, we have to actually </w:t>
      </w:r>
      <w:r w:rsidRPr="000F3910">
        <w:rPr>
          <w:b/>
        </w:rPr>
        <w:t>process</w:t>
      </w:r>
      <w:r w:rsidRPr="000F3910">
        <w:t xml:space="preserve"> the </w:t>
      </w:r>
      <w:r w:rsidRPr="000F3910">
        <w:rPr>
          <w:b/>
        </w:rPr>
        <w:t>request</w:t>
      </w:r>
      <w:r w:rsidRPr="000F3910">
        <w:t xml:space="preserve">. We do this with the </w:t>
      </w:r>
      <w:r w:rsidRPr="000F3910">
        <w:rPr>
          <w:rStyle w:val="CodeChar"/>
        </w:rPr>
        <w:t>$form-&gt;handleRequest()</w:t>
      </w:r>
      <w:r w:rsidRPr="000F3910">
        <w:t xml:space="preserve"> method:</w:t>
      </w:r>
    </w:p>
    <w:p w:rsidR="00E813A7" w:rsidRPr="000F3910" w:rsidRDefault="00E813A7" w:rsidP="00640837">
      <w:r w:rsidRPr="000F3910">
        <w:drawing>
          <wp:inline distT="0" distB="0" distL="0" distR="0" wp14:anchorId="0DBEA7E9" wp14:editId="4E20A3AF">
            <wp:extent cx="5517387" cy="1276350"/>
            <wp:effectExtent l="19050" t="19050" r="266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05005" cy="1296619"/>
                    </a:xfrm>
                    <a:prstGeom prst="rect">
                      <a:avLst/>
                    </a:prstGeom>
                    <a:ln>
                      <a:solidFill>
                        <a:schemeClr val="tx1"/>
                      </a:solidFill>
                    </a:ln>
                  </pic:spPr>
                </pic:pic>
              </a:graphicData>
            </a:graphic>
          </wp:inline>
        </w:drawing>
      </w:r>
    </w:p>
    <w:p w:rsidR="00171C42" w:rsidRPr="000F3910" w:rsidRDefault="00171C42" w:rsidP="00640837">
      <w:r w:rsidRPr="000F3910">
        <w:t>Afterwards, we need to check two things:</w:t>
      </w:r>
    </w:p>
    <w:p w:rsidR="00171C42" w:rsidRPr="000F3910" w:rsidRDefault="00171C42" w:rsidP="000179F2">
      <w:pPr>
        <w:pStyle w:val="ListParagraph"/>
        <w:numPr>
          <w:ilvl w:val="0"/>
          <w:numId w:val="19"/>
        </w:numPr>
        <w:ind w:left="720"/>
      </w:pPr>
      <w:r w:rsidRPr="000F3910">
        <w:t xml:space="preserve">The user sent us a form </w:t>
      </w:r>
      <w:r w:rsidRPr="000F3910">
        <w:rPr>
          <w:b/>
        </w:rPr>
        <w:t>at all</w:t>
      </w:r>
    </w:p>
    <w:p w:rsidR="00116664" w:rsidRPr="000F3910" w:rsidRDefault="00171C42" w:rsidP="000179F2">
      <w:pPr>
        <w:pStyle w:val="ListParagraph"/>
        <w:numPr>
          <w:ilvl w:val="0"/>
          <w:numId w:val="19"/>
        </w:numPr>
        <w:ind w:left="720"/>
      </w:pPr>
      <w:r w:rsidRPr="000F3910">
        <w:t xml:space="preserve">The user sent us a </w:t>
      </w:r>
      <w:r w:rsidRPr="000F3910">
        <w:rPr>
          <w:b/>
        </w:rPr>
        <w:t>valid form</w:t>
      </w:r>
      <w:r w:rsidRPr="000F3910">
        <w:t xml:space="preserve"> (</w:t>
      </w:r>
      <w:r w:rsidR="000179F2">
        <w:t>a</w:t>
      </w:r>
      <w:r w:rsidRPr="000F3910">
        <w:t xml:space="preserve"> form with </w:t>
      </w:r>
      <w:r w:rsidRPr="000F3910">
        <w:rPr>
          <w:b/>
        </w:rPr>
        <w:t>two operands</w:t>
      </w:r>
      <w:r w:rsidRPr="000F3910">
        <w:t xml:space="preserve"> and an </w:t>
      </w:r>
      <w:r w:rsidRPr="000F3910">
        <w:rPr>
          <w:b/>
        </w:rPr>
        <w:t>operator</w:t>
      </w:r>
      <w:r w:rsidR="00116664" w:rsidRPr="000F3910">
        <w:t xml:space="preserve"> is considered a valid form</w:t>
      </w:r>
      <w:r w:rsidR="00A1071D" w:rsidRPr="000F3910">
        <w:t>)</w:t>
      </w:r>
      <w:r w:rsidR="00116664" w:rsidRPr="000F3910">
        <w:t>:</w:t>
      </w:r>
    </w:p>
    <w:p w:rsidR="00116664" w:rsidRPr="000F3910" w:rsidRDefault="00923CFE" w:rsidP="00640837">
      <w:r w:rsidRPr="000F3910">
        <w:drawing>
          <wp:inline distT="0" distB="0" distL="0" distR="0" wp14:anchorId="5971D59C" wp14:editId="20A49A62">
            <wp:extent cx="4832047" cy="2238375"/>
            <wp:effectExtent l="19050" t="19050" r="260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91789" cy="2266050"/>
                    </a:xfrm>
                    <a:prstGeom prst="rect">
                      <a:avLst/>
                    </a:prstGeom>
                    <a:ln>
                      <a:solidFill>
                        <a:schemeClr val="tx1"/>
                      </a:solidFill>
                    </a:ln>
                  </pic:spPr>
                </pic:pic>
              </a:graphicData>
            </a:graphic>
          </wp:inline>
        </w:drawing>
      </w:r>
    </w:p>
    <w:p w:rsidR="00116664" w:rsidRPr="000F3910" w:rsidRDefault="00116664" w:rsidP="00640837">
      <w:r w:rsidRPr="000F3910">
        <w:t>After that, we can be sure that if we got in-between those two parentheses, the user sent us something we can actuall</w:t>
      </w:r>
      <w:r w:rsidR="001070AB">
        <w:t>y work with, and the only thing</w:t>
      </w:r>
      <w:r w:rsidRPr="000F3910">
        <w:t xml:space="preserve"> which remains is to </w:t>
      </w:r>
      <w:r w:rsidRPr="001070AB">
        <w:rPr>
          <w:b/>
        </w:rPr>
        <w:t>implement</w:t>
      </w:r>
      <w:r w:rsidRPr="000F3910">
        <w:t xml:space="preserve"> the actual calculator logic.</w:t>
      </w:r>
    </w:p>
    <w:p w:rsidR="00F60B00" w:rsidRPr="000F3910" w:rsidRDefault="00F60B00" w:rsidP="009C1DA6">
      <w:pPr>
        <w:pStyle w:val="Heading3"/>
      </w:pPr>
      <w:r w:rsidRPr="000F3910">
        <w:t xml:space="preserve">Implement Calculator </w:t>
      </w:r>
      <w:r w:rsidR="001070AB">
        <w:t>L</w:t>
      </w:r>
      <w:r w:rsidRPr="000F3910">
        <w:t>ogic</w:t>
      </w:r>
    </w:p>
    <w:p w:rsidR="00F60B00" w:rsidRPr="000F3910" w:rsidRDefault="00F60B00" w:rsidP="00640837">
      <w:r w:rsidRPr="000F3910">
        <w:t xml:space="preserve">If our form was </w:t>
      </w:r>
      <w:r w:rsidRPr="000F3910">
        <w:rPr>
          <w:b/>
        </w:rPr>
        <w:t xml:space="preserve">submitted </w:t>
      </w:r>
      <w:r w:rsidRPr="000F3910">
        <w:t xml:space="preserve">and </w:t>
      </w:r>
      <w:r w:rsidRPr="000F3910">
        <w:rPr>
          <w:b/>
        </w:rPr>
        <w:t>valid</w:t>
      </w:r>
      <w:r w:rsidRPr="000F3910">
        <w:t xml:space="preserve">, Symfony automatically </w:t>
      </w:r>
      <w:r w:rsidRPr="00085966">
        <w:rPr>
          <w:b/>
        </w:rPr>
        <w:t>inserts</w:t>
      </w:r>
      <w:r w:rsidRPr="000F3910">
        <w:t xml:space="preserve"> the form values into our </w:t>
      </w:r>
      <w:r w:rsidRPr="000F3910">
        <w:rPr>
          <w:rStyle w:val="CodeChar"/>
        </w:rPr>
        <w:t>$calculator</w:t>
      </w:r>
      <w:r w:rsidRPr="000F3910">
        <w:t xml:space="preserve"> variable. So we can now use that to implement the calculator logic. Let’s start by </w:t>
      </w:r>
      <w:r w:rsidRPr="000F3910">
        <w:rPr>
          <w:b/>
        </w:rPr>
        <w:t>extracting</w:t>
      </w:r>
      <w:r w:rsidRPr="000F3910">
        <w:t xml:space="preserve"> our </w:t>
      </w:r>
      <w:r w:rsidRPr="000F3910">
        <w:rPr>
          <w:b/>
        </w:rPr>
        <w:t>operands</w:t>
      </w:r>
      <w:r w:rsidRPr="000F3910">
        <w:t xml:space="preserve"> and </w:t>
      </w:r>
      <w:r w:rsidRPr="000F3910">
        <w:rPr>
          <w:b/>
        </w:rPr>
        <w:t>operator</w:t>
      </w:r>
      <w:r w:rsidR="00164DDE" w:rsidRPr="000F3910">
        <w:t xml:space="preserve"> into variables for easier typing:</w:t>
      </w:r>
    </w:p>
    <w:p w:rsidR="00164DDE" w:rsidRPr="000F3910" w:rsidRDefault="005F112A" w:rsidP="00640837">
      <w:r w:rsidRPr="000F3910">
        <w:lastRenderedPageBreak/>
        <w:drawing>
          <wp:inline distT="0" distB="0" distL="0" distR="0" wp14:anchorId="47A638F3" wp14:editId="572F5DAE">
            <wp:extent cx="4631296" cy="866775"/>
            <wp:effectExtent l="19050" t="19050" r="1714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52780" cy="889512"/>
                    </a:xfrm>
                    <a:prstGeom prst="rect">
                      <a:avLst/>
                    </a:prstGeom>
                    <a:ln>
                      <a:solidFill>
                        <a:srgbClr val="002060"/>
                      </a:solidFill>
                    </a:ln>
                  </pic:spPr>
                </pic:pic>
              </a:graphicData>
            </a:graphic>
          </wp:inline>
        </w:drawing>
      </w:r>
    </w:p>
    <w:p w:rsidR="005F112A" w:rsidRPr="000F3910" w:rsidRDefault="005F112A" w:rsidP="00640837">
      <w:r w:rsidRPr="000F3910">
        <w:t>Next, we need somewhere to store the result, right? Right. So let’s make a variable for that:</w:t>
      </w:r>
    </w:p>
    <w:p w:rsidR="005F112A" w:rsidRPr="000F3910" w:rsidRDefault="001148F7" w:rsidP="00640837">
      <w:r w:rsidRPr="000F3910">
        <w:drawing>
          <wp:inline distT="0" distB="0" distL="0" distR="0" wp14:anchorId="290A9DA2" wp14:editId="53697BAC">
            <wp:extent cx="4981575" cy="1588869"/>
            <wp:effectExtent l="19050" t="19050" r="9525"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71388" cy="1617515"/>
                    </a:xfrm>
                    <a:prstGeom prst="rect">
                      <a:avLst/>
                    </a:prstGeom>
                    <a:ln>
                      <a:solidFill>
                        <a:srgbClr val="002060"/>
                      </a:solidFill>
                    </a:ln>
                  </pic:spPr>
                </pic:pic>
              </a:graphicData>
            </a:graphic>
          </wp:inline>
        </w:drawing>
      </w:r>
    </w:p>
    <w:p w:rsidR="005F112A" w:rsidRPr="000F3910" w:rsidRDefault="001148F7" w:rsidP="00640837">
      <w:r w:rsidRPr="000F3910">
        <w:t>After that</w:t>
      </w:r>
      <w:r w:rsidR="005F112A" w:rsidRPr="000F3910">
        <w:t xml:space="preserve">, let’s implement some calculator logic by using a </w:t>
      </w:r>
      <w:r w:rsidR="005F112A" w:rsidRPr="000F3910">
        <w:rPr>
          <w:b/>
        </w:rPr>
        <w:t>switch case</w:t>
      </w:r>
      <w:r w:rsidR="005F112A" w:rsidRPr="000F3910">
        <w:t xml:space="preserve"> on the </w:t>
      </w:r>
      <w:r w:rsidR="005F112A" w:rsidRPr="000F3910">
        <w:rPr>
          <w:b/>
        </w:rPr>
        <w:t>operator</w:t>
      </w:r>
      <w:r w:rsidR="005F112A" w:rsidRPr="000F3910">
        <w:t>:</w:t>
      </w:r>
    </w:p>
    <w:p w:rsidR="005F112A" w:rsidRPr="000F3910" w:rsidRDefault="001148F7" w:rsidP="00640837">
      <w:r w:rsidRPr="000F3910">
        <w:drawing>
          <wp:inline distT="0" distB="0" distL="0" distR="0" wp14:anchorId="5F22E3FF" wp14:editId="63C4B0F2">
            <wp:extent cx="5153025" cy="4542431"/>
            <wp:effectExtent l="19050" t="19050" r="9525" b="107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95031" cy="4579459"/>
                    </a:xfrm>
                    <a:prstGeom prst="rect">
                      <a:avLst/>
                    </a:prstGeom>
                    <a:ln>
                      <a:solidFill>
                        <a:srgbClr val="002060"/>
                      </a:solidFill>
                    </a:ln>
                  </pic:spPr>
                </pic:pic>
              </a:graphicData>
            </a:graphic>
          </wp:inline>
        </w:drawing>
      </w:r>
    </w:p>
    <w:p w:rsidR="001148F7" w:rsidRPr="000F3910" w:rsidRDefault="001148F7" w:rsidP="00640837">
      <w:r w:rsidRPr="000F3910">
        <w:t>Almost there now… After implementing the logic, shouldn’t that logic yield some result from our little web app? The answer is yes.</w:t>
      </w:r>
      <w:r w:rsidR="0048206A" w:rsidRPr="000F3910">
        <w:t xml:space="preserve"> After a valid calculation – if everything went well, we should return a HTTP response to the user with the calculated </w:t>
      </w:r>
      <w:r w:rsidR="0048206A" w:rsidRPr="000F3910">
        <w:rPr>
          <w:b/>
        </w:rPr>
        <w:t>value</w:t>
      </w:r>
      <w:r w:rsidR="0048206A" w:rsidRPr="000F3910">
        <w:t>:</w:t>
      </w:r>
    </w:p>
    <w:p w:rsidR="0048206A" w:rsidRPr="000F3910" w:rsidRDefault="0048206A" w:rsidP="00640837">
      <w:r w:rsidRPr="000F3910">
        <w:lastRenderedPageBreak/>
        <w:drawing>
          <wp:inline distT="0" distB="0" distL="0" distR="0" wp14:anchorId="35DC00E5" wp14:editId="5BDE4831">
            <wp:extent cx="6060574" cy="2619375"/>
            <wp:effectExtent l="19050" t="19050" r="1651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094663" cy="2634108"/>
                    </a:xfrm>
                    <a:prstGeom prst="rect">
                      <a:avLst/>
                    </a:prstGeom>
                    <a:ln>
                      <a:solidFill>
                        <a:srgbClr val="002060"/>
                      </a:solidFill>
                    </a:ln>
                  </pic:spPr>
                </pic:pic>
              </a:graphicData>
            </a:graphic>
          </wp:inline>
        </w:drawing>
      </w:r>
    </w:p>
    <w:p w:rsidR="00AB4D6C" w:rsidRPr="000F3910" w:rsidRDefault="00BA577D" w:rsidP="00AB4D6C">
      <w:r w:rsidRPr="000F3910">
        <w:t>Let’s break down this return statement:</w:t>
      </w:r>
    </w:p>
    <w:p w:rsidR="00131244" w:rsidRPr="000F3910" w:rsidRDefault="00BA577D" w:rsidP="002916BD">
      <w:pPr>
        <w:pStyle w:val="ListParagraph"/>
        <w:numPr>
          <w:ilvl w:val="0"/>
          <w:numId w:val="23"/>
        </w:numPr>
        <w:ind w:left="720"/>
      </w:pPr>
      <w:r w:rsidRPr="000F3910">
        <w:rPr>
          <w:rStyle w:val="CodeChar"/>
        </w:rPr>
        <w:t>$this-&gt;render()</w:t>
      </w:r>
      <w:r w:rsidRPr="000F3910">
        <w:t xml:space="preserve"> tells </w:t>
      </w:r>
      <w:r w:rsidR="00131244" w:rsidRPr="000F3910">
        <w:t xml:space="preserve">the </w:t>
      </w:r>
      <w:r w:rsidR="00131244" w:rsidRPr="000F3910">
        <w:rPr>
          <w:b/>
        </w:rPr>
        <w:t>controller</w:t>
      </w:r>
      <w:r w:rsidRPr="000F3910">
        <w:t xml:space="preserve"> which </w:t>
      </w:r>
      <w:r w:rsidRPr="000F3910">
        <w:rPr>
          <w:b/>
        </w:rPr>
        <w:t>view</w:t>
      </w:r>
      <w:r w:rsidRPr="000F3910">
        <w:t xml:space="preserve"> to return</w:t>
      </w:r>
      <w:r w:rsidR="00131244" w:rsidRPr="000F3910">
        <w:t>.</w:t>
      </w:r>
    </w:p>
    <w:p w:rsidR="00BA577D" w:rsidRPr="000F3910" w:rsidRDefault="00131244" w:rsidP="002916BD">
      <w:pPr>
        <w:pStyle w:val="ListParagraph"/>
        <w:numPr>
          <w:ilvl w:val="0"/>
          <w:numId w:val="23"/>
        </w:numPr>
        <w:ind w:left="720"/>
      </w:pPr>
      <w:r w:rsidRPr="000F3910">
        <w:t xml:space="preserve">The </w:t>
      </w:r>
      <w:r w:rsidRPr="000F3910">
        <w:rPr>
          <w:rStyle w:val="CodeChar"/>
        </w:rPr>
        <w:t>render()</w:t>
      </w:r>
      <w:r w:rsidRPr="000F3910">
        <w:t xml:space="preserve"> function accepts </w:t>
      </w:r>
      <w:r w:rsidRPr="000F3910">
        <w:rPr>
          <w:b/>
        </w:rPr>
        <w:t>two parameters</w:t>
      </w:r>
      <w:r w:rsidRPr="000F3910">
        <w:t>:</w:t>
      </w:r>
    </w:p>
    <w:p w:rsidR="00612A37" w:rsidRPr="000F3910" w:rsidRDefault="00612A37" w:rsidP="002916BD">
      <w:pPr>
        <w:pStyle w:val="ListParagraph"/>
        <w:numPr>
          <w:ilvl w:val="1"/>
          <w:numId w:val="23"/>
        </w:numPr>
        <w:ind w:left="1080"/>
      </w:pPr>
      <w:r w:rsidRPr="000F3910">
        <w:t xml:space="preserve">A </w:t>
      </w:r>
      <w:r w:rsidRPr="000F3910">
        <w:rPr>
          <w:b/>
        </w:rPr>
        <w:t>string</w:t>
      </w:r>
      <w:r w:rsidRPr="000F3910">
        <w:t xml:space="preserve">, indicating the </w:t>
      </w:r>
      <w:r w:rsidRPr="000F3910">
        <w:rPr>
          <w:b/>
        </w:rPr>
        <w:t>view</w:t>
      </w:r>
      <w:r w:rsidRPr="000F3910">
        <w:t xml:space="preserve"> we need to return (in our case – </w:t>
      </w:r>
      <w:r w:rsidRPr="000F3910">
        <w:rPr>
          <w:rStyle w:val="CodeChar"/>
        </w:rPr>
        <w:t>calculator/index.html.twig</w:t>
      </w:r>
      <w:r w:rsidRPr="000F3910">
        <w:t>)</w:t>
      </w:r>
    </w:p>
    <w:p w:rsidR="0017279A" w:rsidRPr="000F3910" w:rsidRDefault="00612A37" w:rsidP="002916BD">
      <w:pPr>
        <w:pStyle w:val="ListParagraph"/>
        <w:numPr>
          <w:ilvl w:val="1"/>
          <w:numId w:val="23"/>
        </w:numPr>
        <w:ind w:left="1080"/>
      </w:pPr>
      <w:r w:rsidRPr="000F3910">
        <w:t xml:space="preserve">An </w:t>
      </w:r>
      <w:r w:rsidR="00796D60" w:rsidRPr="000F3910">
        <w:rPr>
          <w:b/>
        </w:rPr>
        <w:t>associative</w:t>
      </w:r>
      <w:r w:rsidR="00796D60" w:rsidRPr="000F3910">
        <w:t xml:space="preserve"> </w:t>
      </w:r>
      <w:r w:rsidRPr="000F3910">
        <w:rPr>
          <w:b/>
        </w:rPr>
        <w:t>array</w:t>
      </w:r>
      <w:r w:rsidRPr="000F3910">
        <w:t xml:space="preserve">, indicating the </w:t>
      </w:r>
      <w:r w:rsidRPr="000F3910">
        <w:rPr>
          <w:b/>
        </w:rPr>
        <w:t>data</w:t>
      </w:r>
      <w:r w:rsidRPr="000F3910">
        <w:t xml:space="preserve"> we’</w:t>
      </w:r>
      <w:r w:rsidR="00DB10E8" w:rsidRPr="000F3910">
        <w:t>re handing to the</w:t>
      </w:r>
      <w:r w:rsidR="00DB10E8" w:rsidRPr="000F3910">
        <w:rPr>
          <w:b/>
        </w:rPr>
        <w:t xml:space="preserve"> view</w:t>
      </w:r>
      <w:r w:rsidR="0017279A" w:rsidRPr="000F3910">
        <w:t>. In our case, that</w:t>
      </w:r>
      <w:r w:rsidR="00DB10E8" w:rsidRPr="000F3910">
        <w:t xml:space="preserve"> would be</w:t>
      </w:r>
      <w:r w:rsidR="0017279A" w:rsidRPr="000F3910">
        <w:t>:</w:t>
      </w:r>
    </w:p>
    <w:p w:rsidR="0017279A" w:rsidRPr="000F3910" w:rsidRDefault="0017279A" w:rsidP="002916BD">
      <w:pPr>
        <w:pStyle w:val="ListParagraph"/>
        <w:numPr>
          <w:ilvl w:val="2"/>
          <w:numId w:val="23"/>
        </w:numPr>
        <w:ind w:left="1440"/>
      </w:pPr>
      <w:r w:rsidRPr="000F3910">
        <w:t xml:space="preserve">the </w:t>
      </w:r>
      <w:r w:rsidRPr="000F3910">
        <w:rPr>
          <w:b/>
        </w:rPr>
        <w:t>result value</w:t>
      </w:r>
    </w:p>
    <w:p w:rsidR="0017279A" w:rsidRPr="000F3910" w:rsidRDefault="00EF3033" w:rsidP="002916BD">
      <w:pPr>
        <w:pStyle w:val="ListParagraph"/>
        <w:numPr>
          <w:ilvl w:val="2"/>
          <w:numId w:val="23"/>
        </w:numPr>
        <w:ind w:left="1440"/>
      </w:pPr>
      <w:r w:rsidRPr="000F3910">
        <w:t xml:space="preserve">the </w:t>
      </w:r>
      <w:r w:rsidRPr="000F3910">
        <w:rPr>
          <w:b/>
        </w:rPr>
        <w:t>calculator</w:t>
      </w:r>
      <w:r w:rsidRPr="000F3910">
        <w:t xml:space="preserve"> itself (so we can keep our </w:t>
      </w:r>
      <w:r w:rsidRPr="000F3910">
        <w:rPr>
          <w:b/>
        </w:rPr>
        <w:t>operands</w:t>
      </w:r>
      <w:r w:rsidRPr="000F3910">
        <w:t xml:space="preserve"> and </w:t>
      </w:r>
      <w:r w:rsidRPr="000F3910">
        <w:rPr>
          <w:b/>
        </w:rPr>
        <w:t>operator</w:t>
      </w:r>
      <w:r w:rsidRPr="000F3910">
        <w:t xml:space="preserve"> </w:t>
      </w:r>
      <w:r w:rsidR="009211FA" w:rsidRPr="000F3910">
        <w:t>in-between</w:t>
      </w:r>
      <w:r w:rsidRPr="000F3910">
        <w:t xml:space="preserve"> </w:t>
      </w:r>
      <w:r w:rsidR="0017279A" w:rsidRPr="000F3910">
        <w:t>requests)</w:t>
      </w:r>
    </w:p>
    <w:p w:rsidR="00612A37" w:rsidRPr="000F3910" w:rsidRDefault="00EF3033" w:rsidP="002916BD">
      <w:pPr>
        <w:pStyle w:val="ListParagraph"/>
        <w:numPr>
          <w:ilvl w:val="2"/>
          <w:numId w:val="23"/>
        </w:numPr>
        <w:ind w:left="1440"/>
      </w:pPr>
      <w:r w:rsidRPr="000F3910">
        <w:t xml:space="preserve">the </w:t>
      </w:r>
      <w:r w:rsidRPr="000F3910">
        <w:rPr>
          <w:b/>
        </w:rPr>
        <w:t>form</w:t>
      </w:r>
      <w:r w:rsidRPr="000F3910">
        <w:t xml:space="preserve"> we’re going to </w:t>
      </w:r>
      <w:r w:rsidRPr="000F3910">
        <w:rPr>
          <w:b/>
        </w:rPr>
        <w:t>create</w:t>
      </w:r>
      <w:r w:rsidRPr="000F3910">
        <w:t xml:space="preserve"> for the user with its </w:t>
      </w:r>
      <w:r w:rsidRPr="000F3910">
        <w:rPr>
          <w:b/>
        </w:rPr>
        <w:t>special token</w:t>
      </w:r>
      <w:r w:rsidR="002916BD">
        <w:rPr>
          <w:b/>
        </w:rPr>
        <w:t xml:space="preserve">  </w:t>
      </w:r>
      <w:r w:rsidRPr="000F3910">
        <w:t>(</w:t>
      </w:r>
      <w:r w:rsidR="009211FA" w:rsidRPr="000F3910">
        <w:rPr>
          <w:rStyle w:val="CodeChar"/>
        </w:rPr>
        <w:t>$form-&gt;createView()</w:t>
      </w:r>
      <w:r w:rsidR="00F075B7" w:rsidRPr="000F3910">
        <w:t>)</w:t>
      </w:r>
    </w:p>
    <w:p w:rsidR="00A86D39" w:rsidRPr="000F3910" w:rsidRDefault="0048206A" w:rsidP="00640837">
      <w:r w:rsidRPr="000F3910">
        <w:t xml:space="preserve">Note: Make sure this return is </w:t>
      </w:r>
      <w:r w:rsidRPr="000F3910">
        <w:rPr>
          <w:b/>
        </w:rPr>
        <w:t>inside the if</w:t>
      </w:r>
      <w:r w:rsidRPr="000F3910">
        <w:t xml:space="preserve">, which checks if a </w:t>
      </w:r>
      <w:r w:rsidRPr="000F3910">
        <w:rPr>
          <w:b/>
        </w:rPr>
        <w:t>valid form</w:t>
      </w:r>
      <w:r w:rsidRPr="000F3910">
        <w:t xml:space="preserve"> is being sent. There’s </w:t>
      </w:r>
      <w:r w:rsidRPr="000F3910">
        <w:rPr>
          <w:b/>
        </w:rPr>
        <w:t>no use</w:t>
      </w:r>
      <w:r w:rsidRPr="000F3910">
        <w:t xml:space="preserve"> in returning a result if we </w:t>
      </w:r>
      <w:r w:rsidRPr="000F3910">
        <w:rPr>
          <w:b/>
        </w:rPr>
        <w:t>weren’t</w:t>
      </w:r>
      <w:r w:rsidRPr="000F3910">
        <w:t xml:space="preserve"> given </w:t>
      </w:r>
      <w:r w:rsidRPr="000F3910">
        <w:rPr>
          <w:b/>
        </w:rPr>
        <w:t>valid data</w:t>
      </w:r>
      <w:r w:rsidRPr="000F3910">
        <w:t xml:space="preserve"> to calculate with, right?</w:t>
      </w:r>
    </w:p>
    <w:p w:rsidR="00F9056F" w:rsidRPr="000F3910" w:rsidRDefault="00F9056F" w:rsidP="00640837">
      <w:r w:rsidRPr="000F3910">
        <w:t xml:space="preserve">At this point, </w:t>
      </w:r>
      <w:r w:rsidRPr="000F3910">
        <w:rPr>
          <w:b/>
        </w:rPr>
        <w:t>all</w:t>
      </w:r>
      <w:r w:rsidRPr="000F3910">
        <w:t xml:space="preserve"> of our logic is implemented </w:t>
      </w:r>
      <w:r w:rsidRPr="000F3910">
        <w:rPr>
          <w:b/>
        </w:rPr>
        <w:t>correctly</w:t>
      </w:r>
      <w:r w:rsidRPr="000F3910">
        <w:t xml:space="preserve"> but this </w:t>
      </w:r>
      <w:r w:rsidRPr="000F3910">
        <w:rPr>
          <w:b/>
        </w:rPr>
        <w:t>won’t work</w:t>
      </w:r>
      <w:r w:rsidRPr="000F3910">
        <w:t>. Why?</w:t>
      </w:r>
      <w:r w:rsidR="00A86D39" w:rsidRPr="000F3910">
        <w:t>??</w:t>
      </w:r>
    </w:p>
    <w:p w:rsidR="0048206A" w:rsidRPr="000F3910" w:rsidRDefault="00A86D39" w:rsidP="00640837">
      <w:r w:rsidRPr="000F3910">
        <w:t>The reason is that, b</w:t>
      </w:r>
      <w:r w:rsidR="00F9056F" w:rsidRPr="000F3910">
        <w:t xml:space="preserve">efore we accept a form from the user, we need to </w:t>
      </w:r>
      <w:r w:rsidR="00F9056F" w:rsidRPr="000F3910">
        <w:rPr>
          <w:b/>
        </w:rPr>
        <w:t>create the form</w:t>
      </w:r>
      <w:r w:rsidR="00F9056F" w:rsidRPr="000F3910">
        <w:t xml:space="preserve">, using that </w:t>
      </w:r>
      <w:r w:rsidR="00F9056F" w:rsidRPr="000F3910">
        <w:rPr>
          <w:b/>
        </w:rPr>
        <w:t>special token</w:t>
      </w:r>
      <w:r w:rsidR="00F9056F" w:rsidRPr="000F3910">
        <w:t xml:space="preserve"> we talked about earlier. If we don’t </w:t>
      </w:r>
      <w:r w:rsidR="00F9056F" w:rsidRPr="000F3910">
        <w:rPr>
          <w:b/>
        </w:rPr>
        <w:t>have</w:t>
      </w:r>
      <w:r w:rsidR="00F9056F" w:rsidRPr="000F3910">
        <w:t xml:space="preserve"> the token to begin with</w:t>
      </w:r>
      <w:r w:rsidRPr="000F3910">
        <w:t xml:space="preserve"> in our </w:t>
      </w:r>
      <w:r w:rsidRPr="000F3910">
        <w:rPr>
          <w:b/>
        </w:rPr>
        <w:t>html</w:t>
      </w:r>
      <w:r w:rsidR="00F9056F" w:rsidRPr="000F3910">
        <w:t>, our “</w:t>
      </w:r>
      <w:r w:rsidR="00F9056F" w:rsidRPr="000F3910">
        <w:rPr>
          <w:b/>
        </w:rPr>
        <w:t>is this form valid?</w:t>
      </w:r>
      <w:r w:rsidR="00F9056F" w:rsidRPr="000F3910">
        <w:t xml:space="preserve">” check will </w:t>
      </w:r>
      <w:r w:rsidR="00F9056F" w:rsidRPr="000F3910">
        <w:rPr>
          <w:b/>
        </w:rPr>
        <w:t>fail</w:t>
      </w:r>
      <w:r w:rsidR="00F9056F" w:rsidRPr="000F3910">
        <w:t>.</w:t>
      </w:r>
      <w:r w:rsidR="006F21CD" w:rsidRPr="000F3910">
        <w:t xml:space="preserve"> So as such, the last thing we need to do is edit the </w:t>
      </w:r>
      <w:r w:rsidR="006F21CD" w:rsidRPr="000F3910">
        <w:rPr>
          <w:b/>
        </w:rPr>
        <w:t>return</w:t>
      </w:r>
      <w:r w:rsidR="006F21CD" w:rsidRPr="000F3910">
        <w:t xml:space="preserve"> statement, for when we</w:t>
      </w:r>
      <w:r w:rsidR="006F21CD" w:rsidRPr="000F3910">
        <w:rPr>
          <w:b/>
        </w:rPr>
        <w:t xml:space="preserve"> don’t</w:t>
      </w:r>
      <w:r w:rsidR="006F21CD" w:rsidRPr="000F3910">
        <w:t xml:space="preserve"> have a form to process:</w:t>
      </w:r>
    </w:p>
    <w:tbl>
      <w:tblPr>
        <w:tblStyle w:val="TableGrid"/>
        <w:tblW w:w="75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6"/>
      </w:tblGrid>
      <w:tr w:rsidR="000725D0" w:rsidRPr="000F3910" w:rsidTr="0079550E">
        <w:tc>
          <w:tcPr>
            <w:tcW w:w="7506" w:type="dxa"/>
            <w:vAlign w:val="center"/>
          </w:tcPr>
          <w:p w:rsidR="000725D0" w:rsidRPr="000F3910" w:rsidRDefault="000725D0" w:rsidP="00640837">
            <w:pPr>
              <w:jc w:val="center"/>
            </w:pPr>
            <w:r w:rsidRPr="000F3910">
              <w:drawing>
                <wp:inline distT="0" distB="0" distL="0" distR="0" wp14:anchorId="23892B08" wp14:editId="604498DD">
                  <wp:extent cx="4591452" cy="321584"/>
                  <wp:effectExtent l="19050" t="19050" r="19050"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t="83978" r="41926"/>
                          <a:stretch/>
                        </pic:blipFill>
                        <pic:spPr bwMode="auto">
                          <a:xfrm>
                            <a:off x="0" y="0"/>
                            <a:ext cx="7999995" cy="560317"/>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tc>
      </w:tr>
      <w:tr w:rsidR="000725D0" w:rsidRPr="000F3910" w:rsidTr="0079550E">
        <w:tc>
          <w:tcPr>
            <w:tcW w:w="7506" w:type="dxa"/>
            <w:vAlign w:val="center"/>
          </w:tcPr>
          <w:p w:rsidR="000725D0" w:rsidRPr="00971BB8" w:rsidRDefault="000725D0" w:rsidP="00640837">
            <w:pPr>
              <w:jc w:val="center"/>
              <w:rPr>
                <w:b/>
              </w:rPr>
            </w:pPr>
            <w:r w:rsidRPr="00971BB8">
              <w:rPr>
                <w:rFonts w:cstheme="minorHAnsi"/>
                <w:b/>
                <w:sz w:val="32"/>
              </w:rPr>
              <w:t>↓</w:t>
            </w:r>
          </w:p>
        </w:tc>
      </w:tr>
      <w:tr w:rsidR="000725D0" w:rsidRPr="000F3910" w:rsidTr="0079550E">
        <w:tc>
          <w:tcPr>
            <w:tcW w:w="7506" w:type="dxa"/>
            <w:vAlign w:val="center"/>
          </w:tcPr>
          <w:p w:rsidR="000725D0" w:rsidRPr="000F3910" w:rsidRDefault="00C02CAA" w:rsidP="00640837">
            <w:pPr>
              <w:jc w:val="center"/>
            </w:pPr>
            <w:r>
              <w:drawing>
                <wp:inline distT="0" distB="0" distL="0" distR="0">
                  <wp:extent cx="4661535" cy="785331"/>
                  <wp:effectExtent l="19050" t="19050" r="2476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png"/>
                          <pic:cNvPicPr/>
                        </pic:nvPicPr>
                        <pic:blipFill>
                          <a:blip r:embed="rId52">
                            <a:extLst>
                              <a:ext uri="{28A0092B-C50C-407E-A947-70E740481C1C}">
                                <a14:useLocalDpi xmlns:a14="http://schemas.microsoft.com/office/drawing/2010/main" val="0"/>
                              </a:ext>
                            </a:extLst>
                          </a:blip>
                          <a:stretch>
                            <a:fillRect/>
                          </a:stretch>
                        </pic:blipFill>
                        <pic:spPr>
                          <a:xfrm>
                            <a:off x="0" y="0"/>
                            <a:ext cx="4745731" cy="799516"/>
                          </a:xfrm>
                          <a:prstGeom prst="rect">
                            <a:avLst/>
                          </a:prstGeom>
                          <a:ln>
                            <a:solidFill>
                              <a:srgbClr val="002060"/>
                            </a:solidFill>
                          </a:ln>
                        </pic:spPr>
                      </pic:pic>
                    </a:graphicData>
                  </a:graphic>
                </wp:inline>
              </w:drawing>
            </w:r>
          </w:p>
        </w:tc>
        <w:bookmarkStart w:id="0" w:name="_GoBack"/>
        <w:bookmarkEnd w:id="0"/>
      </w:tr>
    </w:tbl>
    <w:p w:rsidR="008D7F2A" w:rsidRPr="000F3910" w:rsidRDefault="00640837" w:rsidP="00640837">
      <w:pPr>
        <w:pStyle w:val="Heading2"/>
        <w:numPr>
          <w:ilvl w:val="0"/>
          <w:numId w:val="0"/>
        </w:numPr>
      </w:pPr>
      <w:r>
        <w:t xml:space="preserve">iii. </w:t>
      </w:r>
      <w:r w:rsidR="0015155D" w:rsidRPr="000F3910">
        <w:t xml:space="preserve">* </w:t>
      </w:r>
      <w:r w:rsidR="00904254" w:rsidRPr="000F3910">
        <w:t>Play Around with your Calculator App</w:t>
      </w:r>
    </w:p>
    <w:p w:rsidR="004B4D7D" w:rsidRPr="000F3910" w:rsidRDefault="004B4D7D" w:rsidP="00640837">
      <w:r w:rsidRPr="000F3910">
        <w:t>Now that you’ve implemented the basic functionality, try to implement some extra functionality by yourself.</w:t>
      </w:r>
    </w:p>
    <w:p w:rsidR="00DF5C74" w:rsidRPr="009C1DA6" w:rsidRDefault="00DF5C74" w:rsidP="009C1DA6">
      <w:pPr>
        <w:pStyle w:val="Heading3"/>
        <w:numPr>
          <w:ilvl w:val="0"/>
          <w:numId w:val="28"/>
        </w:numPr>
        <w:ind w:left="360"/>
      </w:pPr>
      <w:r w:rsidRPr="009C1DA6">
        <w:t xml:space="preserve">Add a </w:t>
      </w:r>
      <w:r w:rsidR="0079550E" w:rsidRPr="009C1DA6">
        <w:t>N</w:t>
      </w:r>
      <w:r w:rsidRPr="009C1DA6">
        <w:t xml:space="preserve">ew </w:t>
      </w:r>
      <w:r w:rsidR="0079550E" w:rsidRPr="009C1DA6">
        <w:t>O</w:t>
      </w:r>
      <w:r w:rsidRPr="009C1DA6">
        <w:t>perator</w:t>
      </w:r>
    </w:p>
    <w:p w:rsidR="00DF5C74" w:rsidRPr="000F3910" w:rsidRDefault="00DF5C74" w:rsidP="00640837">
      <w:r w:rsidRPr="000F3910">
        <w:t>Some ideas for extra functionality include:</w:t>
      </w:r>
    </w:p>
    <w:p w:rsidR="00DF5C74" w:rsidRPr="000F3910" w:rsidRDefault="00991BB1" w:rsidP="00640837">
      <w:pPr>
        <w:pStyle w:val="ListParagraph"/>
        <w:numPr>
          <w:ilvl w:val="0"/>
          <w:numId w:val="24"/>
        </w:numPr>
        <w:ind w:left="0" w:firstLine="0"/>
      </w:pPr>
      <w:r w:rsidRPr="000F3910">
        <w:t xml:space="preserve">Implementing </w:t>
      </w:r>
      <w:r w:rsidRPr="002727EB">
        <w:rPr>
          <w:b/>
        </w:rPr>
        <w:t>exponentiation</w:t>
      </w:r>
      <w:r w:rsidRPr="000F3910">
        <w:t xml:space="preserve"> (4^2</w:t>
      </w:r>
      <w:r w:rsidR="00DF5C74" w:rsidRPr="000F3910">
        <w:t xml:space="preserve"> = 16, etc.)</w:t>
      </w:r>
    </w:p>
    <w:p w:rsidR="00DF5C74" w:rsidRPr="000F3910" w:rsidRDefault="00DF5C74" w:rsidP="00640837">
      <w:pPr>
        <w:pStyle w:val="ListParagraph"/>
        <w:numPr>
          <w:ilvl w:val="0"/>
          <w:numId w:val="24"/>
        </w:numPr>
        <w:ind w:left="0" w:firstLine="0"/>
      </w:pPr>
      <w:r w:rsidRPr="000F3910">
        <w:rPr>
          <w:b/>
        </w:rPr>
        <w:lastRenderedPageBreak/>
        <w:t>Bitwise</w:t>
      </w:r>
      <w:r w:rsidRPr="000F3910">
        <w:t xml:space="preserve"> operations (</w:t>
      </w:r>
      <w:r w:rsidRPr="002727EB">
        <w:rPr>
          <w:b/>
        </w:rPr>
        <w:t>OR</w:t>
      </w:r>
      <w:r w:rsidRPr="000F3910">
        <w:t xml:space="preserve">, </w:t>
      </w:r>
      <w:r w:rsidRPr="002727EB">
        <w:rPr>
          <w:b/>
        </w:rPr>
        <w:t>AND</w:t>
      </w:r>
      <w:r w:rsidRPr="000F3910">
        <w:t xml:space="preserve">, </w:t>
      </w:r>
      <w:r w:rsidRPr="002727EB">
        <w:rPr>
          <w:b/>
        </w:rPr>
        <w:t>XOR</w:t>
      </w:r>
      <w:r w:rsidRPr="000F3910">
        <w:t>, etc.)</w:t>
      </w:r>
    </w:p>
    <w:p w:rsidR="00DF5C74" w:rsidRPr="000F3910" w:rsidRDefault="00DF5C74" w:rsidP="00640837">
      <w:r w:rsidRPr="000F3910">
        <w:t xml:space="preserve">Hint: to add an operator, you must edit the form in the </w:t>
      </w:r>
      <w:r w:rsidRPr="000F3910">
        <w:rPr>
          <w:rStyle w:val="CodeChar"/>
        </w:rPr>
        <w:t>index.html.twig</w:t>
      </w:r>
      <w:r w:rsidRPr="000F3910">
        <w:t xml:space="preserve"> template, located in the </w:t>
      </w:r>
      <w:r w:rsidRPr="000F3910">
        <w:rPr>
          <w:rStyle w:val="CodeChar"/>
        </w:rPr>
        <w:t>app/Resources/views/calculator/index.html.twig</w:t>
      </w:r>
      <w:r w:rsidRPr="000F3910">
        <w:t xml:space="preserve"> path inside your project. There you can find the part of the form, which is responsible for listing the operators:</w:t>
      </w:r>
    </w:p>
    <w:p w:rsidR="00DF5C74" w:rsidRPr="000F3910" w:rsidRDefault="00DF5C74" w:rsidP="00640837">
      <w:r w:rsidRPr="000F3910">
        <w:drawing>
          <wp:inline distT="0" distB="0" distL="0" distR="0" wp14:anchorId="5B390505" wp14:editId="35827C1D">
            <wp:extent cx="5504996" cy="1111022"/>
            <wp:effectExtent l="19050" t="19050" r="19685" b="133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40124" cy="1118112"/>
                    </a:xfrm>
                    <a:prstGeom prst="rect">
                      <a:avLst/>
                    </a:prstGeom>
                    <a:ln>
                      <a:solidFill>
                        <a:srgbClr val="002060"/>
                      </a:solidFill>
                    </a:ln>
                  </pic:spPr>
                </pic:pic>
              </a:graphicData>
            </a:graphic>
          </wp:inline>
        </w:drawing>
      </w:r>
    </w:p>
    <w:p w:rsidR="00DF5C74" w:rsidRPr="000F3910" w:rsidRDefault="00DF5C74" w:rsidP="00640837">
      <w:r w:rsidRPr="000F3910">
        <w:t>It has some extra logic inside</w:t>
      </w:r>
      <w:r w:rsidR="00AE2B62" w:rsidRPr="000F3910">
        <w:t xml:space="preserve"> each </w:t>
      </w:r>
      <w:r w:rsidR="00AE2B62" w:rsidRPr="000F3910">
        <w:rPr>
          <w:rStyle w:val="CodeChar"/>
        </w:rPr>
        <w:t>&lt;option&gt;</w:t>
      </w:r>
      <w:r w:rsidR="00AE2B62" w:rsidRPr="000F3910">
        <w:t xml:space="preserve"> tag</w:t>
      </w:r>
      <w:r w:rsidRPr="000F3910">
        <w:t xml:space="preserve">, in the form of </w:t>
      </w:r>
      <w:r w:rsidRPr="000F3910">
        <w:rPr>
          <w:b/>
        </w:rPr>
        <w:t>twig syntax</w:t>
      </w:r>
      <w:r w:rsidRPr="000F3910">
        <w:t xml:space="preserve">, which will </w:t>
      </w:r>
      <w:r w:rsidRPr="000F3910">
        <w:rPr>
          <w:b/>
        </w:rPr>
        <w:t>select</w:t>
      </w:r>
      <w:r w:rsidRPr="000F3910">
        <w:t xml:space="preserve"> the </w:t>
      </w:r>
      <w:r w:rsidRPr="000F3910">
        <w:rPr>
          <w:b/>
        </w:rPr>
        <w:t>last used</w:t>
      </w:r>
      <w:r w:rsidRPr="000F3910">
        <w:t xml:space="preserve"> operator when transitioning between calculations. In order to add an operator, we can just copy one of the </w:t>
      </w:r>
      <w:r w:rsidRPr="000F3910">
        <w:rPr>
          <w:rStyle w:val="CodeChar"/>
        </w:rPr>
        <w:t>&lt;option&gt;</w:t>
      </w:r>
      <w:r w:rsidRPr="000F3910">
        <w:t xml:space="preserve"> tags and edit it to suit our needs:</w:t>
      </w:r>
    </w:p>
    <w:p w:rsidR="00DF5C74" w:rsidRPr="000F3910" w:rsidRDefault="00DF5C74" w:rsidP="00640837">
      <w:r w:rsidRPr="000F3910">
        <w:drawing>
          <wp:inline distT="0" distB="0" distL="0" distR="0" wp14:anchorId="69E04291" wp14:editId="5B66B34E">
            <wp:extent cx="5940424" cy="1314464"/>
            <wp:effectExtent l="19050" t="19050" r="22860" b="190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98228" cy="1327255"/>
                    </a:xfrm>
                    <a:prstGeom prst="rect">
                      <a:avLst/>
                    </a:prstGeom>
                    <a:ln>
                      <a:solidFill>
                        <a:srgbClr val="002060"/>
                      </a:solidFill>
                    </a:ln>
                  </pic:spPr>
                </pic:pic>
              </a:graphicData>
            </a:graphic>
          </wp:inline>
        </w:drawing>
      </w:r>
    </w:p>
    <w:p w:rsidR="00AE2B62" w:rsidRPr="000F3910" w:rsidRDefault="00AE2B62" w:rsidP="00640837">
      <w:pPr>
        <w:jc w:val="both"/>
      </w:pPr>
      <w:r w:rsidRPr="000F3910">
        <w:drawing>
          <wp:inline distT="0" distB="0" distL="0" distR="0" wp14:anchorId="4625476E" wp14:editId="687E02B3">
            <wp:extent cx="5938678" cy="2826775"/>
            <wp:effectExtent l="19050" t="19050" r="24130" b="1206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65401" cy="2839495"/>
                    </a:xfrm>
                    <a:prstGeom prst="rect">
                      <a:avLst/>
                    </a:prstGeom>
                    <a:ln>
                      <a:solidFill>
                        <a:srgbClr val="002060"/>
                      </a:solidFill>
                    </a:ln>
                  </pic:spPr>
                </pic:pic>
              </a:graphicData>
            </a:graphic>
          </wp:inline>
        </w:drawing>
      </w:r>
      <w:r w:rsidRPr="000F3910">
        <w:tab/>
      </w:r>
    </w:p>
    <w:p w:rsidR="00DF5C74" w:rsidRPr="000F3910" w:rsidRDefault="00AE2B62" w:rsidP="00640837">
      <w:r w:rsidRPr="000F3910">
        <w:t xml:space="preserve">After which, we can go back to the </w:t>
      </w:r>
      <w:r w:rsidRPr="000F3910">
        <w:rPr>
          <w:b/>
        </w:rPr>
        <w:t>Calculator Controller</w:t>
      </w:r>
      <w:r w:rsidRPr="000F3910">
        <w:t xml:space="preserve"> and </w:t>
      </w:r>
      <w:r w:rsidRPr="000F3910">
        <w:rPr>
          <w:b/>
        </w:rPr>
        <w:t>extend</w:t>
      </w:r>
      <w:r w:rsidRPr="000F3910">
        <w:t xml:space="preserve"> the logic to suit our needs:</w:t>
      </w:r>
    </w:p>
    <w:p w:rsidR="00AE2B62" w:rsidRPr="000F3910" w:rsidRDefault="00AE2B62" w:rsidP="00640837">
      <w:r w:rsidRPr="000F3910">
        <w:lastRenderedPageBreak/>
        <w:drawing>
          <wp:inline distT="0" distB="0" distL="0" distR="0" wp14:anchorId="3F87314B" wp14:editId="66D85F00">
            <wp:extent cx="3271157" cy="2164685"/>
            <wp:effectExtent l="19050" t="19050" r="24765" b="266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b="2604"/>
                    <a:stretch/>
                  </pic:blipFill>
                  <pic:spPr bwMode="auto">
                    <a:xfrm>
                      <a:off x="0" y="0"/>
                      <a:ext cx="3360436" cy="2223766"/>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A6701" w:rsidRPr="000F3910" w:rsidRDefault="003A6701" w:rsidP="00640837">
      <w:r w:rsidRPr="000F3910">
        <w:t>The possibilities with MVC frameworks are endless. Happy coding!</w:t>
      </w:r>
    </w:p>
    <w:sectPr w:rsidR="003A6701" w:rsidRPr="000F3910" w:rsidSect="00AF4CD6">
      <w:headerReference w:type="default" r:id="rId57"/>
      <w:footerReference w:type="default" r:id="rId58"/>
      <w:pgSz w:w="11909" w:h="16834" w:code="9"/>
      <w:pgMar w:top="562" w:right="734" w:bottom="1080" w:left="734" w:header="56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DAD" w:rsidRDefault="00F65DAD" w:rsidP="008068A2">
      <w:pPr>
        <w:spacing w:after="0" w:line="240" w:lineRule="auto"/>
      </w:pPr>
      <w:r>
        <w:separator/>
      </w:r>
    </w:p>
  </w:endnote>
  <w:endnote w:type="continuationSeparator" w:id="0">
    <w:p w:rsidR="00F65DAD" w:rsidRDefault="00F65D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0E8" w:rsidRPr="00AC77AD" w:rsidRDefault="00DB10E8" w:rsidP="00AC77AD">
    <w:pPr>
      <w:pStyle w:val="Footer"/>
    </w:pPr>
    <w:r>
      <mc:AlternateContent>
        <mc:Choice Requires="wps">
          <w:drawing>
            <wp:anchor distT="0" distB="0" distL="114300" distR="114300" simplePos="0" relativeHeight="251658240"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B10E8" w:rsidRDefault="00DB10E8" w:rsidP="008C5930">
                          <w:pPr>
                            <w:spacing w:before="0" w:after="0" w:line="240" w:lineRule="auto"/>
                          </w:pPr>
                          <w:r>
                            <w:rPr>
                              <w:sz w:val="20"/>
                              <w:szCs w:val="20"/>
                            </w:rPr>
                            <w:drawing>
                              <wp:inline distT="0" distB="0" distL="0" distR="0" wp14:anchorId="68304851" wp14:editId="1F532B1D">
                                <wp:extent cx="1360800" cy="439200"/>
                                <wp:effectExtent l="0" t="0" r="0" b="0"/>
                                <wp:docPr id="85" name="Picture 8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B10E8" w:rsidRDefault="00DB10E8" w:rsidP="008C5930">
                    <w:pPr>
                      <w:spacing w:before="0" w:after="0" w:line="240" w:lineRule="auto"/>
                    </w:pPr>
                    <w:r>
                      <w:rPr>
                        <w:sz w:val="20"/>
                        <w:szCs w:val="20"/>
                      </w:rPr>
                      <w:drawing>
                        <wp:inline distT="0" distB="0" distL="0" distR="0" wp14:anchorId="68304851" wp14:editId="1F532B1D">
                          <wp:extent cx="1360800" cy="439200"/>
                          <wp:effectExtent l="0" t="0" r="0" b="0"/>
                          <wp:docPr id="85" name="Picture 8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0288"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B1AE0"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233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5CC4">
                            <w:rPr>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5CC4">
                            <w:rPr>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5CC4">
                      <w:rPr>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5CC4">
                      <w:rPr>
                        <w:sz w:val="18"/>
                        <w:szCs w:val="18"/>
                      </w:rPr>
                      <w:t>14</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56192"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Default="00DB10E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B10E8" w:rsidRDefault="00DB10E8"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4144"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B10E8" w:rsidRDefault="00DB10E8"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86" name="Picture 8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87" name="Picture 8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88" name="Picture 8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89" name="Picture 8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90" name="Picture 9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91" name="Picture 9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92" name="Picture 9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93" name="Picture 9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94" name="Picture 9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95" name="Picture 9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B10E8" w:rsidRDefault="00DB10E8"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86" name="Picture 8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87" name="Picture 8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88" name="Picture 8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89" name="Picture 8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90" name="Picture 9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91" name="Picture 9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92" name="Picture 9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93" name="Picture 9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94" name="Picture 9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95" name="Picture 9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DAD" w:rsidRDefault="00F65DAD" w:rsidP="008068A2">
      <w:pPr>
        <w:spacing w:after="0" w:line="240" w:lineRule="auto"/>
      </w:pPr>
      <w:r>
        <w:separator/>
      </w:r>
    </w:p>
  </w:footnote>
  <w:footnote w:type="continuationSeparator" w:id="0">
    <w:p w:rsidR="00F65DAD" w:rsidRDefault="00F65DA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0E8" w:rsidRDefault="00DB10E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06F"/>
    <w:multiLevelType w:val="hybridMultilevel"/>
    <w:tmpl w:val="678CDDD8"/>
    <w:lvl w:ilvl="0" w:tplc="23DADFF6">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07E751F5"/>
    <w:multiLevelType w:val="hybridMultilevel"/>
    <w:tmpl w:val="A9AE06C8"/>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0CD27B5D"/>
    <w:multiLevelType w:val="hybridMultilevel"/>
    <w:tmpl w:val="A54AA632"/>
    <w:lvl w:ilvl="0" w:tplc="59A8DC3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295F"/>
    <w:multiLevelType w:val="hybridMultilevel"/>
    <w:tmpl w:val="8BA0133A"/>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15:restartNumberingAfterBreak="0">
    <w:nsid w:val="13A00DEC"/>
    <w:multiLevelType w:val="hybridMultilevel"/>
    <w:tmpl w:val="58A2D966"/>
    <w:lvl w:ilvl="0" w:tplc="0409000F">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4F1FB1"/>
    <w:multiLevelType w:val="hybridMultilevel"/>
    <w:tmpl w:val="0148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81402E"/>
    <w:multiLevelType w:val="hybridMultilevel"/>
    <w:tmpl w:val="8BA0133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24F86461"/>
    <w:multiLevelType w:val="hybridMultilevel"/>
    <w:tmpl w:val="30EAE37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7052479"/>
    <w:multiLevelType w:val="hybridMultilevel"/>
    <w:tmpl w:val="24B223D6"/>
    <w:lvl w:ilvl="0" w:tplc="8AC4F3E4">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9" w15:restartNumberingAfterBreak="0">
    <w:nsid w:val="280F7E67"/>
    <w:multiLevelType w:val="hybridMultilevel"/>
    <w:tmpl w:val="BFBADF76"/>
    <w:lvl w:ilvl="0" w:tplc="E1D0710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299D20C7"/>
    <w:multiLevelType w:val="hybridMultilevel"/>
    <w:tmpl w:val="F64C8062"/>
    <w:lvl w:ilvl="0" w:tplc="C6D8FE8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A0DC4"/>
    <w:multiLevelType w:val="hybridMultilevel"/>
    <w:tmpl w:val="60ECA8FA"/>
    <w:lvl w:ilvl="0" w:tplc="519ADF88">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15:restartNumberingAfterBreak="0">
    <w:nsid w:val="32AF2853"/>
    <w:multiLevelType w:val="hybridMultilevel"/>
    <w:tmpl w:val="018A61D0"/>
    <w:lvl w:ilvl="0" w:tplc="A7608022">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3" w15:restartNumberingAfterBreak="0">
    <w:nsid w:val="3C4E41D1"/>
    <w:multiLevelType w:val="hybridMultilevel"/>
    <w:tmpl w:val="AEF8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C26B7"/>
    <w:multiLevelType w:val="hybridMultilevel"/>
    <w:tmpl w:val="D42C3572"/>
    <w:lvl w:ilvl="0" w:tplc="18B2CC22">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473D375C"/>
    <w:multiLevelType w:val="hybridMultilevel"/>
    <w:tmpl w:val="B1DE2594"/>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15:restartNumberingAfterBreak="0">
    <w:nsid w:val="47804385"/>
    <w:multiLevelType w:val="hybridMultilevel"/>
    <w:tmpl w:val="FF2E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273A71"/>
    <w:multiLevelType w:val="hybridMultilevel"/>
    <w:tmpl w:val="83889A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41933"/>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15:restartNumberingAfterBreak="0">
    <w:nsid w:val="54BD168D"/>
    <w:multiLevelType w:val="hybridMultilevel"/>
    <w:tmpl w:val="82BAA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015099"/>
    <w:multiLevelType w:val="hybridMultilevel"/>
    <w:tmpl w:val="D56C1E4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15:restartNumberingAfterBreak="0">
    <w:nsid w:val="5549240A"/>
    <w:multiLevelType w:val="hybridMultilevel"/>
    <w:tmpl w:val="95E4E12E"/>
    <w:lvl w:ilvl="0" w:tplc="0409001B">
      <w:start w:val="1"/>
      <w:numFmt w:val="lowerRoman"/>
      <w:lvlText w:val="%1."/>
      <w:lvlJc w:val="righ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15:restartNumberingAfterBreak="0">
    <w:nsid w:val="5C317C78"/>
    <w:multiLevelType w:val="hybridMultilevel"/>
    <w:tmpl w:val="A69E9790"/>
    <w:lvl w:ilvl="0" w:tplc="07BAB99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62DB4504"/>
    <w:multiLevelType w:val="hybridMultilevel"/>
    <w:tmpl w:val="16E844DE"/>
    <w:lvl w:ilvl="0" w:tplc="B69C2760">
      <w:start w:val="1"/>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4" w15:restartNumberingAfterBreak="0">
    <w:nsid w:val="69774E86"/>
    <w:multiLevelType w:val="hybridMultilevel"/>
    <w:tmpl w:val="ECA4D582"/>
    <w:lvl w:ilvl="0" w:tplc="7546A1E8">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5" w15:restartNumberingAfterBreak="0">
    <w:nsid w:val="716D452B"/>
    <w:multiLevelType w:val="hybridMultilevel"/>
    <w:tmpl w:val="9B6E3706"/>
    <w:lvl w:ilvl="0" w:tplc="CDC46B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E34A6C"/>
    <w:multiLevelType w:val="hybridMultilevel"/>
    <w:tmpl w:val="04FA39AA"/>
    <w:lvl w:ilvl="0" w:tplc="2C32E33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8842927"/>
    <w:multiLevelType w:val="hybridMultilevel"/>
    <w:tmpl w:val="2EC23024"/>
    <w:lvl w:ilvl="0" w:tplc="9C249CE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E1621E"/>
    <w:multiLevelType w:val="hybridMultilevel"/>
    <w:tmpl w:val="D7A2F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6"/>
  </w:num>
  <w:num w:numId="3">
    <w:abstractNumId w:val="1"/>
  </w:num>
  <w:num w:numId="4">
    <w:abstractNumId w:val="15"/>
  </w:num>
  <w:num w:numId="5">
    <w:abstractNumId w:val="18"/>
  </w:num>
  <w:num w:numId="6">
    <w:abstractNumId w:val="0"/>
  </w:num>
  <w:num w:numId="7">
    <w:abstractNumId w:val="9"/>
  </w:num>
  <w:num w:numId="8">
    <w:abstractNumId w:val="23"/>
  </w:num>
  <w:num w:numId="9">
    <w:abstractNumId w:val="14"/>
  </w:num>
  <w:num w:numId="10">
    <w:abstractNumId w:val="24"/>
  </w:num>
  <w:num w:numId="11">
    <w:abstractNumId w:val="8"/>
  </w:num>
  <w:num w:numId="12">
    <w:abstractNumId w:val="12"/>
  </w:num>
  <w:num w:numId="13">
    <w:abstractNumId w:val="11"/>
  </w:num>
  <w:num w:numId="14">
    <w:abstractNumId w:val="19"/>
  </w:num>
  <w:num w:numId="15">
    <w:abstractNumId w:val="17"/>
  </w:num>
  <w:num w:numId="16">
    <w:abstractNumId w:val="21"/>
  </w:num>
  <w:num w:numId="17">
    <w:abstractNumId w:val="20"/>
  </w:num>
  <w:num w:numId="18">
    <w:abstractNumId w:val="6"/>
  </w:num>
  <w:num w:numId="19">
    <w:abstractNumId w:val="3"/>
  </w:num>
  <w:num w:numId="20">
    <w:abstractNumId w:val="27"/>
  </w:num>
  <w:num w:numId="21">
    <w:abstractNumId w:val="5"/>
  </w:num>
  <w:num w:numId="22">
    <w:abstractNumId w:val="16"/>
  </w:num>
  <w:num w:numId="23">
    <w:abstractNumId w:val="7"/>
  </w:num>
  <w:num w:numId="24">
    <w:abstractNumId w:val="28"/>
  </w:num>
  <w:num w:numId="25">
    <w:abstractNumId w:val="25"/>
  </w:num>
  <w:num w:numId="26">
    <w:abstractNumId w:val="22"/>
  </w:num>
  <w:num w:numId="27">
    <w:abstractNumId w:val="10"/>
  </w:num>
  <w:num w:numId="28">
    <w:abstractNumId w:val="10"/>
    <w:lvlOverride w:ilvl="0">
      <w:startOverride w:val="1"/>
    </w:lvlOverride>
  </w:num>
  <w:num w:numId="29">
    <w:abstractNumId w:val="10"/>
    <w:lvlOverride w:ilvl="0">
      <w:startOverride w:val="1"/>
    </w:lvlOverride>
  </w:num>
  <w:num w:numId="30">
    <w:abstractNumId w:val="13"/>
  </w:num>
  <w:num w:numId="3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79F2"/>
    <w:rsid w:val="00020611"/>
    <w:rsid w:val="00020612"/>
    <w:rsid w:val="00025F04"/>
    <w:rsid w:val="00026772"/>
    <w:rsid w:val="000306E0"/>
    <w:rsid w:val="00031324"/>
    <w:rsid w:val="00033F7F"/>
    <w:rsid w:val="00034CF0"/>
    <w:rsid w:val="000429AB"/>
    <w:rsid w:val="00045EAA"/>
    <w:rsid w:val="000527E0"/>
    <w:rsid w:val="0005778E"/>
    <w:rsid w:val="00064D15"/>
    <w:rsid w:val="000666D0"/>
    <w:rsid w:val="00066756"/>
    <w:rsid w:val="000725D0"/>
    <w:rsid w:val="0007392D"/>
    <w:rsid w:val="00085966"/>
    <w:rsid w:val="00086727"/>
    <w:rsid w:val="000958B5"/>
    <w:rsid w:val="00097470"/>
    <w:rsid w:val="000A2585"/>
    <w:rsid w:val="000A2F0C"/>
    <w:rsid w:val="000A2FA9"/>
    <w:rsid w:val="000A50B6"/>
    <w:rsid w:val="000B297A"/>
    <w:rsid w:val="000B39E6"/>
    <w:rsid w:val="000B4E3E"/>
    <w:rsid w:val="000B56F0"/>
    <w:rsid w:val="000C561E"/>
    <w:rsid w:val="000C6957"/>
    <w:rsid w:val="000D0303"/>
    <w:rsid w:val="000D0344"/>
    <w:rsid w:val="000E1274"/>
    <w:rsid w:val="000E52D7"/>
    <w:rsid w:val="000F160C"/>
    <w:rsid w:val="000F37CA"/>
    <w:rsid w:val="000F3910"/>
    <w:rsid w:val="001012B4"/>
    <w:rsid w:val="00103906"/>
    <w:rsid w:val="00105B2E"/>
    <w:rsid w:val="001070AB"/>
    <w:rsid w:val="0010745E"/>
    <w:rsid w:val="001148F7"/>
    <w:rsid w:val="00116664"/>
    <w:rsid w:val="001275B9"/>
    <w:rsid w:val="00130372"/>
    <w:rsid w:val="00131244"/>
    <w:rsid w:val="0013605E"/>
    <w:rsid w:val="00142C75"/>
    <w:rsid w:val="00146506"/>
    <w:rsid w:val="00150336"/>
    <w:rsid w:val="0015155D"/>
    <w:rsid w:val="001619DF"/>
    <w:rsid w:val="00164CDC"/>
    <w:rsid w:val="00164DDE"/>
    <w:rsid w:val="00167CF1"/>
    <w:rsid w:val="00171021"/>
    <w:rsid w:val="00171C42"/>
    <w:rsid w:val="0017279A"/>
    <w:rsid w:val="001731B1"/>
    <w:rsid w:val="00180ECE"/>
    <w:rsid w:val="00183A2C"/>
    <w:rsid w:val="00190825"/>
    <w:rsid w:val="001925EE"/>
    <w:rsid w:val="00193913"/>
    <w:rsid w:val="001A11A6"/>
    <w:rsid w:val="001A43F3"/>
    <w:rsid w:val="001A6728"/>
    <w:rsid w:val="001A7BEC"/>
    <w:rsid w:val="001C055D"/>
    <w:rsid w:val="001C1FCD"/>
    <w:rsid w:val="001C2F25"/>
    <w:rsid w:val="001D2464"/>
    <w:rsid w:val="001D5DCD"/>
    <w:rsid w:val="001E1161"/>
    <w:rsid w:val="001E3FEF"/>
    <w:rsid w:val="001E4524"/>
    <w:rsid w:val="001E5B90"/>
    <w:rsid w:val="001F3C79"/>
    <w:rsid w:val="001F5EDC"/>
    <w:rsid w:val="00201346"/>
    <w:rsid w:val="00202683"/>
    <w:rsid w:val="00206B9D"/>
    <w:rsid w:val="00213EB3"/>
    <w:rsid w:val="00213FE1"/>
    <w:rsid w:val="00215FCE"/>
    <w:rsid w:val="002174FC"/>
    <w:rsid w:val="0022632E"/>
    <w:rsid w:val="00232B95"/>
    <w:rsid w:val="002348A5"/>
    <w:rsid w:val="0023734F"/>
    <w:rsid w:val="00254837"/>
    <w:rsid w:val="00257C10"/>
    <w:rsid w:val="00262575"/>
    <w:rsid w:val="00264287"/>
    <w:rsid w:val="00264E73"/>
    <w:rsid w:val="0026589D"/>
    <w:rsid w:val="002664E1"/>
    <w:rsid w:val="002724A9"/>
    <w:rsid w:val="002727EB"/>
    <w:rsid w:val="00281065"/>
    <w:rsid w:val="002916BD"/>
    <w:rsid w:val="00291785"/>
    <w:rsid w:val="002A2D2D"/>
    <w:rsid w:val="002A529D"/>
    <w:rsid w:val="002B2C2C"/>
    <w:rsid w:val="002B5203"/>
    <w:rsid w:val="002C2880"/>
    <w:rsid w:val="002C583F"/>
    <w:rsid w:val="002C7394"/>
    <w:rsid w:val="002D5CC4"/>
    <w:rsid w:val="002E04C4"/>
    <w:rsid w:val="002E1E26"/>
    <w:rsid w:val="002E49AE"/>
    <w:rsid w:val="002E56C1"/>
    <w:rsid w:val="002E76A3"/>
    <w:rsid w:val="002F3A4B"/>
    <w:rsid w:val="002F4661"/>
    <w:rsid w:val="002F58D0"/>
    <w:rsid w:val="003110D5"/>
    <w:rsid w:val="00312F81"/>
    <w:rsid w:val="0031559D"/>
    <w:rsid w:val="00316543"/>
    <w:rsid w:val="00320657"/>
    <w:rsid w:val="00320FBC"/>
    <w:rsid w:val="00325DC4"/>
    <w:rsid w:val="0033212E"/>
    <w:rsid w:val="003326A9"/>
    <w:rsid w:val="0033490F"/>
    <w:rsid w:val="00335800"/>
    <w:rsid w:val="00335B58"/>
    <w:rsid w:val="003418B3"/>
    <w:rsid w:val="003427D9"/>
    <w:rsid w:val="003442C0"/>
    <w:rsid w:val="00347222"/>
    <w:rsid w:val="00357C72"/>
    <w:rsid w:val="003623E0"/>
    <w:rsid w:val="00363083"/>
    <w:rsid w:val="00376DE6"/>
    <w:rsid w:val="00380D0D"/>
    <w:rsid w:val="003817EF"/>
    <w:rsid w:val="00381F9E"/>
    <w:rsid w:val="00382A45"/>
    <w:rsid w:val="00382A7D"/>
    <w:rsid w:val="003879EF"/>
    <w:rsid w:val="00390C7C"/>
    <w:rsid w:val="00395D24"/>
    <w:rsid w:val="003A1601"/>
    <w:rsid w:val="003A378F"/>
    <w:rsid w:val="003A5602"/>
    <w:rsid w:val="003A6701"/>
    <w:rsid w:val="003B0278"/>
    <w:rsid w:val="003B0E70"/>
    <w:rsid w:val="003B6A53"/>
    <w:rsid w:val="003D1AB2"/>
    <w:rsid w:val="003E1013"/>
    <w:rsid w:val="003E167F"/>
    <w:rsid w:val="003E1CE5"/>
    <w:rsid w:val="003E36D5"/>
    <w:rsid w:val="003E4DA7"/>
    <w:rsid w:val="003E6BFB"/>
    <w:rsid w:val="003E6C57"/>
    <w:rsid w:val="003F1864"/>
    <w:rsid w:val="003F2E92"/>
    <w:rsid w:val="00403CE0"/>
    <w:rsid w:val="004045F7"/>
    <w:rsid w:val="0040609C"/>
    <w:rsid w:val="00411F7B"/>
    <w:rsid w:val="00416596"/>
    <w:rsid w:val="00417ABA"/>
    <w:rsid w:val="00420882"/>
    <w:rsid w:val="00421423"/>
    <w:rsid w:val="00427F46"/>
    <w:rsid w:val="004311CA"/>
    <w:rsid w:val="00443369"/>
    <w:rsid w:val="00443E08"/>
    <w:rsid w:val="00444B3E"/>
    <w:rsid w:val="0045099E"/>
    <w:rsid w:val="004553EF"/>
    <w:rsid w:val="004560DC"/>
    <w:rsid w:val="0046161F"/>
    <w:rsid w:val="004709F2"/>
    <w:rsid w:val="0047331A"/>
    <w:rsid w:val="00476D4B"/>
    <w:rsid w:val="0048206A"/>
    <w:rsid w:val="00485839"/>
    <w:rsid w:val="00491300"/>
    <w:rsid w:val="00491748"/>
    <w:rsid w:val="00491B00"/>
    <w:rsid w:val="004928D6"/>
    <w:rsid w:val="00496CD9"/>
    <w:rsid w:val="004A7E77"/>
    <w:rsid w:val="004B2EB3"/>
    <w:rsid w:val="004B4D7D"/>
    <w:rsid w:val="004B7AAF"/>
    <w:rsid w:val="004C24F2"/>
    <w:rsid w:val="004D0F9A"/>
    <w:rsid w:val="004D29A9"/>
    <w:rsid w:val="004D52C8"/>
    <w:rsid w:val="004F57DA"/>
    <w:rsid w:val="0050017E"/>
    <w:rsid w:val="005014A3"/>
    <w:rsid w:val="005031AF"/>
    <w:rsid w:val="00504CBD"/>
    <w:rsid w:val="005055C4"/>
    <w:rsid w:val="00517980"/>
    <w:rsid w:val="00517B12"/>
    <w:rsid w:val="00524789"/>
    <w:rsid w:val="005355D2"/>
    <w:rsid w:val="00537B7F"/>
    <w:rsid w:val="005408B4"/>
    <w:rsid w:val="00540CCC"/>
    <w:rsid w:val="00542FB4"/>
    <w:rsid w:val="00547718"/>
    <w:rsid w:val="00553CCB"/>
    <w:rsid w:val="00557297"/>
    <w:rsid w:val="00563DC7"/>
    <w:rsid w:val="00564029"/>
    <w:rsid w:val="00564D7B"/>
    <w:rsid w:val="0056527D"/>
    <w:rsid w:val="00565369"/>
    <w:rsid w:val="0056786B"/>
    <w:rsid w:val="00567933"/>
    <w:rsid w:val="005679DB"/>
    <w:rsid w:val="0057188D"/>
    <w:rsid w:val="005723A5"/>
    <w:rsid w:val="0057342B"/>
    <w:rsid w:val="005803E5"/>
    <w:rsid w:val="00584EDB"/>
    <w:rsid w:val="0058723E"/>
    <w:rsid w:val="00590850"/>
    <w:rsid w:val="00596357"/>
    <w:rsid w:val="005A55FB"/>
    <w:rsid w:val="005B72B1"/>
    <w:rsid w:val="005C0FDA"/>
    <w:rsid w:val="005C0FF7"/>
    <w:rsid w:val="005C131C"/>
    <w:rsid w:val="005C6A24"/>
    <w:rsid w:val="005D1037"/>
    <w:rsid w:val="005D1521"/>
    <w:rsid w:val="005D5A65"/>
    <w:rsid w:val="005E04CE"/>
    <w:rsid w:val="005E6CC9"/>
    <w:rsid w:val="005F112A"/>
    <w:rsid w:val="005F1FCA"/>
    <w:rsid w:val="00600083"/>
    <w:rsid w:val="00603AE8"/>
    <w:rsid w:val="00604363"/>
    <w:rsid w:val="006076C5"/>
    <w:rsid w:val="00611908"/>
    <w:rsid w:val="00612A37"/>
    <w:rsid w:val="00614B01"/>
    <w:rsid w:val="00617EDA"/>
    <w:rsid w:val="00622B0F"/>
    <w:rsid w:val="00624DCF"/>
    <w:rsid w:val="00625DA9"/>
    <w:rsid w:val="00626B8C"/>
    <w:rsid w:val="0063342B"/>
    <w:rsid w:val="0063765C"/>
    <w:rsid w:val="00640837"/>
    <w:rsid w:val="006430DE"/>
    <w:rsid w:val="006501DB"/>
    <w:rsid w:val="00654BC7"/>
    <w:rsid w:val="00657C18"/>
    <w:rsid w:val="00670041"/>
    <w:rsid w:val="00671FE2"/>
    <w:rsid w:val="0067782E"/>
    <w:rsid w:val="00684C46"/>
    <w:rsid w:val="0068515C"/>
    <w:rsid w:val="00695634"/>
    <w:rsid w:val="006A0327"/>
    <w:rsid w:val="006A0F54"/>
    <w:rsid w:val="006A3D7B"/>
    <w:rsid w:val="006B08E3"/>
    <w:rsid w:val="006B5889"/>
    <w:rsid w:val="006C0D30"/>
    <w:rsid w:val="006D239A"/>
    <w:rsid w:val="006D24A7"/>
    <w:rsid w:val="006D3308"/>
    <w:rsid w:val="006D4DD6"/>
    <w:rsid w:val="006D6C8B"/>
    <w:rsid w:val="006E2245"/>
    <w:rsid w:val="006E281B"/>
    <w:rsid w:val="006E55B4"/>
    <w:rsid w:val="006E7E50"/>
    <w:rsid w:val="006F1AD0"/>
    <w:rsid w:val="006F21CD"/>
    <w:rsid w:val="006F30B6"/>
    <w:rsid w:val="006F36D5"/>
    <w:rsid w:val="00704432"/>
    <w:rsid w:val="007051DF"/>
    <w:rsid w:val="0071538D"/>
    <w:rsid w:val="007216A0"/>
    <w:rsid w:val="00724DA4"/>
    <w:rsid w:val="00735B01"/>
    <w:rsid w:val="007373CC"/>
    <w:rsid w:val="0074004A"/>
    <w:rsid w:val="007446CE"/>
    <w:rsid w:val="00750565"/>
    <w:rsid w:val="00754469"/>
    <w:rsid w:val="00763912"/>
    <w:rsid w:val="007671AD"/>
    <w:rsid w:val="007672E0"/>
    <w:rsid w:val="00767E4C"/>
    <w:rsid w:val="00770357"/>
    <w:rsid w:val="00770EAE"/>
    <w:rsid w:val="007710EF"/>
    <w:rsid w:val="0077727E"/>
    <w:rsid w:val="00777D12"/>
    <w:rsid w:val="007818C6"/>
    <w:rsid w:val="00783738"/>
    <w:rsid w:val="007844FF"/>
    <w:rsid w:val="00784922"/>
    <w:rsid w:val="00785258"/>
    <w:rsid w:val="0078532E"/>
    <w:rsid w:val="00791F02"/>
    <w:rsid w:val="0079324A"/>
    <w:rsid w:val="007936A4"/>
    <w:rsid w:val="00794EEE"/>
    <w:rsid w:val="0079550E"/>
    <w:rsid w:val="00796300"/>
    <w:rsid w:val="00796D60"/>
    <w:rsid w:val="007A2AA0"/>
    <w:rsid w:val="007A3E5F"/>
    <w:rsid w:val="007A635E"/>
    <w:rsid w:val="007A6F96"/>
    <w:rsid w:val="007C2B7B"/>
    <w:rsid w:val="007C2C37"/>
    <w:rsid w:val="007C3E81"/>
    <w:rsid w:val="007D4628"/>
    <w:rsid w:val="007D5E57"/>
    <w:rsid w:val="007D6B29"/>
    <w:rsid w:val="007D770E"/>
    <w:rsid w:val="007E0960"/>
    <w:rsid w:val="007E1766"/>
    <w:rsid w:val="007E275A"/>
    <w:rsid w:val="007E4FF5"/>
    <w:rsid w:val="007E5A78"/>
    <w:rsid w:val="007E6033"/>
    <w:rsid w:val="007E6C50"/>
    <w:rsid w:val="007F177C"/>
    <w:rsid w:val="007F3449"/>
    <w:rsid w:val="007F431C"/>
    <w:rsid w:val="007F4637"/>
    <w:rsid w:val="007F4DB7"/>
    <w:rsid w:val="007F55E3"/>
    <w:rsid w:val="00801502"/>
    <w:rsid w:val="00801716"/>
    <w:rsid w:val="00803A68"/>
    <w:rsid w:val="00803F9E"/>
    <w:rsid w:val="008063E1"/>
    <w:rsid w:val="008068A2"/>
    <w:rsid w:val="00807F1C"/>
    <w:rsid w:val="008105A0"/>
    <w:rsid w:val="008156A6"/>
    <w:rsid w:val="00816390"/>
    <w:rsid w:val="00816CA1"/>
    <w:rsid w:val="00836E20"/>
    <w:rsid w:val="00841F6C"/>
    <w:rsid w:val="008535E7"/>
    <w:rsid w:val="008536D4"/>
    <w:rsid w:val="00854B8D"/>
    <w:rsid w:val="00861625"/>
    <w:rsid w:val="008617B5"/>
    <w:rsid w:val="00870828"/>
    <w:rsid w:val="0087097E"/>
    <w:rsid w:val="008736C1"/>
    <w:rsid w:val="008801FB"/>
    <w:rsid w:val="0088080B"/>
    <w:rsid w:val="0088696D"/>
    <w:rsid w:val="008A17B0"/>
    <w:rsid w:val="008A30E1"/>
    <w:rsid w:val="008B383A"/>
    <w:rsid w:val="008B4042"/>
    <w:rsid w:val="008B6686"/>
    <w:rsid w:val="008C17AD"/>
    <w:rsid w:val="008C2B83"/>
    <w:rsid w:val="008C5930"/>
    <w:rsid w:val="008D281B"/>
    <w:rsid w:val="008D5A20"/>
    <w:rsid w:val="008D6EA9"/>
    <w:rsid w:val="008D7B59"/>
    <w:rsid w:val="008D7F2A"/>
    <w:rsid w:val="008E6CF3"/>
    <w:rsid w:val="008E721F"/>
    <w:rsid w:val="008F202C"/>
    <w:rsid w:val="008F5B43"/>
    <w:rsid w:val="008F5FDB"/>
    <w:rsid w:val="009001D5"/>
    <w:rsid w:val="009006EF"/>
    <w:rsid w:val="00902112"/>
    <w:rsid w:val="00902E68"/>
    <w:rsid w:val="00904254"/>
    <w:rsid w:val="00905FCC"/>
    <w:rsid w:val="0091008E"/>
    <w:rsid w:val="00912BC6"/>
    <w:rsid w:val="009211FA"/>
    <w:rsid w:val="00923CFE"/>
    <w:rsid w:val="009254B7"/>
    <w:rsid w:val="00925EF5"/>
    <w:rsid w:val="00926F75"/>
    <w:rsid w:val="0092728B"/>
    <w:rsid w:val="00931C0F"/>
    <w:rsid w:val="009409B4"/>
    <w:rsid w:val="00941FFF"/>
    <w:rsid w:val="00942441"/>
    <w:rsid w:val="00955691"/>
    <w:rsid w:val="00960C0C"/>
    <w:rsid w:val="00961157"/>
    <w:rsid w:val="00965B13"/>
    <w:rsid w:val="00966B52"/>
    <w:rsid w:val="00966D0F"/>
    <w:rsid w:val="00966FB2"/>
    <w:rsid w:val="00971BB8"/>
    <w:rsid w:val="00971FEC"/>
    <w:rsid w:val="00975734"/>
    <w:rsid w:val="00976E46"/>
    <w:rsid w:val="00981B24"/>
    <w:rsid w:val="00991BB1"/>
    <w:rsid w:val="009A3E71"/>
    <w:rsid w:val="009A7864"/>
    <w:rsid w:val="009B3D50"/>
    <w:rsid w:val="009B4C36"/>
    <w:rsid w:val="009B4D3B"/>
    <w:rsid w:val="009C0C39"/>
    <w:rsid w:val="009C1DA6"/>
    <w:rsid w:val="009D1805"/>
    <w:rsid w:val="009D3101"/>
    <w:rsid w:val="009D409D"/>
    <w:rsid w:val="009E27A3"/>
    <w:rsid w:val="009E5EB3"/>
    <w:rsid w:val="009F093E"/>
    <w:rsid w:val="00A02545"/>
    <w:rsid w:val="00A038A5"/>
    <w:rsid w:val="00A038DD"/>
    <w:rsid w:val="00A06D89"/>
    <w:rsid w:val="00A0755A"/>
    <w:rsid w:val="00A1071D"/>
    <w:rsid w:val="00A21C0A"/>
    <w:rsid w:val="00A2213B"/>
    <w:rsid w:val="00A23701"/>
    <w:rsid w:val="00A23808"/>
    <w:rsid w:val="00A32917"/>
    <w:rsid w:val="00A34FBF"/>
    <w:rsid w:val="00A3606E"/>
    <w:rsid w:val="00A453B9"/>
    <w:rsid w:val="00A45A89"/>
    <w:rsid w:val="00A47F12"/>
    <w:rsid w:val="00A553F1"/>
    <w:rsid w:val="00A55919"/>
    <w:rsid w:val="00A57846"/>
    <w:rsid w:val="00A66DE2"/>
    <w:rsid w:val="00A70227"/>
    <w:rsid w:val="00A86D39"/>
    <w:rsid w:val="00A874EC"/>
    <w:rsid w:val="00A95FBF"/>
    <w:rsid w:val="00A96FE5"/>
    <w:rsid w:val="00AA1BF7"/>
    <w:rsid w:val="00AA3772"/>
    <w:rsid w:val="00AB106E"/>
    <w:rsid w:val="00AB2224"/>
    <w:rsid w:val="00AB4D6C"/>
    <w:rsid w:val="00AB542A"/>
    <w:rsid w:val="00AC5B52"/>
    <w:rsid w:val="00AC60FE"/>
    <w:rsid w:val="00AC77AD"/>
    <w:rsid w:val="00AD287F"/>
    <w:rsid w:val="00AD3214"/>
    <w:rsid w:val="00AE05D3"/>
    <w:rsid w:val="00AE2B62"/>
    <w:rsid w:val="00AE3733"/>
    <w:rsid w:val="00AF0356"/>
    <w:rsid w:val="00AF3FF5"/>
    <w:rsid w:val="00AF4CD6"/>
    <w:rsid w:val="00AF579B"/>
    <w:rsid w:val="00B0175E"/>
    <w:rsid w:val="00B04977"/>
    <w:rsid w:val="00B13EC3"/>
    <w:rsid w:val="00B148DD"/>
    <w:rsid w:val="00B16811"/>
    <w:rsid w:val="00B30828"/>
    <w:rsid w:val="00B327E9"/>
    <w:rsid w:val="00B3775B"/>
    <w:rsid w:val="00B41424"/>
    <w:rsid w:val="00B42DC7"/>
    <w:rsid w:val="00B471AE"/>
    <w:rsid w:val="00B47BD8"/>
    <w:rsid w:val="00B53CF4"/>
    <w:rsid w:val="00B55512"/>
    <w:rsid w:val="00B56480"/>
    <w:rsid w:val="00B567F6"/>
    <w:rsid w:val="00B615F6"/>
    <w:rsid w:val="00B62005"/>
    <w:rsid w:val="00B62307"/>
    <w:rsid w:val="00B63DED"/>
    <w:rsid w:val="00B71AE8"/>
    <w:rsid w:val="00B734F9"/>
    <w:rsid w:val="00B74BB4"/>
    <w:rsid w:val="00B9309B"/>
    <w:rsid w:val="00BA1F40"/>
    <w:rsid w:val="00BA2E01"/>
    <w:rsid w:val="00BA44C8"/>
    <w:rsid w:val="00BA4820"/>
    <w:rsid w:val="00BA48A3"/>
    <w:rsid w:val="00BA577D"/>
    <w:rsid w:val="00BB05FA"/>
    <w:rsid w:val="00BB2441"/>
    <w:rsid w:val="00BB5B10"/>
    <w:rsid w:val="00BC56D6"/>
    <w:rsid w:val="00BD3AFD"/>
    <w:rsid w:val="00BD6EB9"/>
    <w:rsid w:val="00BE0541"/>
    <w:rsid w:val="00BE1F0D"/>
    <w:rsid w:val="00BE553B"/>
    <w:rsid w:val="00BE7A49"/>
    <w:rsid w:val="00BF1775"/>
    <w:rsid w:val="00BF201D"/>
    <w:rsid w:val="00BF4ED6"/>
    <w:rsid w:val="00C00977"/>
    <w:rsid w:val="00C02CAA"/>
    <w:rsid w:val="00C0490B"/>
    <w:rsid w:val="00C07904"/>
    <w:rsid w:val="00C14C80"/>
    <w:rsid w:val="00C15CB7"/>
    <w:rsid w:val="00C1740E"/>
    <w:rsid w:val="00C355A5"/>
    <w:rsid w:val="00C43B64"/>
    <w:rsid w:val="00C45436"/>
    <w:rsid w:val="00C46A51"/>
    <w:rsid w:val="00C53F37"/>
    <w:rsid w:val="00C552D4"/>
    <w:rsid w:val="00C62A0F"/>
    <w:rsid w:val="00C7233A"/>
    <w:rsid w:val="00C76EC9"/>
    <w:rsid w:val="00C8013A"/>
    <w:rsid w:val="00C82862"/>
    <w:rsid w:val="00C84E4D"/>
    <w:rsid w:val="00C947A5"/>
    <w:rsid w:val="00C948EE"/>
    <w:rsid w:val="00C9591F"/>
    <w:rsid w:val="00C96436"/>
    <w:rsid w:val="00C979BD"/>
    <w:rsid w:val="00CA4E7C"/>
    <w:rsid w:val="00CB1E68"/>
    <w:rsid w:val="00CC22C9"/>
    <w:rsid w:val="00CC3E4F"/>
    <w:rsid w:val="00CC4728"/>
    <w:rsid w:val="00CC79E9"/>
    <w:rsid w:val="00CD5181"/>
    <w:rsid w:val="00CD7485"/>
    <w:rsid w:val="00CE6965"/>
    <w:rsid w:val="00D00FAA"/>
    <w:rsid w:val="00D010AB"/>
    <w:rsid w:val="00D020BF"/>
    <w:rsid w:val="00D02E6D"/>
    <w:rsid w:val="00D032EA"/>
    <w:rsid w:val="00D05BAE"/>
    <w:rsid w:val="00D226D0"/>
    <w:rsid w:val="00D22895"/>
    <w:rsid w:val="00D3163E"/>
    <w:rsid w:val="00D430DB"/>
    <w:rsid w:val="00D4354E"/>
    <w:rsid w:val="00D43F69"/>
    <w:rsid w:val="00D44A92"/>
    <w:rsid w:val="00D44B5A"/>
    <w:rsid w:val="00D6000A"/>
    <w:rsid w:val="00D63ED6"/>
    <w:rsid w:val="00D677FA"/>
    <w:rsid w:val="00D73538"/>
    <w:rsid w:val="00D73957"/>
    <w:rsid w:val="00D73A6D"/>
    <w:rsid w:val="00D910AA"/>
    <w:rsid w:val="00D9364E"/>
    <w:rsid w:val="00D969E9"/>
    <w:rsid w:val="00DA19AE"/>
    <w:rsid w:val="00DA4054"/>
    <w:rsid w:val="00DB0127"/>
    <w:rsid w:val="00DB10E8"/>
    <w:rsid w:val="00DB2CCB"/>
    <w:rsid w:val="00DB438B"/>
    <w:rsid w:val="00DB4490"/>
    <w:rsid w:val="00DB6C89"/>
    <w:rsid w:val="00DC28E6"/>
    <w:rsid w:val="00DC56E8"/>
    <w:rsid w:val="00DD44CE"/>
    <w:rsid w:val="00DD7372"/>
    <w:rsid w:val="00DD7BB2"/>
    <w:rsid w:val="00DE0454"/>
    <w:rsid w:val="00DE1B8E"/>
    <w:rsid w:val="00DE1BDC"/>
    <w:rsid w:val="00DF00FA"/>
    <w:rsid w:val="00DF1CF9"/>
    <w:rsid w:val="00DF57D8"/>
    <w:rsid w:val="00DF5C74"/>
    <w:rsid w:val="00E07A25"/>
    <w:rsid w:val="00E12239"/>
    <w:rsid w:val="00E24C6A"/>
    <w:rsid w:val="00E24FCA"/>
    <w:rsid w:val="00E25811"/>
    <w:rsid w:val="00E2599D"/>
    <w:rsid w:val="00E32F85"/>
    <w:rsid w:val="00E33398"/>
    <w:rsid w:val="00E33B39"/>
    <w:rsid w:val="00E36FD8"/>
    <w:rsid w:val="00E37380"/>
    <w:rsid w:val="00E465C4"/>
    <w:rsid w:val="00E52CF4"/>
    <w:rsid w:val="00E60DDB"/>
    <w:rsid w:val="00E63F64"/>
    <w:rsid w:val="00E708E7"/>
    <w:rsid w:val="00E7255B"/>
    <w:rsid w:val="00E74623"/>
    <w:rsid w:val="00E7677A"/>
    <w:rsid w:val="00E77327"/>
    <w:rsid w:val="00E7763C"/>
    <w:rsid w:val="00E813A7"/>
    <w:rsid w:val="00E862F5"/>
    <w:rsid w:val="00E86D42"/>
    <w:rsid w:val="00E8784A"/>
    <w:rsid w:val="00E87FC4"/>
    <w:rsid w:val="00E95375"/>
    <w:rsid w:val="00E97F67"/>
    <w:rsid w:val="00EA1019"/>
    <w:rsid w:val="00EA3B29"/>
    <w:rsid w:val="00EA3C5F"/>
    <w:rsid w:val="00EA4729"/>
    <w:rsid w:val="00EA665B"/>
    <w:rsid w:val="00EB1DF2"/>
    <w:rsid w:val="00EB7421"/>
    <w:rsid w:val="00EB7861"/>
    <w:rsid w:val="00EC5A4D"/>
    <w:rsid w:val="00ED0DEA"/>
    <w:rsid w:val="00ED7087"/>
    <w:rsid w:val="00ED73C4"/>
    <w:rsid w:val="00ED7E92"/>
    <w:rsid w:val="00EE2C18"/>
    <w:rsid w:val="00EE613C"/>
    <w:rsid w:val="00EF0390"/>
    <w:rsid w:val="00EF3033"/>
    <w:rsid w:val="00F013DB"/>
    <w:rsid w:val="00F067B3"/>
    <w:rsid w:val="00F075B7"/>
    <w:rsid w:val="00F109AF"/>
    <w:rsid w:val="00F13103"/>
    <w:rsid w:val="00F20B48"/>
    <w:rsid w:val="00F31E02"/>
    <w:rsid w:val="00F346DE"/>
    <w:rsid w:val="00F34ECE"/>
    <w:rsid w:val="00F3786D"/>
    <w:rsid w:val="00F44A36"/>
    <w:rsid w:val="00F46918"/>
    <w:rsid w:val="00F46DDE"/>
    <w:rsid w:val="00F50D51"/>
    <w:rsid w:val="00F52161"/>
    <w:rsid w:val="00F60B00"/>
    <w:rsid w:val="00F625FA"/>
    <w:rsid w:val="00F65DAD"/>
    <w:rsid w:val="00F7033C"/>
    <w:rsid w:val="00F72C46"/>
    <w:rsid w:val="00F80538"/>
    <w:rsid w:val="00F87510"/>
    <w:rsid w:val="00F9056F"/>
    <w:rsid w:val="00F9262C"/>
    <w:rsid w:val="00F932B1"/>
    <w:rsid w:val="00F954ED"/>
    <w:rsid w:val="00F95E8B"/>
    <w:rsid w:val="00F976AD"/>
    <w:rsid w:val="00FA039A"/>
    <w:rsid w:val="00FA61DF"/>
    <w:rsid w:val="00FA6B6F"/>
    <w:rsid w:val="00FB01A6"/>
    <w:rsid w:val="00FB4997"/>
    <w:rsid w:val="00FB6537"/>
    <w:rsid w:val="00FB7EA0"/>
    <w:rsid w:val="00FE038F"/>
    <w:rsid w:val="00FE6CAB"/>
    <w:rsid w:val="00FF376B"/>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5F1FCA"/>
    <w:pPr>
      <w:keepNext/>
      <w:keepLines/>
      <w:numPr>
        <w:numId w:val="31"/>
      </w:numPr>
      <w:spacing w:before="200" w:after="40"/>
      <w:ind w:left="360" w:hanging="3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9C1DA6"/>
    <w:pPr>
      <w:keepNext/>
      <w:keepLines/>
      <w:numPr>
        <w:numId w:val="27"/>
      </w:numPr>
      <w:spacing w:before="120" w:after="40"/>
      <w:ind w:left="36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5F1FCA"/>
    <w:rPr>
      <w:rFonts w:eastAsiaTheme="majorEastAsia" w:cstheme="majorBidi"/>
      <w:b/>
      <w:noProof/>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C1DA6"/>
    <w:rPr>
      <w:rFonts w:eastAsiaTheme="majorEastAsia" w:cstheme="majorBidi"/>
      <w:b/>
      <w:noProof/>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116664"/>
    <w:rPr>
      <w:sz w:val="16"/>
      <w:szCs w:val="16"/>
    </w:rPr>
  </w:style>
  <w:style w:type="paragraph" w:styleId="CommentText">
    <w:name w:val="annotation text"/>
    <w:basedOn w:val="Normal"/>
    <w:link w:val="CommentTextChar"/>
    <w:uiPriority w:val="99"/>
    <w:semiHidden/>
    <w:unhideWhenUsed/>
    <w:rsid w:val="00116664"/>
    <w:pPr>
      <w:spacing w:line="240" w:lineRule="auto"/>
    </w:pPr>
    <w:rPr>
      <w:sz w:val="20"/>
      <w:szCs w:val="20"/>
    </w:rPr>
  </w:style>
  <w:style w:type="character" w:customStyle="1" w:styleId="CommentTextChar">
    <w:name w:val="Comment Text Char"/>
    <w:basedOn w:val="DefaultParagraphFont"/>
    <w:link w:val="CommentText"/>
    <w:uiPriority w:val="99"/>
    <w:semiHidden/>
    <w:rsid w:val="00116664"/>
    <w:rPr>
      <w:sz w:val="20"/>
      <w:szCs w:val="20"/>
    </w:rPr>
  </w:style>
  <w:style w:type="paragraph" w:styleId="CommentSubject">
    <w:name w:val="annotation subject"/>
    <w:basedOn w:val="CommentText"/>
    <w:next w:val="CommentText"/>
    <w:link w:val="CommentSubjectChar"/>
    <w:uiPriority w:val="99"/>
    <w:semiHidden/>
    <w:unhideWhenUsed/>
    <w:rsid w:val="00116664"/>
    <w:rPr>
      <w:b/>
      <w:bCs/>
    </w:rPr>
  </w:style>
  <w:style w:type="character" w:customStyle="1" w:styleId="CommentSubjectChar">
    <w:name w:val="Comment Subject Char"/>
    <w:basedOn w:val="CommentTextChar"/>
    <w:link w:val="CommentSubject"/>
    <w:uiPriority w:val="99"/>
    <w:semiHidden/>
    <w:rsid w:val="00116664"/>
    <w:rPr>
      <w:b/>
      <w:bCs/>
      <w:sz w:val="20"/>
      <w:szCs w:val="20"/>
    </w:rPr>
  </w:style>
  <w:style w:type="character" w:customStyle="1" w:styleId="UnresolvedMention1">
    <w:name w:val="Unresolved Mention1"/>
    <w:basedOn w:val="DefaultParagraphFont"/>
    <w:uiPriority w:val="99"/>
    <w:semiHidden/>
    <w:unhideWhenUsed/>
    <w:rsid w:val="00F521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680591735">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765">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ymfony.com/doc/current/routing.html" TargetMode="Externa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hyperlink" Target="http://symfony.com/doc/current/bundles.html" TargetMode="External"/><Relationship Id="rId17" Type="http://schemas.openxmlformats.org/officeDocument/2006/relationships/hyperlink" Target="http://symfony.com/doc/current/security.html"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octrine-project.org/"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softuni.org/admin/svn/soft-tech/May-2017/Software-Technologies-July-2017/04.%20Software-Technologies-PHP-MVC-and-Symfony-Overview/04.%20Software-Technologies-PHP-MVC-and-Symfony-Overview-Lab-CalculatorSkeleton.zip"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www.refulz.com/mutator-and-accessor-methods-in-php/" TargetMode="Externa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wig.sensiolabs.org/" TargetMode="External"/><Relationship Id="rId23" Type="http://schemas.openxmlformats.org/officeDocument/2006/relationships/hyperlink" Target="http://php.net/manual/en/faq.installation.php" TargetMode="Externa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header" Target="header1.xml"/><Relationship Id="rId10" Type="http://schemas.openxmlformats.org/officeDocument/2006/relationships/hyperlink" Target="http://php.net/manual/en/faq.installation.php" TargetMode="External"/><Relationship Id="rId19" Type="http://schemas.openxmlformats.org/officeDocument/2006/relationships/hyperlink" Target="http://symfony.com/doc/current/service_container.html" TargetMode="External"/><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pachefriends.org/download.html"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hyperlink" Target="https://symfony.com/" TargetMode="External"/><Relationship Id="rId51" Type="http://schemas.openxmlformats.org/officeDocument/2006/relationships/image" Target="media/image32.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40.png"/><Relationship Id="rId13" Type="http://schemas.openxmlformats.org/officeDocument/2006/relationships/hyperlink" Target="http://youtube.com/SoftwareUniversity" TargetMode="External"/><Relationship Id="rId18" Type="http://schemas.openxmlformats.org/officeDocument/2006/relationships/image" Target="media/image45.png"/><Relationship Id="rId26" Type="http://schemas.openxmlformats.org/officeDocument/2006/relationships/hyperlink" Target="http://creativecommons.org/licenses/by-nc-sa/4.0/" TargetMode="External"/><Relationship Id="rId3" Type="http://schemas.openxmlformats.org/officeDocument/2006/relationships/image" Target="media/image38.jpeg"/><Relationship Id="rId21" Type="http://schemas.openxmlformats.org/officeDocument/2006/relationships/hyperlink" Target="http://github.com/softuni" TargetMode="External"/><Relationship Id="rId7" Type="http://schemas.openxmlformats.org/officeDocument/2006/relationships/image" Target="media/image39.png"/><Relationship Id="rId12" Type="http://schemas.openxmlformats.org/officeDocument/2006/relationships/image" Target="media/image4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44.png"/><Relationship Id="rId20" Type="http://schemas.openxmlformats.org/officeDocument/2006/relationships/image" Target="media/image4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43.png"/><Relationship Id="rId2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0774D-A969-4675-999C-A3F68B92D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8089</TotalTime>
  <Pages>16</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Atanas Atanasov</cp:lastModifiedBy>
  <cp:revision>451</cp:revision>
  <cp:lastPrinted>2015-10-26T22:35:00Z</cp:lastPrinted>
  <dcterms:created xsi:type="dcterms:W3CDTF">2015-01-15T07:45:00Z</dcterms:created>
  <dcterms:modified xsi:type="dcterms:W3CDTF">2018-07-20T13:20:00Z</dcterms:modified>
  <cp:category>programming, education, software engineering, software development</cp:category>
</cp:coreProperties>
</file>