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9A2" w:rsidRDefault="007C4564" w:rsidP="007C4564">
      <w:pPr>
        <w:jc w:val="center"/>
        <w:rPr>
          <w:b/>
          <w:sz w:val="36"/>
          <w:szCs w:val="36"/>
          <w:u w:val="single"/>
        </w:rPr>
      </w:pPr>
      <w:r w:rsidRPr="007C4564">
        <w:rPr>
          <w:b/>
          <w:sz w:val="36"/>
          <w:szCs w:val="36"/>
          <w:u w:val="single"/>
        </w:rPr>
        <w:t>Azure API Management</w:t>
      </w:r>
    </w:p>
    <w:p w:rsidR="007C4564" w:rsidRDefault="001C0FA2" w:rsidP="001C0F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3479B9">
        <w:rPr>
          <w:sz w:val="28"/>
          <w:szCs w:val="28"/>
        </w:rPr>
        <w:t>a New API Management Service</w:t>
      </w:r>
    </w:p>
    <w:p w:rsidR="003479B9" w:rsidRDefault="003479B9" w:rsidP="003479B9">
      <w:pPr>
        <w:rPr>
          <w:sz w:val="28"/>
          <w:szCs w:val="28"/>
        </w:rPr>
      </w:pPr>
      <w:r w:rsidRPr="003479B9">
        <w:rPr>
          <w:sz w:val="28"/>
          <w:szCs w:val="28"/>
        </w:rPr>
        <w:drawing>
          <wp:inline distT="0" distB="0" distL="0" distR="0" wp14:anchorId="3C304305" wp14:editId="30B88FCE">
            <wp:extent cx="5943600" cy="602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29" w:rsidRDefault="00232A29" w:rsidP="00232A29">
      <w:pPr>
        <w:pStyle w:val="ListParagraph"/>
        <w:rPr>
          <w:sz w:val="28"/>
          <w:szCs w:val="28"/>
        </w:rPr>
      </w:pPr>
    </w:p>
    <w:p w:rsidR="00232A29" w:rsidRPr="00232A29" w:rsidRDefault="00232A29" w:rsidP="00232A29">
      <w:pPr>
        <w:ind w:left="360"/>
        <w:rPr>
          <w:sz w:val="28"/>
          <w:szCs w:val="28"/>
        </w:rPr>
      </w:pPr>
    </w:p>
    <w:p w:rsidR="00232A29" w:rsidRDefault="00232A29" w:rsidP="00232A29">
      <w:pPr>
        <w:pStyle w:val="ListParagraph"/>
        <w:rPr>
          <w:sz w:val="28"/>
          <w:szCs w:val="28"/>
        </w:rPr>
      </w:pPr>
    </w:p>
    <w:p w:rsidR="00232A29" w:rsidRPr="00232A29" w:rsidRDefault="00AD3B29" w:rsidP="00232A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3B29">
        <w:rPr>
          <w:sz w:val="28"/>
          <w:szCs w:val="28"/>
        </w:rPr>
        <w:lastRenderedPageBreak/>
        <w:t>In the </w:t>
      </w:r>
      <w:r w:rsidRPr="00AD3B29">
        <w:rPr>
          <w:b/>
          <w:bCs/>
          <w:sz w:val="28"/>
          <w:szCs w:val="28"/>
        </w:rPr>
        <w:t>API Management service</w:t>
      </w:r>
      <w:r w:rsidRPr="00AD3B29">
        <w:rPr>
          <w:sz w:val="28"/>
          <w:szCs w:val="28"/>
        </w:rPr>
        <w:t> screen, enter settings</w:t>
      </w:r>
      <w:r w:rsidR="00232A29">
        <w:rPr>
          <w:sz w:val="28"/>
          <w:szCs w:val="28"/>
        </w:rPr>
        <w:t xml:space="preserve"> and click on create to </w:t>
      </w:r>
      <w:r w:rsidR="00232A29" w:rsidRPr="00232A29">
        <w:rPr>
          <w:sz w:val="28"/>
          <w:szCs w:val="28"/>
        </w:rPr>
        <w:t>deploy the API Management service. Generally, it will take 20-30 min to successfully deploy the service.</w:t>
      </w:r>
    </w:p>
    <w:p w:rsidR="00AD3B29" w:rsidRDefault="00AD3B29" w:rsidP="00232A2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90626E5" wp14:editId="1B5E126C">
            <wp:extent cx="424815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29" w:rsidRDefault="00232A29" w:rsidP="006E6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successful deployment, open the API Management instance.</w:t>
      </w:r>
    </w:p>
    <w:p w:rsidR="00232A29" w:rsidRDefault="00232A29" w:rsidP="00232A29">
      <w:pPr>
        <w:rPr>
          <w:sz w:val="28"/>
          <w:szCs w:val="28"/>
        </w:rPr>
      </w:pPr>
    </w:p>
    <w:p w:rsidR="00232A29" w:rsidRPr="00232A29" w:rsidRDefault="00232A29" w:rsidP="000C6169">
      <w:pPr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232A29">
        <w:rPr>
          <w:b/>
          <w:sz w:val="36"/>
          <w:szCs w:val="36"/>
        </w:rPr>
        <w:t>Import and publish a backend API</w:t>
      </w:r>
      <w:r w:rsidR="000C6169">
        <w:rPr>
          <w:b/>
          <w:sz w:val="36"/>
          <w:szCs w:val="36"/>
        </w:rPr>
        <w:t>:</w:t>
      </w:r>
    </w:p>
    <w:p w:rsidR="00232A29" w:rsidRPr="000C6169" w:rsidRDefault="00232A29" w:rsidP="000C61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6169">
        <w:rPr>
          <w:sz w:val="28"/>
          <w:szCs w:val="28"/>
        </w:rPr>
        <w:t>Select </w:t>
      </w:r>
      <w:r w:rsidRPr="000C6169">
        <w:rPr>
          <w:b/>
          <w:bCs/>
          <w:sz w:val="28"/>
          <w:szCs w:val="28"/>
        </w:rPr>
        <w:t>APIs</w:t>
      </w:r>
      <w:r w:rsidRPr="000C6169">
        <w:rPr>
          <w:sz w:val="28"/>
          <w:szCs w:val="28"/>
        </w:rPr>
        <w:t> from under </w:t>
      </w:r>
      <w:r w:rsidRPr="000C6169">
        <w:rPr>
          <w:b/>
          <w:bCs/>
          <w:sz w:val="28"/>
          <w:szCs w:val="28"/>
        </w:rPr>
        <w:t>API MANAGEMENT</w:t>
      </w:r>
      <w:r w:rsidRPr="000C6169">
        <w:rPr>
          <w:sz w:val="28"/>
          <w:szCs w:val="28"/>
        </w:rPr>
        <w:t>.</w:t>
      </w:r>
    </w:p>
    <w:p w:rsidR="00232A29" w:rsidRPr="000C6169" w:rsidRDefault="00232A29" w:rsidP="000C61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6169">
        <w:rPr>
          <w:sz w:val="28"/>
          <w:szCs w:val="28"/>
        </w:rPr>
        <w:t>Select </w:t>
      </w:r>
      <w:proofErr w:type="spellStart"/>
      <w:r w:rsidRPr="000C6169">
        <w:rPr>
          <w:b/>
          <w:bCs/>
          <w:sz w:val="28"/>
          <w:szCs w:val="28"/>
        </w:rPr>
        <w:t>OpenAPI</w:t>
      </w:r>
      <w:proofErr w:type="spellEnd"/>
      <w:r w:rsidRPr="000C6169">
        <w:rPr>
          <w:b/>
          <w:bCs/>
          <w:sz w:val="28"/>
          <w:szCs w:val="28"/>
        </w:rPr>
        <w:t xml:space="preserve"> specification</w:t>
      </w:r>
      <w:r w:rsidRPr="000C6169">
        <w:rPr>
          <w:sz w:val="28"/>
          <w:szCs w:val="28"/>
        </w:rPr>
        <w:t> from the list and click </w:t>
      </w:r>
      <w:r w:rsidRPr="000C6169">
        <w:rPr>
          <w:b/>
          <w:bCs/>
          <w:sz w:val="28"/>
          <w:szCs w:val="28"/>
        </w:rPr>
        <w:t>Full</w:t>
      </w:r>
      <w:r w:rsidRPr="000C6169">
        <w:rPr>
          <w:sz w:val="28"/>
          <w:szCs w:val="28"/>
        </w:rPr>
        <w:t> in the pop-up.</w:t>
      </w:r>
    </w:p>
    <w:p w:rsidR="00232A29" w:rsidRPr="000C6169" w:rsidRDefault="00232A29" w:rsidP="000C61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6169">
        <w:rPr>
          <w:sz w:val="28"/>
          <w:szCs w:val="28"/>
        </w:rPr>
        <w:t xml:space="preserve">We </w:t>
      </w:r>
      <w:r w:rsidRPr="000C6169">
        <w:rPr>
          <w:sz w:val="28"/>
          <w:szCs w:val="28"/>
        </w:rPr>
        <w:t>can set the API values during creation or later by going to the </w:t>
      </w:r>
      <w:r w:rsidRPr="000C6169">
        <w:rPr>
          <w:b/>
          <w:bCs/>
          <w:sz w:val="28"/>
          <w:szCs w:val="28"/>
        </w:rPr>
        <w:t>Settings</w:t>
      </w:r>
      <w:r w:rsidRPr="000C6169">
        <w:rPr>
          <w:sz w:val="28"/>
          <w:szCs w:val="28"/>
        </w:rPr>
        <w:t> tab.</w:t>
      </w:r>
    </w:p>
    <w:p w:rsidR="00232A29" w:rsidRDefault="00232A29" w:rsidP="00232A2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2CBA84" wp14:editId="4156AEAE">
            <wp:extent cx="5943600" cy="392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29" w:rsidRDefault="00232A29" w:rsidP="00232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6169">
        <w:rPr>
          <w:sz w:val="28"/>
          <w:szCs w:val="28"/>
        </w:rPr>
        <w:t>Select </w:t>
      </w:r>
      <w:r w:rsidRPr="000C6169">
        <w:rPr>
          <w:b/>
          <w:bCs/>
          <w:sz w:val="28"/>
          <w:szCs w:val="28"/>
        </w:rPr>
        <w:t>Create</w:t>
      </w:r>
      <w:r w:rsidRPr="000C6169">
        <w:rPr>
          <w:sz w:val="28"/>
          <w:szCs w:val="28"/>
        </w:rPr>
        <w:t>.</w:t>
      </w:r>
    </w:p>
    <w:p w:rsidR="000C6169" w:rsidRPr="000C6169" w:rsidRDefault="000C6169" w:rsidP="000C6169">
      <w:pPr>
        <w:rPr>
          <w:sz w:val="28"/>
          <w:szCs w:val="28"/>
        </w:rPr>
      </w:pPr>
    </w:p>
    <w:p w:rsidR="00232A29" w:rsidRPr="000C6169" w:rsidRDefault="00232A29" w:rsidP="000C6169">
      <w:pPr>
        <w:rPr>
          <w:b/>
          <w:sz w:val="36"/>
          <w:szCs w:val="36"/>
        </w:rPr>
      </w:pPr>
      <w:r w:rsidRPr="000C6169">
        <w:rPr>
          <w:b/>
          <w:sz w:val="36"/>
          <w:szCs w:val="36"/>
        </w:rPr>
        <w:t>Test the new API in the Azure portal</w:t>
      </w:r>
      <w:r w:rsidR="000C6169">
        <w:rPr>
          <w:b/>
          <w:sz w:val="36"/>
          <w:szCs w:val="36"/>
        </w:rPr>
        <w:t>:</w:t>
      </w:r>
    </w:p>
    <w:p w:rsidR="000C6169" w:rsidRPr="000C6169" w:rsidRDefault="000C6169" w:rsidP="000C61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eastAsia="Times New Roman" w:cstheme="minorHAnsi"/>
          <w:color w:val="171717"/>
          <w:sz w:val="28"/>
          <w:szCs w:val="28"/>
        </w:rPr>
        <w:t xml:space="preserve">Operations </w:t>
      </w:r>
      <w:proofErr w:type="gramStart"/>
      <w:r w:rsidRPr="000C6169">
        <w:rPr>
          <w:rFonts w:eastAsia="Times New Roman" w:cstheme="minorHAnsi"/>
          <w:color w:val="171717"/>
          <w:sz w:val="28"/>
          <w:szCs w:val="28"/>
        </w:rPr>
        <w:t>can be called</w:t>
      </w:r>
      <w:proofErr w:type="gramEnd"/>
      <w:r w:rsidRPr="000C6169">
        <w:rPr>
          <w:rFonts w:eastAsia="Times New Roman" w:cstheme="minorHAnsi"/>
          <w:color w:val="171717"/>
          <w:sz w:val="28"/>
          <w:szCs w:val="28"/>
        </w:rPr>
        <w:t xml:space="preserve"> directly from the Azure portal, which provides a convenient way to view and test the operations of an API.</w:t>
      </w:r>
    </w:p>
    <w:p w:rsidR="000C6169" w:rsidRPr="000C6169" w:rsidRDefault="000C6169" w:rsidP="000C6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eastAsia="Times New Roman" w:cstheme="minorHAnsi"/>
          <w:color w:val="171717"/>
          <w:sz w:val="28"/>
          <w:szCs w:val="28"/>
        </w:rPr>
        <w:t>Select the API you created in the previous step (from the </w:t>
      </w:r>
      <w:r w:rsidRPr="000C6169">
        <w:rPr>
          <w:rFonts w:eastAsia="Times New Roman" w:cstheme="minorHAnsi"/>
          <w:b/>
          <w:bCs/>
          <w:color w:val="171717"/>
          <w:sz w:val="28"/>
          <w:szCs w:val="28"/>
        </w:rPr>
        <w:t>APIs</w:t>
      </w:r>
      <w:r w:rsidRPr="000C6169">
        <w:rPr>
          <w:rFonts w:eastAsia="Times New Roman" w:cstheme="minorHAnsi"/>
          <w:color w:val="171717"/>
          <w:sz w:val="28"/>
          <w:szCs w:val="28"/>
        </w:rPr>
        <w:t> tab).</w:t>
      </w:r>
    </w:p>
    <w:p w:rsidR="000C6169" w:rsidRPr="000C6169" w:rsidRDefault="000C6169" w:rsidP="000C6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eastAsia="Times New Roman" w:cstheme="minorHAnsi"/>
          <w:color w:val="171717"/>
          <w:sz w:val="28"/>
          <w:szCs w:val="28"/>
        </w:rPr>
        <w:t>Press the </w:t>
      </w:r>
      <w:r w:rsidRPr="000C6169">
        <w:rPr>
          <w:rFonts w:eastAsia="Times New Roman" w:cstheme="minorHAnsi"/>
          <w:b/>
          <w:bCs/>
          <w:color w:val="171717"/>
          <w:sz w:val="28"/>
          <w:szCs w:val="28"/>
        </w:rPr>
        <w:t>Test</w:t>
      </w:r>
      <w:r w:rsidRPr="000C6169">
        <w:rPr>
          <w:rFonts w:eastAsia="Times New Roman" w:cstheme="minorHAnsi"/>
          <w:color w:val="171717"/>
          <w:sz w:val="28"/>
          <w:szCs w:val="28"/>
        </w:rPr>
        <w:t> tab.</w:t>
      </w:r>
    </w:p>
    <w:p w:rsidR="000C6169" w:rsidRPr="000C6169" w:rsidRDefault="000C6169" w:rsidP="000C6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eastAsia="Times New Roman" w:cstheme="minorHAnsi"/>
          <w:color w:val="171717"/>
          <w:sz w:val="28"/>
          <w:szCs w:val="28"/>
        </w:rPr>
        <w:t>Click on </w:t>
      </w:r>
      <w:proofErr w:type="spellStart"/>
      <w:r w:rsidRPr="000C6169">
        <w:rPr>
          <w:rFonts w:eastAsia="Times New Roman" w:cstheme="minorHAnsi"/>
          <w:b/>
          <w:bCs/>
          <w:color w:val="171717"/>
          <w:sz w:val="28"/>
          <w:szCs w:val="28"/>
        </w:rPr>
        <w:t>GetSpeakers</w:t>
      </w:r>
      <w:proofErr w:type="spellEnd"/>
      <w:r w:rsidRPr="000C6169">
        <w:rPr>
          <w:rFonts w:eastAsia="Times New Roman" w:cstheme="minorHAnsi"/>
          <w:color w:val="171717"/>
          <w:sz w:val="28"/>
          <w:szCs w:val="28"/>
        </w:rPr>
        <w:t>. The page displays fields for query parameters, in this case none, and headers. One of the headers is "</w:t>
      </w:r>
      <w:proofErr w:type="spellStart"/>
      <w:r w:rsidRPr="000C6169">
        <w:rPr>
          <w:rFonts w:eastAsia="Times New Roman" w:cstheme="minorHAnsi"/>
          <w:color w:val="171717"/>
          <w:sz w:val="28"/>
          <w:szCs w:val="28"/>
        </w:rPr>
        <w:t>Ocp</w:t>
      </w:r>
      <w:proofErr w:type="spellEnd"/>
      <w:r w:rsidRPr="000C6169">
        <w:rPr>
          <w:rFonts w:eastAsia="Times New Roman" w:cstheme="minorHAnsi"/>
          <w:color w:val="171717"/>
          <w:sz w:val="28"/>
          <w:szCs w:val="28"/>
        </w:rPr>
        <w:t>-</w:t>
      </w:r>
      <w:proofErr w:type="spellStart"/>
      <w:r w:rsidRPr="000C6169">
        <w:rPr>
          <w:rFonts w:eastAsia="Times New Roman" w:cstheme="minorHAnsi"/>
          <w:color w:val="171717"/>
          <w:sz w:val="28"/>
          <w:szCs w:val="28"/>
        </w:rPr>
        <w:t>Apim</w:t>
      </w:r>
      <w:proofErr w:type="spellEnd"/>
      <w:r w:rsidRPr="000C6169">
        <w:rPr>
          <w:rFonts w:eastAsia="Times New Roman" w:cstheme="minorHAnsi"/>
          <w:color w:val="171717"/>
          <w:sz w:val="28"/>
          <w:szCs w:val="28"/>
        </w:rPr>
        <w:t xml:space="preserve">-Subscription-Key", for the subscription key of the product that is associated with this API. The key </w:t>
      </w:r>
      <w:proofErr w:type="gramStart"/>
      <w:r w:rsidRPr="000C6169">
        <w:rPr>
          <w:rFonts w:eastAsia="Times New Roman" w:cstheme="minorHAnsi"/>
          <w:color w:val="171717"/>
          <w:sz w:val="28"/>
          <w:szCs w:val="28"/>
        </w:rPr>
        <w:t>is filled in</w:t>
      </w:r>
      <w:proofErr w:type="gramEnd"/>
      <w:r w:rsidRPr="000C6169">
        <w:rPr>
          <w:rFonts w:eastAsia="Times New Roman" w:cstheme="minorHAnsi"/>
          <w:color w:val="171717"/>
          <w:sz w:val="28"/>
          <w:szCs w:val="28"/>
        </w:rPr>
        <w:t xml:space="preserve"> automatically.</w:t>
      </w:r>
    </w:p>
    <w:p w:rsidR="000C6169" w:rsidRPr="000C6169" w:rsidRDefault="000C6169" w:rsidP="000C6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eastAsia="Times New Roman" w:cstheme="minorHAnsi"/>
          <w:color w:val="171717"/>
          <w:sz w:val="28"/>
          <w:szCs w:val="28"/>
        </w:rPr>
        <w:t>Press </w:t>
      </w:r>
      <w:r w:rsidRPr="000C6169">
        <w:rPr>
          <w:rFonts w:eastAsia="Times New Roman" w:cstheme="minorHAnsi"/>
          <w:b/>
          <w:bCs/>
          <w:color w:val="171717"/>
          <w:sz w:val="28"/>
          <w:szCs w:val="28"/>
        </w:rPr>
        <w:t>Send</w:t>
      </w:r>
      <w:r w:rsidRPr="000C6169">
        <w:rPr>
          <w:rFonts w:eastAsia="Times New Roman" w:cstheme="minorHAnsi"/>
          <w:color w:val="171717"/>
          <w:sz w:val="28"/>
          <w:szCs w:val="28"/>
        </w:rPr>
        <w:t>.</w:t>
      </w:r>
    </w:p>
    <w:p w:rsidR="000C6169" w:rsidRPr="000C6169" w:rsidRDefault="000C6169" w:rsidP="000C6169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eastAsia="Times New Roman" w:cstheme="minorHAnsi"/>
          <w:color w:val="171717"/>
          <w:sz w:val="28"/>
          <w:szCs w:val="28"/>
        </w:rPr>
        <w:t>Backend responds with </w:t>
      </w:r>
      <w:r w:rsidRPr="000C6169">
        <w:rPr>
          <w:rFonts w:eastAsia="Times New Roman" w:cstheme="minorHAnsi"/>
          <w:b/>
          <w:bCs/>
          <w:color w:val="171717"/>
          <w:sz w:val="28"/>
          <w:szCs w:val="28"/>
        </w:rPr>
        <w:t>200 OK</w:t>
      </w:r>
      <w:r w:rsidRPr="000C6169">
        <w:rPr>
          <w:rFonts w:eastAsia="Times New Roman" w:cstheme="minorHAnsi"/>
          <w:color w:val="171717"/>
          <w:sz w:val="28"/>
          <w:szCs w:val="28"/>
        </w:rPr>
        <w:t> and some data.</w:t>
      </w:r>
    </w:p>
    <w:p w:rsidR="000C6169" w:rsidRDefault="000C6169" w:rsidP="00232A29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</w:p>
    <w:p w:rsidR="00232A29" w:rsidRDefault="00232A29" w:rsidP="00232A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9F51C0" wp14:editId="2AFD64B7">
            <wp:extent cx="5943600" cy="543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9" w:rsidRDefault="000C6169" w:rsidP="00232A29">
      <w:pPr>
        <w:rPr>
          <w:sz w:val="28"/>
          <w:szCs w:val="28"/>
        </w:rPr>
      </w:pPr>
    </w:p>
    <w:p w:rsidR="000C6169" w:rsidRDefault="000C6169" w:rsidP="00232A29">
      <w:pPr>
        <w:rPr>
          <w:sz w:val="28"/>
          <w:szCs w:val="28"/>
        </w:rPr>
      </w:pPr>
    </w:p>
    <w:p w:rsidR="000C6169" w:rsidRDefault="000C6169" w:rsidP="00232A29">
      <w:pPr>
        <w:rPr>
          <w:sz w:val="28"/>
          <w:szCs w:val="28"/>
        </w:rPr>
      </w:pPr>
    </w:p>
    <w:p w:rsidR="000C6169" w:rsidRDefault="000C6169" w:rsidP="00232A29">
      <w:pPr>
        <w:rPr>
          <w:sz w:val="28"/>
          <w:szCs w:val="28"/>
        </w:rPr>
      </w:pPr>
    </w:p>
    <w:p w:rsidR="000C6169" w:rsidRDefault="000C6169" w:rsidP="00232A29">
      <w:pPr>
        <w:rPr>
          <w:sz w:val="28"/>
          <w:szCs w:val="28"/>
        </w:rPr>
      </w:pPr>
    </w:p>
    <w:p w:rsidR="000C6169" w:rsidRDefault="000C6169" w:rsidP="00232A29">
      <w:pPr>
        <w:rPr>
          <w:sz w:val="28"/>
          <w:szCs w:val="28"/>
        </w:rPr>
      </w:pPr>
    </w:p>
    <w:p w:rsidR="000C6169" w:rsidRDefault="000C6169" w:rsidP="00232A29">
      <w:pPr>
        <w:rPr>
          <w:sz w:val="28"/>
          <w:szCs w:val="28"/>
        </w:rPr>
      </w:pPr>
    </w:p>
    <w:p w:rsidR="000C6169" w:rsidRDefault="000C6169" w:rsidP="000C6169">
      <w:pPr>
        <w:rPr>
          <w:b/>
          <w:sz w:val="36"/>
          <w:szCs w:val="36"/>
        </w:rPr>
      </w:pPr>
      <w:r w:rsidRPr="000C6169">
        <w:rPr>
          <w:b/>
          <w:sz w:val="36"/>
          <w:szCs w:val="36"/>
        </w:rPr>
        <w:lastRenderedPageBreak/>
        <w:t>Create and publish a product</w:t>
      </w:r>
      <w:r>
        <w:rPr>
          <w:b/>
          <w:sz w:val="36"/>
          <w:szCs w:val="36"/>
        </w:rPr>
        <w:t>:</w:t>
      </w:r>
    </w:p>
    <w:p w:rsidR="000C6169" w:rsidRDefault="000C6169" w:rsidP="000C616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AAC93E1" wp14:editId="60FEA089">
            <wp:extent cx="5943600" cy="5059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69" w:rsidRPr="000C6169" w:rsidRDefault="000C6169" w:rsidP="000C6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eastAsia="Times New Roman" w:cstheme="minorHAnsi"/>
          <w:color w:val="171717"/>
          <w:sz w:val="28"/>
          <w:szCs w:val="28"/>
        </w:rPr>
        <w:t>Click on </w:t>
      </w:r>
      <w:r w:rsidRPr="000C6169">
        <w:rPr>
          <w:rFonts w:eastAsia="Times New Roman" w:cstheme="minorHAnsi"/>
          <w:b/>
          <w:bCs/>
          <w:color w:val="171717"/>
          <w:sz w:val="28"/>
          <w:szCs w:val="28"/>
        </w:rPr>
        <w:t>Products</w:t>
      </w:r>
      <w:r w:rsidRPr="000C6169">
        <w:rPr>
          <w:rFonts w:eastAsia="Times New Roman" w:cstheme="minorHAnsi"/>
          <w:color w:val="171717"/>
          <w:sz w:val="28"/>
          <w:szCs w:val="28"/>
        </w:rPr>
        <w:t> in the menu on the left to display the </w:t>
      </w:r>
      <w:r w:rsidRPr="000C6169">
        <w:rPr>
          <w:rFonts w:eastAsia="Times New Roman" w:cstheme="minorHAnsi"/>
          <w:b/>
          <w:bCs/>
          <w:color w:val="171717"/>
          <w:sz w:val="28"/>
          <w:szCs w:val="28"/>
        </w:rPr>
        <w:t>Products</w:t>
      </w:r>
      <w:r w:rsidRPr="000C6169">
        <w:rPr>
          <w:rFonts w:eastAsia="Times New Roman" w:cstheme="minorHAnsi"/>
          <w:color w:val="171717"/>
          <w:sz w:val="28"/>
          <w:szCs w:val="28"/>
        </w:rPr>
        <w:t> page.</w:t>
      </w:r>
    </w:p>
    <w:p w:rsidR="000C6169" w:rsidRDefault="000C6169" w:rsidP="000C6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eastAsia="Times New Roman" w:cstheme="minorHAnsi"/>
          <w:color w:val="171717"/>
          <w:sz w:val="28"/>
          <w:szCs w:val="28"/>
        </w:rPr>
        <w:t>Click </w:t>
      </w:r>
      <w:r w:rsidRPr="000C6169">
        <w:rPr>
          <w:rFonts w:eastAsia="Times New Roman" w:cstheme="minorHAnsi"/>
          <w:b/>
          <w:bCs/>
          <w:color w:val="171717"/>
          <w:sz w:val="28"/>
          <w:szCs w:val="28"/>
        </w:rPr>
        <w:t>+ Add</w:t>
      </w:r>
      <w:r w:rsidRPr="000C6169">
        <w:rPr>
          <w:rFonts w:eastAsia="Times New Roman" w:cstheme="minorHAnsi"/>
          <w:color w:val="171717"/>
          <w:sz w:val="28"/>
          <w:szCs w:val="28"/>
        </w:rPr>
        <w:t>.</w:t>
      </w:r>
    </w:p>
    <w:p w:rsidR="000C6169" w:rsidRPr="000C6169" w:rsidRDefault="000C6169" w:rsidP="000C6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t xml:space="preserve">Fill the necessary </w:t>
      </w:r>
      <w:r w:rsidR="0022652A">
        <w:rPr>
          <w:rFonts w:eastAsia="Times New Roman" w:cstheme="minorHAnsi"/>
          <w:color w:val="171717"/>
          <w:sz w:val="28"/>
          <w:szCs w:val="28"/>
        </w:rPr>
        <w:t>fields</w:t>
      </w:r>
      <w:r>
        <w:rPr>
          <w:rFonts w:eastAsia="Times New Roman" w:cstheme="minorHAnsi"/>
          <w:color w:val="171717"/>
          <w:sz w:val="28"/>
          <w:szCs w:val="28"/>
        </w:rPr>
        <w:t>.</w:t>
      </w:r>
    </w:p>
    <w:p w:rsidR="000C6169" w:rsidRPr="000C6169" w:rsidRDefault="000C6169" w:rsidP="000C61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0C6169">
        <w:rPr>
          <w:rFonts w:cstheme="minorHAnsi"/>
          <w:color w:val="171717"/>
          <w:sz w:val="28"/>
          <w:szCs w:val="28"/>
          <w:shd w:val="clear" w:color="auto" w:fill="FFFFFF"/>
        </w:rPr>
        <w:t>Click </w:t>
      </w:r>
      <w:r w:rsidRPr="000C6169">
        <w:rPr>
          <w:rStyle w:val="Strong"/>
          <w:rFonts w:cstheme="minorHAnsi"/>
          <w:color w:val="171717"/>
          <w:sz w:val="28"/>
          <w:szCs w:val="28"/>
          <w:shd w:val="clear" w:color="auto" w:fill="FFFFFF"/>
        </w:rPr>
        <w:t>Create</w:t>
      </w:r>
      <w:r w:rsidRPr="000C6169">
        <w:rPr>
          <w:rFonts w:cstheme="minorHAnsi"/>
          <w:color w:val="171717"/>
          <w:sz w:val="28"/>
          <w:szCs w:val="28"/>
          <w:shd w:val="clear" w:color="auto" w:fill="FFFFFF"/>
        </w:rPr>
        <w:t> to create the new product.</w:t>
      </w:r>
    </w:p>
    <w:p w:rsidR="00731ED4" w:rsidRDefault="000C6169" w:rsidP="000C6169">
      <w:pPr>
        <w:rPr>
          <w:b/>
          <w:sz w:val="32"/>
          <w:szCs w:val="32"/>
        </w:rPr>
      </w:pPr>
      <w:r w:rsidRPr="000C6169">
        <w:rPr>
          <w:b/>
          <w:sz w:val="32"/>
          <w:szCs w:val="32"/>
        </w:rPr>
        <w:t>Add more configurations</w:t>
      </w:r>
    </w:p>
    <w:p w:rsidR="00731ED4" w:rsidRPr="00731ED4" w:rsidRDefault="000C6169" w:rsidP="00731ED4">
      <w:pPr>
        <w:pStyle w:val="ListParagraph"/>
        <w:numPr>
          <w:ilvl w:val="0"/>
          <w:numId w:val="1"/>
        </w:numPr>
        <w:rPr>
          <w:rFonts w:cstheme="minorHAnsi"/>
          <w:color w:val="171717"/>
          <w:sz w:val="24"/>
          <w:szCs w:val="24"/>
        </w:rPr>
      </w:pPr>
      <w:r w:rsidRPr="00731ED4">
        <w:rPr>
          <w:rFonts w:cstheme="minorHAnsi"/>
          <w:color w:val="171717"/>
          <w:sz w:val="24"/>
          <w:szCs w:val="24"/>
        </w:rPr>
        <w:t>You can continue configuring the product after saving it by choosing the </w:t>
      </w:r>
      <w:r w:rsidRPr="00731ED4">
        <w:rPr>
          <w:rStyle w:val="Strong"/>
          <w:rFonts w:cstheme="minorHAnsi"/>
          <w:color w:val="171717"/>
          <w:sz w:val="24"/>
          <w:szCs w:val="24"/>
        </w:rPr>
        <w:t>Settings</w:t>
      </w:r>
      <w:r w:rsidRPr="00731ED4">
        <w:rPr>
          <w:rFonts w:cstheme="minorHAnsi"/>
          <w:color w:val="171717"/>
          <w:sz w:val="24"/>
          <w:szCs w:val="24"/>
        </w:rPr>
        <w:t> tab.</w:t>
      </w:r>
    </w:p>
    <w:p w:rsidR="00731ED4" w:rsidRPr="00731ED4" w:rsidRDefault="000C6169" w:rsidP="00512D0A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171717"/>
          <w:sz w:val="24"/>
          <w:szCs w:val="24"/>
        </w:rPr>
      </w:pPr>
      <w:r w:rsidRPr="00731ED4">
        <w:rPr>
          <w:rFonts w:cstheme="minorHAnsi"/>
          <w:color w:val="171717"/>
          <w:sz w:val="24"/>
          <w:szCs w:val="24"/>
        </w:rPr>
        <w:t>View/add subscribers to the product from the </w:t>
      </w:r>
      <w:r w:rsidRPr="00731ED4">
        <w:rPr>
          <w:rStyle w:val="Strong"/>
          <w:rFonts w:eastAsiaTheme="majorEastAsia" w:cstheme="minorHAnsi"/>
          <w:color w:val="171717"/>
          <w:sz w:val="24"/>
          <w:szCs w:val="24"/>
        </w:rPr>
        <w:t>Subscriptions</w:t>
      </w:r>
      <w:r w:rsidRPr="00731ED4">
        <w:rPr>
          <w:rFonts w:cstheme="minorHAnsi"/>
          <w:color w:val="171717"/>
          <w:sz w:val="24"/>
          <w:szCs w:val="24"/>
        </w:rPr>
        <w:t> tab.</w:t>
      </w:r>
    </w:p>
    <w:p w:rsidR="000C6169" w:rsidRPr="00731ED4" w:rsidRDefault="000C6169" w:rsidP="00512D0A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171717"/>
          <w:sz w:val="24"/>
          <w:szCs w:val="24"/>
        </w:rPr>
      </w:pPr>
      <w:r w:rsidRPr="00731ED4">
        <w:rPr>
          <w:rFonts w:cstheme="minorHAnsi"/>
          <w:color w:val="171717"/>
          <w:sz w:val="24"/>
          <w:szCs w:val="24"/>
        </w:rPr>
        <w:t>Set visibility of a product for developers or guests from the </w:t>
      </w:r>
      <w:r w:rsidRPr="00731ED4">
        <w:rPr>
          <w:rStyle w:val="Strong"/>
          <w:rFonts w:eastAsiaTheme="majorEastAsia" w:cstheme="minorHAnsi"/>
          <w:color w:val="171717"/>
          <w:sz w:val="24"/>
          <w:szCs w:val="24"/>
        </w:rPr>
        <w:t>Access control</w:t>
      </w:r>
      <w:r w:rsidRPr="00731ED4">
        <w:rPr>
          <w:rFonts w:cstheme="minorHAnsi"/>
          <w:color w:val="171717"/>
          <w:sz w:val="24"/>
          <w:szCs w:val="24"/>
        </w:rPr>
        <w:t> tab.</w:t>
      </w:r>
    </w:p>
    <w:p w:rsidR="000C6169" w:rsidRPr="000C6169" w:rsidRDefault="000C6169" w:rsidP="000C61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</w:p>
    <w:p w:rsidR="00731ED4" w:rsidRDefault="00731ED4" w:rsidP="00731ED4">
      <w:pPr>
        <w:rPr>
          <w:b/>
          <w:sz w:val="36"/>
          <w:szCs w:val="36"/>
        </w:rPr>
      </w:pPr>
      <w:r w:rsidRPr="00731ED4">
        <w:rPr>
          <w:b/>
          <w:sz w:val="36"/>
          <w:szCs w:val="36"/>
        </w:rPr>
        <w:lastRenderedPageBreak/>
        <w:t>Add an API to an existing product</w:t>
      </w:r>
      <w:r>
        <w:rPr>
          <w:b/>
          <w:sz w:val="36"/>
          <w:szCs w:val="36"/>
        </w:rPr>
        <w:t>:</w:t>
      </w:r>
    </w:p>
    <w:p w:rsidR="00731ED4" w:rsidRPr="00731ED4" w:rsidRDefault="00731ED4" w:rsidP="00731ED4">
      <w:pPr>
        <w:rPr>
          <w:rFonts w:cstheme="minorHAnsi"/>
          <w:b/>
          <w:sz w:val="28"/>
          <w:szCs w:val="28"/>
        </w:rPr>
      </w:pPr>
      <w:r w:rsidRPr="00731ED4">
        <w:rPr>
          <w:rFonts w:cstheme="minorHAnsi"/>
          <w:noProof/>
          <w:sz w:val="28"/>
          <w:szCs w:val="28"/>
        </w:rPr>
        <w:drawing>
          <wp:inline distT="0" distB="0" distL="0" distR="0" wp14:anchorId="587310CD" wp14:editId="3835B5CD">
            <wp:extent cx="5943600" cy="3900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4" w:rsidRPr="00731ED4" w:rsidRDefault="00731ED4" w:rsidP="00731ED4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731ED4">
        <w:rPr>
          <w:rFonts w:eastAsia="Times New Roman" w:cstheme="minorHAnsi"/>
          <w:color w:val="171717"/>
          <w:sz w:val="28"/>
          <w:szCs w:val="28"/>
        </w:rPr>
        <w:t>From the </w:t>
      </w:r>
      <w:r w:rsidRPr="00731ED4">
        <w:rPr>
          <w:rFonts w:eastAsia="Times New Roman" w:cstheme="minorHAnsi"/>
          <w:b/>
          <w:bCs/>
          <w:color w:val="171717"/>
          <w:sz w:val="28"/>
          <w:szCs w:val="28"/>
        </w:rPr>
        <w:t>Products</w:t>
      </w:r>
      <w:r w:rsidRPr="00731ED4">
        <w:rPr>
          <w:rFonts w:eastAsia="Times New Roman" w:cstheme="minorHAnsi"/>
          <w:color w:val="171717"/>
          <w:sz w:val="28"/>
          <w:szCs w:val="28"/>
        </w:rPr>
        <w:t> tab, select a product.</w:t>
      </w:r>
    </w:p>
    <w:p w:rsidR="00731ED4" w:rsidRPr="00731ED4" w:rsidRDefault="00731ED4" w:rsidP="00731ED4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731ED4">
        <w:rPr>
          <w:rFonts w:eastAsia="Times New Roman" w:cstheme="minorHAnsi"/>
          <w:color w:val="171717"/>
          <w:sz w:val="28"/>
          <w:szCs w:val="28"/>
        </w:rPr>
        <w:t>Navigate to the </w:t>
      </w:r>
      <w:r w:rsidRPr="00731ED4">
        <w:rPr>
          <w:rFonts w:eastAsia="Times New Roman" w:cstheme="minorHAnsi"/>
          <w:b/>
          <w:bCs/>
          <w:color w:val="171717"/>
          <w:sz w:val="28"/>
          <w:szCs w:val="28"/>
        </w:rPr>
        <w:t>APIs</w:t>
      </w:r>
      <w:r w:rsidRPr="00731ED4">
        <w:rPr>
          <w:rFonts w:eastAsia="Times New Roman" w:cstheme="minorHAnsi"/>
          <w:color w:val="171717"/>
          <w:sz w:val="28"/>
          <w:szCs w:val="28"/>
        </w:rPr>
        <w:t> tab.</w:t>
      </w:r>
    </w:p>
    <w:p w:rsidR="00731ED4" w:rsidRPr="00731ED4" w:rsidRDefault="00731ED4" w:rsidP="00731ED4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731ED4">
        <w:rPr>
          <w:rFonts w:eastAsia="Times New Roman" w:cstheme="minorHAnsi"/>
          <w:color w:val="171717"/>
          <w:sz w:val="28"/>
          <w:szCs w:val="28"/>
        </w:rPr>
        <w:t>Click </w:t>
      </w:r>
      <w:r w:rsidRPr="00731ED4">
        <w:rPr>
          <w:rFonts w:eastAsia="Times New Roman" w:cstheme="minorHAnsi"/>
          <w:b/>
          <w:bCs/>
          <w:color w:val="171717"/>
          <w:sz w:val="28"/>
          <w:szCs w:val="28"/>
        </w:rPr>
        <w:t>+ Add</w:t>
      </w:r>
      <w:r w:rsidRPr="00731ED4">
        <w:rPr>
          <w:rFonts w:eastAsia="Times New Roman" w:cstheme="minorHAnsi"/>
          <w:color w:val="171717"/>
          <w:sz w:val="28"/>
          <w:szCs w:val="28"/>
        </w:rPr>
        <w:t>.</w:t>
      </w:r>
    </w:p>
    <w:p w:rsidR="00731ED4" w:rsidRPr="00731ED4" w:rsidRDefault="00731ED4" w:rsidP="00731ED4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731ED4">
        <w:rPr>
          <w:rFonts w:eastAsia="Times New Roman" w:cstheme="minorHAnsi"/>
          <w:color w:val="171717"/>
          <w:sz w:val="28"/>
          <w:szCs w:val="28"/>
        </w:rPr>
        <w:t>Choose an API and click </w:t>
      </w:r>
      <w:r w:rsidRPr="00731ED4">
        <w:rPr>
          <w:rFonts w:eastAsia="Times New Roman" w:cstheme="minorHAnsi"/>
          <w:b/>
          <w:bCs/>
          <w:color w:val="171717"/>
          <w:sz w:val="28"/>
          <w:szCs w:val="28"/>
        </w:rPr>
        <w:t>Select</w:t>
      </w:r>
      <w:r w:rsidRPr="00731ED4">
        <w:rPr>
          <w:rFonts w:eastAsia="Times New Roman" w:cstheme="minorHAnsi"/>
          <w:color w:val="171717"/>
          <w:sz w:val="28"/>
          <w:szCs w:val="28"/>
        </w:rPr>
        <w:t>.</w:t>
      </w:r>
    </w:p>
    <w:p w:rsidR="00731ED4" w:rsidRPr="00731ED4" w:rsidRDefault="00731ED4" w:rsidP="00731ED4">
      <w:pPr>
        <w:rPr>
          <w:b/>
          <w:sz w:val="36"/>
          <w:szCs w:val="36"/>
        </w:rPr>
      </w:pPr>
    </w:p>
    <w:p w:rsidR="000C6169" w:rsidRPr="000C6169" w:rsidRDefault="000C6169" w:rsidP="000C6169">
      <w:pPr>
        <w:rPr>
          <w:b/>
          <w:sz w:val="36"/>
          <w:szCs w:val="36"/>
        </w:rPr>
      </w:pPr>
    </w:p>
    <w:p w:rsidR="000C6169" w:rsidRDefault="000C6169" w:rsidP="00232A29">
      <w:pPr>
        <w:rPr>
          <w:sz w:val="28"/>
          <w:szCs w:val="28"/>
        </w:rPr>
      </w:pPr>
    </w:p>
    <w:p w:rsidR="00731ED4" w:rsidRDefault="00731ED4" w:rsidP="00232A29">
      <w:pPr>
        <w:rPr>
          <w:sz w:val="28"/>
          <w:szCs w:val="28"/>
        </w:rPr>
      </w:pPr>
    </w:p>
    <w:p w:rsidR="00731ED4" w:rsidRDefault="00731ED4" w:rsidP="00232A29">
      <w:pPr>
        <w:rPr>
          <w:sz w:val="28"/>
          <w:szCs w:val="28"/>
        </w:rPr>
      </w:pPr>
    </w:p>
    <w:p w:rsidR="00731ED4" w:rsidRDefault="00731ED4" w:rsidP="00232A29">
      <w:pPr>
        <w:rPr>
          <w:sz w:val="28"/>
          <w:szCs w:val="28"/>
        </w:rPr>
      </w:pPr>
    </w:p>
    <w:p w:rsidR="00731ED4" w:rsidRDefault="00731ED4" w:rsidP="00232A29">
      <w:pPr>
        <w:rPr>
          <w:sz w:val="28"/>
          <w:szCs w:val="28"/>
        </w:rPr>
      </w:pPr>
    </w:p>
    <w:p w:rsidR="00731ED4" w:rsidRDefault="00731ED4" w:rsidP="00232A29">
      <w:pPr>
        <w:rPr>
          <w:sz w:val="28"/>
          <w:szCs w:val="28"/>
        </w:rPr>
      </w:pPr>
    </w:p>
    <w:p w:rsidR="001D7CF6" w:rsidRPr="00784F54" w:rsidRDefault="001D7CF6" w:rsidP="001D7CF6">
      <w:pPr>
        <w:rPr>
          <w:b/>
          <w:sz w:val="36"/>
          <w:szCs w:val="36"/>
        </w:rPr>
      </w:pPr>
      <w:r w:rsidRPr="00784F54">
        <w:rPr>
          <w:b/>
          <w:sz w:val="36"/>
          <w:szCs w:val="36"/>
        </w:rPr>
        <w:lastRenderedPageBreak/>
        <w:t>Import a Logic App as an API</w:t>
      </w:r>
      <w:r>
        <w:rPr>
          <w:b/>
          <w:sz w:val="36"/>
          <w:szCs w:val="36"/>
        </w:rPr>
        <w:t>:</w:t>
      </w:r>
    </w:p>
    <w:p w:rsidR="001D7CF6" w:rsidRPr="00CE202A" w:rsidRDefault="001D7CF6" w:rsidP="001D7C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color w:val="171717"/>
          <w:sz w:val="28"/>
          <w:szCs w:val="28"/>
        </w:rPr>
        <w:t>Select </w:t>
      </w:r>
      <w:r w:rsidRPr="00CE202A">
        <w:rPr>
          <w:rFonts w:eastAsia="Times New Roman" w:cstheme="minorHAnsi"/>
          <w:b/>
          <w:bCs/>
          <w:color w:val="171717"/>
          <w:sz w:val="28"/>
          <w:szCs w:val="28"/>
        </w:rPr>
        <w:t>APIs</w:t>
      </w:r>
      <w:r w:rsidRPr="00CE202A">
        <w:rPr>
          <w:rFonts w:eastAsia="Times New Roman" w:cstheme="minorHAnsi"/>
          <w:color w:val="171717"/>
          <w:sz w:val="28"/>
          <w:szCs w:val="28"/>
        </w:rPr>
        <w:t> from under </w:t>
      </w:r>
      <w:r w:rsidRPr="00CE202A">
        <w:rPr>
          <w:rFonts w:eastAsia="Times New Roman" w:cstheme="minorHAnsi"/>
          <w:b/>
          <w:bCs/>
          <w:color w:val="171717"/>
          <w:sz w:val="28"/>
          <w:szCs w:val="28"/>
        </w:rPr>
        <w:t>API MANAGEMENT</w:t>
      </w:r>
      <w:r w:rsidRPr="00CE202A">
        <w:rPr>
          <w:rFonts w:eastAsia="Times New Roman" w:cstheme="minorHAnsi"/>
          <w:color w:val="171717"/>
          <w:sz w:val="28"/>
          <w:szCs w:val="28"/>
        </w:rPr>
        <w:t>.</w:t>
      </w:r>
    </w:p>
    <w:p w:rsidR="001D7CF6" w:rsidRPr="00CE202A" w:rsidRDefault="001D7CF6" w:rsidP="001D7C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color w:val="171717"/>
          <w:sz w:val="28"/>
          <w:szCs w:val="28"/>
        </w:rPr>
        <w:t>Select </w:t>
      </w:r>
      <w:r w:rsidRPr="00CE202A">
        <w:rPr>
          <w:rFonts w:eastAsia="Times New Roman" w:cstheme="minorHAnsi"/>
          <w:b/>
          <w:bCs/>
          <w:color w:val="171717"/>
          <w:sz w:val="28"/>
          <w:szCs w:val="28"/>
        </w:rPr>
        <w:t>Logic App</w:t>
      </w:r>
      <w:r w:rsidRPr="00CE202A">
        <w:rPr>
          <w:rFonts w:eastAsia="Times New Roman" w:cstheme="minorHAnsi"/>
          <w:color w:val="171717"/>
          <w:sz w:val="28"/>
          <w:szCs w:val="28"/>
        </w:rPr>
        <w:t> from the </w:t>
      </w:r>
      <w:r w:rsidRPr="00CE202A">
        <w:rPr>
          <w:rFonts w:eastAsia="Times New Roman" w:cstheme="minorHAnsi"/>
          <w:b/>
          <w:bCs/>
          <w:color w:val="171717"/>
          <w:sz w:val="28"/>
          <w:szCs w:val="28"/>
        </w:rPr>
        <w:t>Add a new API</w:t>
      </w:r>
      <w:r w:rsidRPr="00CE202A">
        <w:rPr>
          <w:rFonts w:eastAsia="Times New Roman" w:cstheme="minorHAnsi"/>
          <w:color w:val="171717"/>
          <w:sz w:val="28"/>
          <w:szCs w:val="28"/>
        </w:rPr>
        <w:t> list.</w:t>
      </w:r>
    </w:p>
    <w:p w:rsidR="001D7CF6" w:rsidRPr="00CE202A" w:rsidRDefault="001D7CF6" w:rsidP="001D7CF6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CE202A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2C919CC6" wp14:editId="69383404">
            <wp:extent cx="1333500" cy="1325880"/>
            <wp:effectExtent l="0" t="0" r="0" b="7620"/>
            <wp:docPr id="13" name="Picture 13" descr="Logic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 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F6" w:rsidRPr="00CE202A" w:rsidRDefault="001D7CF6" w:rsidP="001D7C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color w:val="171717"/>
          <w:sz w:val="28"/>
          <w:szCs w:val="28"/>
        </w:rPr>
        <w:t>Press </w:t>
      </w:r>
      <w:r w:rsidRPr="00CE202A">
        <w:rPr>
          <w:rFonts w:eastAsia="Times New Roman" w:cstheme="minorHAnsi"/>
          <w:b/>
          <w:bCs/>
          <w:color w:val="171717"/>
          <w:sz w:val="28"/>
          <w:szCs w:val="28"/>
        </w:rPr>
        <w:t>Browse</w:t>
      </w:r>
      <w:r w:rsidRPr="00CE202A">
        <w:rPr>
          <w:rFonts w:eastAsia="Times New Roman" w:cstheme="minorHAnsi"/>
          <w:color w:val="171717"/>
          <w:sz w:val="28"/>
          <w:szCs w:val="28"/>
        </w:rPr>
        <w:t> to see the list of Logic Apps with HTTP trigger in your subscription.</w:t>
      </w:r>
    </w:p>
    <w:p w:rsidR="001D7CF6" w:rsidRPr="00CE202A" w:rsidRDefault="001D7CF6" w:rsidP="001D7C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color w:val="171717"/>
          <w:sz w:val="28"/>
          <w:szCs w:val="28"/>
        </w:rPr>
        <w:t>Select the app. API Management finds the swagger associated with the selected app, fetches it, and imports it.</w:t>
      </w:r>
    </w:p>
    <w:p w:rsidR="001D7CF6" w:rsidRPr="00CE202A" w:rsidRDefault="001D7CF6" w:rsidP="001D7C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color w:val="171717"/>
          <w:sz w:val="28"/>
          <w:szCs w:val="28"/>
        </w:rPr>
        <w:t>Add an API URL suffix. The suffix is a name that identifies this specific API in this API Management instance. It has to be unique in this API Management instance.</w:t>
      </w:r>
    </w:p>
    <w:p w:rsidR="001D7CF6" w:rsidRPr="00CE202A" w:rsidRDefault="001D7CF6" w:rsidP="001D7C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color w:val="171717"/>
          <w:sz w:val="28"/>
          <w:szCs w:val="28"/>
        </w:rPr>
        <w:t>Publish the API by associating the API with a product. In this case, the "</w:t>
      </w:r>
      <w:r w:rsidRPr="00CE202A">
        <w:rPr>
          <w:rFonts w:eastAsia="Times New Roman" w:cstheme="minorHAnsi"/>
          <w:i/>
          <w:iCs/>
          <w:color w:val="171717"/>
          <w:sz w:val="28"/>
          <w:szCs w:val="28"/>
        </w:rPr>
        <w:t>Unlimited</w:t>
      </w:r>
      <w:r w:rsidRPr="00CE202A">
        <w:rPr>
          <w:rFonts w:eastAsia="Times New Roman" w:cstheme="minorHAnsi"/>
          <w:color w:val="171717"/>
          <w:sz w:val="28"/>
          <w:szCs w:val="28"/>
        </w:rPr>
        <w:t xml:space="preserve">" product is used. If you want </w:t>
      </w:r>
      <w:proofErr w:type="gramStart"/>
      <w:r w:rsidRPr="00CE202A">
        <w:rPr>
          <w:rFonts w:eastAsia="Times New Roman" w:cstheme="minorHAnsi"/>
          <w:color w:val="171717"/>
          <w:sz w:val="28"/>
          <w:szCs w:val="28"/>
        </w:rPr>
        <w:t>for the</w:t>
      </w:r>
      <w:proofErr w:type="gramEnd"/>
      <w:r w:rsidRPr="00CE202A">
        <w:rPr>
          <w:rFonts w:eastAsia="Times New Roman" w:cstheme="minorHAnsi"/>
          <w:color w:val="171717"/>
          <w:sz w:val="28"/>
          <w:szCs w:val="28"/>
        </w:rPr>
        <w:t xml:space="preserve"> API to be published and be available to developers, add it to a product. You can do it during API creation or set it later.</w:t>
      </w:r>
    </w:p>
    <w:p w:rsidR="001D7CF6" w:rsidRPr="00CE202A" w:rsidRDefault="001D7CF6" w:rsidP="001D7CF6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color w:val="171717"/>
          <w:sz w:val="28"/>
          <w:szCs w:val="28"/>
        </w:rPr>
        <w:t>By default, each API Management instance comes with two sample products:</w:t>
      </w:r>
    </w:p>
    <w:p w:rsidR="001D7CF6" w:rsidRPr="00CE202A" w:rsidRDefault="001D7CF6" w:rsidP="001D7CF6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b/>
          <w:bCs/>
          <w:color w:val="171717"/>
          <w:sz w:val="28"/>
          <w:szCs w:val="28"/>
        </w:rPr>
        <w:t>Starter</w:t>
      </w:r>
    </w:p>
    <w:p w:rsidR="001D7CF6" w:rsidRPr="00CE202A" w:rsidRDefault="001D7CF6" w:rsidP="001D7CF6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b/>
          <w:bCs/>
          <w:color w:val="171717"/>
          <w:sz w:val="28"/>
          <w:szCs w:val="28"/>
        </w:rPr>
        <w:t>Unlimited</w:t>
      </w:r>
    </w:p>
    <w:p w:rsidR="001D7CF6" w:rsidRPr="00CE202A" w:rsidRDefault="001D7CF6" w:rsidP="001D7C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CE202A">
        <w:rPr>
          <w:rFonts w:eastAsia="Times New Roman" w:cstheme="minorHAnsi"/>
          <w:color w:val="171717"/>
          <w:sz w:val="28"/>
          <w:szCs w:val="28"/>
        </w:rPr>
        <w:t>Select </w:t>
      </w:r>
      <w:r w:rsidRPr="00CE202A">
        <w:rPr>
          <w:rFonts w:eastAsia="Times New Roman" w:cstheme="minorHAnsi"/>
          <w:b/>
          <w:bCs/>
          <w:color w:val="171717"/>
          <w:sz w:val="28"/>
          <w:szCs w:val="28"/>
        </w:rPr>
        <w:t>Create</w:t>
      </w:r>
      <w:r w:rsidRPr="00CE202A">
        <w:rPr>
          <w:rFonts w:eastAsia="Times New Roman" w:cstheme="minorHAnsi"/>
          <w:color w:val="171717"/>
          <w:sz w:val="28"/>
          <w:szCs w:val="28"/>
        </w:rPr>
        <w:t>.</w:t>
      </w: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1D7CF6">
      <w:pPr>
        <w:rPr>
          <w:rFonts w:ascii="Segoe UI" w:hAnsi="Segoe UI" w:cs="Segoe UI"/>
          <w:color w:val="171717"/>
        </w:rPr>
      </w:pPr>
      <w:r w:rsidRPr="00784F54">
        <w:rPr>
          <w:b/>
          <w:sz w:val="36"/>
          <w:szCs w:val="36"/>
        </w:rPr>
        <w:lastRenderedPageBreak/>
        <w:t>Test the API in the Azure portal:</w:t>
      </w:r>
    </w:p>
    <w:p w:rsidR="001D7CF6" w:rsidRPr="00784F54" w:rsidRDefault="001D7CF6" w:rsidP="001D7CF6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784F54">
        <w:rPr>
          <w:rFonts w:asciiTheme="minorHAnsi" w:hAnsiTheme="minorHAnsi" w:cstheme="minorHAnsi"/>
          <w:color w:val="171717"/>
          <w:sz w:val="28"/>
          <w:szCs w:val="28"/>
        </w:rPr>
        <w:t xml:space="preserve">Operations </w:t>
      </w:r>
      <w:proofErr w:type="gramStart"/>
      <w:r w:rsidRPr="00784F54">
        <w:rPr>
          <w:rFonts w:asciiTheme="minorHAnsi" w:hAnsiTheme="minorHAnsi" w:cstheme="minorHAnsi"/>
          <w:color w:val="171717"/>
          <w:sz w:val="28"/>
          <w:szCs w:val="28"/>
        </w:rPr>
        <w:t>can be called</w:t>
      </w:r>
      <w:proofErr w:type="gramEnd"/>
      <w:r w:rsidRPr="00784F54">
        <w:rPr>
          <w:rFonts w:asciiTheme="minorHAnsi" w:hAnsiTheme="minorHAnsi" w:cstheme="minorHAnsi"/>
          <w:color w:val="171717"/>
          <w:sz w:val="28"/>
          <w:szCs w:val="28"/>
        </w:rPr>
        <w:t xml:space="preserve"> directly from the Azure portal, which provides a convenient way to view and test the operations of an API.</w:t>
      </w:r>
    </w:p>
    <w:p w:rsidR="001D7CF6" w:rsidRPr="00784F54" w:rsidRDefault="001D7CF6" w:rsidP="001D7CF6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8"/>
          <w:szCs w:val="28"/>
        </w:rPr>
      </w:pPr>
      <w:r w:rsidRPr="00784F54">
        <w:rPr>
          <w:rFonts w:asciiTheme="minorHAnsi" w:hAnsiTheme="minorHAnsi" w:cstheme="minorHAnsi"/>
          <w:color w:val="171717"/>
          <w:sz w:val="28"/>
          <w:szCs w:val="28"/>
        </w:rPr>
        <w:t>Select the API you created in the previous step.</w:t>
      </w:r>
    </w:p>
    <w:p w:rsidR="001D7CF6" w:rsidRPr="00784F54" w:rsidRDefault="001D7CF6" w:rsidP="001D7CF6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8"/>
          <w:szCs w:val="28"/>
        </w:rPr>
      </w:pPr>
      <w:r w:rsidRPr="00784F54">
        <w:rPr>
          <w:rFonts w:asciiTheme="minorHAnsi" w:hAnsiTheme="minorHAnsi" w:cstheme="minorHAnsi"/>
          <w:color w:val="171717"/>
          <w:sz w:val="28"/>
          <w:szCs w:val="28"/>
        </w:rPr>
        <w:t>Press the </w:t>
      </w:r>
      <w:r w:rsidRPr="00784F54">
        <w:rPr>
          <w:rStyle w:val="Strong"/>
          <w:rFonts w:asciiTheme="minorHAnsi" w:eastAsiaTheme="majorEastAsia" w:hAnsiTheme="minorHAnsi" w:cstheme="minorHAnsi"/>
          <w:color w:val="171717"/>
          <w:sz w:val="28"/>
          <w:szCs w:val="28"/>
        </w:rPr>
        <w:t>Test</w:t>
      </w:r>
      <w:r w:rsidRPr="00784F54">
        <w:rPr>
          <w:rFonts w:asciiTheme="minorHAnsi" w:hAnsiTheme="minorHAnsi" w:cstheme="minorHAnsi"/>
          <w:color w:val="171717"/>
          <w:sz w:val="28"/>
          <w:szCs w:val="28"/>
        </w:rPr>
        <w:t> tab.</w:t>
      </w:r>
    </w:p>
    <w:p w:rsidR="001D7CF6" w:rsidRPr="00784F54" w:rsidRDefault="001D7CF6" w:rsidP="001D7CF6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8"/>
          <w:szCs w:val="28"/>
        </w:rPr>
      </w:pPr>
      <w:r w:rsidRPr="00784F54">
        <w:rPr>
          <w:rFonts w:asciiTheme="minorHAnsi" w:hAnsiTheme="minorHAnsi" w:cstheme="minorHAnsi"/>
          <w:color w:val="171717"/>
          <w:sz w:val="28"/>
          <w:szCs w:val="28"/>
        </w:rPr>
        <w:t>Select some operation.</w:t>
      </w:r>
    </w:p>
    <w:p w:rsidR="001D7CF6" w:rsidRPr="00784F54" w:rsidRDefault="001D7CF6" w:rsidP="001D7CF6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8"/>
          <w:szCs w:val="28"/>
        </w:rPr>
      </w:pPr>
      <w:r w:rsidRPr="00784F54">
        <w:rPr>
          <w:rFonts w:asciiTheme="minorHAnsi" w:hAnsiTheme="minorHAnsi" w:cstheme="minorHAnsi"/>
          <w:color w:val="171717"/>
          <w:sz w:val="28"/>
          <w:szCs w:val="28"/>
        </w:rPr>
        <w:t>The page displays fields for query parameters and fields for the headers. One of the headers is "</w:t>
      </w:r>
      <w:proofErr w:type="spellStart"/>
      <w:r w:rsidRPr="00784F54">
        <w:rPr>
          <w:rFonts w:asciiTheme="minorHAnsi" w:hAnsiTheme="minorHAnsi" w:cstheme="minorHAnsi"/>
          <w:color w:val="171717"/>
          <w:sz w:val="28"/>
          <w:szCs w:val="28"/>
        </w:rPr>
        <w:t>Ocp</w:t>
      </w:r>
      <w:proofErr w:type="spellEnd"/>
      <w:r w:rsidRPr="00784F54">
        <w:rPr>
          <w:rFonts w:asciiTheme="minorHAnsi" w:hAnsiTheme="minorHAnsi" w:cstheme="minorHAnsi"/>
          <w:color w:val="171717"/>
          <w:sz w:val="28"/>
          <w:szCs w:val="28"/>
        </w:rPr>
        <w:t>-</w:t>
      </w:r>
      <w:proofErr w:type="spellStart"/>
      <w:r w:rsidRPr="00784F54">
        <w:rPr>
          <w:rFonts w:asciiTheme="minorHAnsi" w:hAnsiTheme="minorHAnsi" w:cstheme="minorHAnsi"/>
          <w:color w:val="171717"/>
          <w:sz w:val="28"/>
          <w:szCs w:val="28"/>
        </w:rPr>
        <w:t>Apim</w:t>
      </w:r>
      <w:proofErr w:type="spellEnd"/>
      <w:r w:rsidRPr="00784F54">
        <w:rPr>
          <w:rFonts w:asciiTheme="minorHAnsi" w:hAnsiTheme="minorHAnsi" w:cstheme="minorHAnsi"/>
          <w:color w:val="171717"/>
          <w:sz w:val="28"/>
          <w:szCs w:val="28"/>
        </w:rPr>
        <w:t xml:space="preserve">-Subscription-Key", for the subscription key of the product that is associated with this API. If you created the API Management instance, you are an administrator already, so the key </w:t>
      </w:r>
      <w:proofErr w:type="gramStart"/>
      <w:r w:rsidRPr="00784F54">
        <w:rPr>
          <w:rFonts w:asciiTheme="minorHAnsi" w:hAnsiTheme="minorHAnsi" w:cstheme="minorHAnsi"/>
          <w:color w:val="171717"/>
          <w:sz w:val="28"/>
          <w:szCs w:val="28"/>
        </w:rPr>
        <w:t>is filled in</w:t>
      </w:r>
      <w:proofErr w:type="gramEnd"/>
      <w:r w:rsidRPr="00784F54">
        <w:rPr>
          <w:rFonts w:asciiTheme="minorHAnsi" w:hAnsiTheme="minorHAnsi" w:cstheme="minorHAnsi"/>
          <w:color w:val="171717"/>
          <w:sz w:val="28"/>
          <w:szCs w:val="28"/>
        </w:rPr>
        <w:t xml:space="preserve"> automatically.</w:t>
      </w:r>
    </w:p>
    <w:p w:rsidR="001D7CF6" w:rsidRPr="00784F54" w:rsidRDefault="001D7CF6" w:rsidP="001D7CF6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8"/>
          <w:szCs w:val="28"/>
        </w:rPr>
      </w:pPr>
      <w:r w:rsidRPr="00784F54">
        <w:rPr>
          <w:rFonts w:asciiTheme="minorHAnsi" w:hAnsiTheme="minorHAnsi" w:cstheme="minorHAnsi"/>
          <w:color w:val="171717"/>
          <w:sz w:val="28"/>
          <w:szCs w:val="28"/>
        </w:rPr>
        <w:t>Press </w:t>
      </w:r>
      <w:r w:rsidRPr="00784F54">
        <w:rPr>
          <w:rStyle w:val="Strong"/>
          <w:rFonts w:asciiTheme="minorHAnsi" w:eastAsiaTheme="majorEastAsia" w:hAnsiTheme="minorHAnsi" w:cstheme="minorHAnsi"/>
          <w:color w:val="171717"/>
          <w:sz w:val="28"/>
          <w:szCs w:val="28"/>
        </w:rPr>
        <w:t>Send</w:t>
      </w:r>
      <w:r w:rsidRPr="00784F54">
        <w:rPr>
          <w:rFonts w:asciiTheme="minorHAnsi" w:hAnsiTheme="minorHAnsi" w:cstheme="minorHAnsi"/>
          <w:color w:val="171717"/>
          <w:sz w:val="28"/>
          <w:szCs w:val="28"/>
        </w:rPr>
        <w:t>.</w:t>
      </w:r>
    </w:p>
    <w:p w:rsidR="001D7CF6" w:rsidRDefault="001D7CF6" w:rsidP="001D7CF6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8"/>
          <w:szCs w:val="28"/>
        </w:rPr>
      </w:pPr>
      <w:r w:rsidRPr="00784F54">
        <w:rPr>
          <w:rFonts w:asciiTheme="minorHAnsi" w:hAnsiTheme="minorHAnsi" w:cstheme="minorHAnsi"/>
          <w:color w:val="171717"/>
          <w:sz w:val="28"/>
          <w:szCs w:val="28"/>
        </w:rPr>
        <w:t>Backend responds with </w:t>
      </w:r>
      <w:r w:rsidRPr="00784F54">
        <w:rPr>
          <w:rStyle w:val="Strong"/>
          <w:rFonts w:asciiTheme="minorHAnsi" w:eastAsiaTheme="majorEastAsia" w:hAnsiTheme="minorHAnsi" w:cstheme="minorHAnsi"/>
          <w:color w:val="171717"/>
          <w:sz w:val="28"/>
          <w:szCs w:val="28"/>
        </w:rPr>
        <w:t>200 OK</w:t>
      </w:r>
      <w:r w:rsidRPr="00784F54">
        <w:rPr>
          <w:rFonts w:asciiTheme="minorHAnsi" w:hAnsiTheme="minorHAnsi" w:cstheme="minorHAnsi"/>
          <w:color w:val="171717"/>
          <w:sz w:val="28"/>
          <w:szCs w:val="28"/>
        </w:rPr>
        <w:t> and some data.</w:t>
      </w:r>
    </w:p>
    <w:p w:rsidR="00A24822" w:rsidRDefault="00A24822" w:rsidP="00A24822">
      <w:pPr>
        <w:pStyle w:val="NormalWeb"/>
        <w:shd w:val="clear" w:color="auto" w:fill="FFFFFF"/>
        <w:rPr>
          <w:rFonts w:asciiTheme="minorHAnsi" w:hAnsiTheme="minorHAnsi" w:cstheme="minorHAnsi"/>
          <w:b/>
          <w:color w:val="171717"/>
          <w:sz w:val="28"/>
          <w:szCs w:val="28"/>
        </w:rPr>
      </w:pPr>
      <w:r w:rsidRPr="00A24822">
        <w:rPr>
          <w:rFonts w:asciiTheme="minorHAnsi" w:hAnsiTheme="minorHAnsi" w:cstheme="minorHAnsi"/>
          <w:b/>
          <w:color w:val="171717"/>
          <w:sz w:val="28"/>
          <w:szCs w:val="28"/>
        </w:rPr>
        <w:t>Note:</w:t>
      </w:r>
    </w:p>
    <w:p w:rsidR="00A24822" w:rsidRPr="00A24822" w:rsidRDefault="00A24822" w:rsidP="00A24822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A24822">
        <w:rPr>
          <w:rFonts w:asciiTheme="minorHAnsi" w:hAnsiTheme="minorHAnsi" w:cstheme="minorHAnsi"/>
          <w:color w:val="171717"/>
          <w:sz w:val="28"/>
          <w:szCs w:val="28"/>
        </w:rPr>
        <w:t>Launch the developer portal to test and run all the APIs, which</w:t>
      </w:r>
      <w:r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171717"/>
          <w:sz w:val="28"/>
          <w:szCs w:val="28"/>
        </w:rPr>
        <w:t>are</w:t>
      </w:r>
      <w:r w:rsidRPr="00A24822">
        <w:rPr>
          <w:rFonts w:asciiTheme="minorHAnsi" w:hAnsiTheme="minorHAnsi" w:cstheme="minorHAnsi"/>
          <w:color w:val="171717"/>
          <w:sz w:val="28"/>
          <w:szCs w:val="28"/>
        </w:rPr>
        <w:t xml:space="preserve"> subscribed</w:t>
      </w:r>
      <w:proofErr w:type="gramEnd"/>
      <w:r w:rsidRPr="00A24822">
        <w:rPr>
          <w:rFonts w:asciiTheme="minorHAnsi" w:hAnsiTheme="minorHAnsi" w:cstheme="minorHAnsi"/>
          <w:color w:val="171717"/>
          <w:sz w:val="28"/>
          <w:szCs w:val="28"/>
        </w:rPr>
        <w:t xml:space="preserve"> to the products associated with the APIM instance. In addition, we can get all the information like subscription key and product details.</w:t>
      </w: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2F21AB">
      <w:pPr>
        <w:rPr>
          <w:b/>
          <w:sz w:val="36"/>
          <w:szCs w:val="36"/>
        </w:rPr>
      </w:pPr>
    </w:p>
    <w:p w:rsidR="001D7CF6" w:rsidRDefault="001D7CF6" w:rsidP="002F21AB">
      <w:pPr>
        <w:rPr>
          <w:b/>
          <w:sz w:val="36"/>
          <w:szCs w:val="36"/>
        </w:rPr>
      </w:pPr>
    </w:p>
    <w:p w:rsidR="00A24822" w:rsidRDefault="00A24822" w:rsidP="002F21AB">
      <w:pPr>
        <w:rPr>
          <w:b/>
          <w:sz w:val="36"/>
          <w:szCs w:val="36"/>
        </w:rPr>
      </w:pPr>
    </w:p>
    <w:p w:rsidR="00731ED4" w:rsidRDefault="00731ED4" w:rsidP="002F21AB">
      <w:pPr>
        <w:rPr>
          <w:b/>
          <w:sz w:val="36"/>
          <w:szCs w:val="36"/>
        </w:rPr>
      </w:pPr>
      <w:r w:rsidRPr="002F21AB">
        <w:rPr>
          <w:b/>
          <w:sz w:val="36"/>
          <w:szCs w:val="36"/>
        </w:rPr>
        <w:lastRenderedPageBreak/>
        <w:t>Mock API responses</w:t>
      </w:r>
      <w:r w:rsidR="002F21AB">
        <w:rPr>
          <w:b/>
          <w:sz w:val="36"/>
          <w:szCs w:val="36"/>
        </w:rPr>
        <w:t>:</w:t>
      </w:r>
    </w:p>
    <w:p w:rsidR="0022652A" w:rsidRDefault="0022652A" w:rsidP="002F21AB">
      <w:pPr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t>W</w:t>
      </w:r>
      <w:r w:rsidR="002F21AB">
        <w:rPr>
          <w:rFonts w:eastAsia="Times New Roman" w:cstheme="minorHAnsi"/>
          <w:color w:val="171717"/>
          <w:sz w:val="28"/>
          <w:szCs w:val="28"/>
        </w:rPr>
        <w:t>e</w:t>
      </w:r>
      <w:r>
        <w:rPr>
          <w:rFonts w:eastAsia="Times New Roman" w:cstheme="minorHAnsi"/>
          <w:color w:val="171717"/>
          <w:sz w:val="28"/>
          <w:szCs w:val="28"/>
        </w:rPr>
        <w:t xml:space="preserve"> </w:t>
      </w:r>
      <w:r w:rsidR="002F21AB">
        <w:rPr>
          <w:rFonts w:eastAsia="Times New Roman" w:cstheme="minorHAnsi"/>
          <w:color w:val="171717"/>
          <w:sz w:val="28"/>
          <w:szCs w:val="28"/>
        </w:rPr>
        <w:t xml:space="preserve">can mock </w:t>
      </w:r>
      <w:r>
        <w:rPr>
          <w:rFonts w:eastAsia="Times New Roman" w:cstheme="minorHAnsi"/>
          <w:color w:val="171717"/>
          <w:sz w:val="28"/>
          <w:szCs w:val="28"/>
        </w:rPr>
        <w:t>API responses by creating a blank API with no backend. Go through the below link for more info.</w:t>
      </w:r>
    </w:p>
    <w:p w:rsidR="0022652A" w:rsidRDefault="0022652A" w:rsidP="002F21AB">
      <w:pPr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t>“</w:t>
      </w:r>
      <w:hyperlink r:id="rId12" w:history="1">
        <w:r w:rsidRPr="00CE202A">
          <w:rPr>
            <w:rStyle w:val="Hyperlink"/>
            <w:sz w:val="28"/>
            <w:szCs w:val="28"/>
          </w:rPr>
          <w:t>https://docs.microsoft.com/en-us/azure/api-management/mock-api-responses</w:t>
        </w:r>
      </w:hyperlink>
      <w:r>
        <w:rPr>
          <w:rFonts w:eastAsia="Times New Roman" w:cstheme="minorHAnsi"/>
          <w:color w:val="171717"/>
          <w:sz w:val="28"/>
          <w:szCs w:val="28"/>
        </w:rPr>
        <w:t>”</w:t>
      </w:r>
    </w:p>
    <w:p w:rsidR="0022652A" w:rsidRDefault="0022652A" w:rsidP="002F21AB">
      <w:pPr>
        <w:rPr>
          <w:rFonts w:eastAsia="Times New Roman" w:cstheme="minorHAnsi"/>
          <w:color w:val="171717"/>
          <w:sz w:val="28"/>
          <w:szCs w:val="28"/>
        </w:rPr>
      </w:pPr>
    </w:p>
    <w:p w:rsidR="0022652A" w:rsidRDefault="0022652A" w:rsidP="0022652A">
      <w:pPr>
        <w:rPr>
          <w:b/>
          <w:sz w:val="36"/>
          <w:szCs w:val="36"/>
        </w:rPr>
      </w:pPr>
      <w:r w:rsidRPr="0022652A">
        <w:rPr>
          <w:b/>
          <w:sz w:val="36"/>
          <w:szCs w:val="36"/>
        </w:rPr>
        <w:t>Add the caching policies</w:t>
      </w:r>
      <w:r>
        <w:rPr>
          <w:b/>
          <w:sz w:val="36"/>
          <w:szCs w:val="36"/>
        </w:rPr>
        <w:t>:</w:t>
      </w:r>
    </w:p>
    <w:p w:rsidR="0022652A" w:rsidRDefault="0022652A" w:rsidP="0022652A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9829D85" wp14:editId="42492605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2A" w:rsidRPr="0022652A" w:rsidRDefault="0022652A" w:rsidP="00226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eastAsia="Times New Roman" w:cstheme="minorHAnsi"/>
          <w:color w:val="171717"/>
          <w:sz w:val="28"/>
          <w:szCs w:val="28"/>
        </w:rPr>
        <w:t>Browse to your APIM instance.</w:t>
      </w:r>
    </w:p>
    <w:p w:rsidR="0022652A" w:rsidRPr="0022652A" w:rsidRDefault="0022652A" w:rsidP="00226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eastAsia="Times New Roman" w:cstheme="minorHAnsi"/>
          <w:color w:val="171717"/>
          <w:sz w:val="28"/>
          <w:szCs w:val="28"/>
        </w:rPr>
        <w:t>Select the </w:t>
      </w:r>
      <w:r w:rsidRPr="0022652A">
        <w:rPr>
          <w:rFonts w:eastAsia="Times New Roman" w:cstheme="minorHAnsi"/>
          <w:b/>
          <w:bCs/>
          <w:color w:val="171717"/>
          <w:sz w:val="28"/>
          <w:szCs w:val="28"/>
        </w:rPr>
        <w:t>API</w:t>
      </w:r>
      <w:r w:rsidRPr="0022652A">
        <w:rPr>
          <w:rFonts w:eastAsia="Times New Roman" w:cstheme="minorHAnsi"/>
          <w:color w:val="171717"/>
          <w:sz w:val="28"/>
          <w:szCs w:val="28"/>
        </w:rPr>
        <w:t> tab.</w:t>
      </w:r>
    </w:p>
    <w:p w:rsidR="0022652A" w:rsidRPr="0022652A" w:rsidRDefault="0022652A" w:rsidP="00226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eastAsia="Times New Roman" w:cstheme="minorHAnsi"/>
          <w:color w:val="171717"/>
          <w:sz w:val="28"/>
          <w:szCs w:val="28"/>
        </w:rPr>
        <w:t>Click </w:t>
      </w:r>
      <w:r>
        <w:rPr>
          <w:rFonts w:eastAsia="Times New Roman" w:cstheme="minorHAnsi"/>
          <w:b/>
          <w:bCs/>
          <w:color w:val="171717"/>
          <w:sz w:val="28"/>
          <w:szCs w:val="28"/>
        </w:rPr>
        <w:t>your</w:t>
      </w:r>
      <w:r w:rsidRPr="0022652A">
        <w:rPr>
          <w:rFonts w:eastAsia="Times New Roman" w:cstheme="minorHAnsi"/>
          <w:b/>
          <w:bCs/>
          <w:color w:val="171717"/>
          <w:sz w:val="28"/>
          <w:szCs w:val="28"/>
        </w:rPr>
        <w:t xml:space="preserve"> API</w:t>
      </w:r>
      <w:r w:rsidRPr="0022652A">
        <w:rPr>
          <w:rFonts w:eastAsia="Times New Roman" w:cstheme="minorHAnsi"/>
          <w:color w:val="171717"/>
          <w:sz w:val="28"/>
          <w:szCs w:val="28"/>
        </w:rPr>
        <w:t> from your API list.</w:t>
      </w:r>
    </w:p>
    <w:p w:rsidR="0022652A" w:rsidRPr="0022652A" w:rsidRDefault="0022652A" w:rsidP="00226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eastAsia="Times New Roman" w:cstheme="minorHAnsi"/>
          <w:color w:val="171717"/>
          <w:sz w:val="28"/>
          <w:szCs w:val="28"/>
        </w:rPr>
        <w:t>Select </w:t>
      </w:r>
      <w:r>
        <w:rPr>
          <w:rFonts w:eastAsia="Times New Roman" w:cstheme="minorHAnsi"/>
          <w:b/>
          <w:bCs/>
          <w:color w:val="171717"/>
          <w:sz w:val="28"/>
          <w:szCs w:val="28"/>
        </w:rPr>
        <w:t>an API</w:t>
      </w:r>
      <w:r w:rsidRPr="0022652A">
        <w:rPr>
          <w:rFonts w:eastAsia="Times New Roman" w:cstheme="minorHAnsi"/>
          <w:color w:val="171717"/>
          <w:sz w:val="28"/>
          <w:szCs w:val="28"/>
        </w:rPr>
        <w:t>.</w:t>
      </w:r>
    </w:p>
    <w:p w:rsidR="0022652A" w:rsidRPr="0022652A" w:rsidRDefault="0022652A" w:rsidP="00226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eastAsia="Times New Roman" w:cstheme="minorHAnsi"/>
          <w:color w:val="171717"/>
          <w:sz w:val="28"/>
          <w:szCs w:val="28"/>
        </w:rPr>
        <w:t>On the top of the screen, select </w:t>
      </w:r>
      <w:r w:rsidRPr="0022652A">
        <w:rPr>
          <w:rFonts w:eastAsia="Times New Roman" w:cstheme="minorHAnsi"/>
          <w:b/>
          <w:bCs/>
          <w:color w:val="171717"/>
          <w:sz w:val="28"/>
          <w:szCs w:val="28"/>
        </w:rPr>
        <w:t>Design</w:t>
      </w:r>
      <w:r w:rsidRPr="0022652A">
        <w:rPr>
          <w:rFonts w:eastAsia="Times New Roman" w:cstheme="minorHAnsi"/>
          <w:color w:val="171717"/>
          <w:sz w:val="28"/>
          <w:szCs w:val="28"/>
        </w:rPr>
        <w:t> tab.</w:t>
      </w:r>
    </w:p>
    <w:p w:rsidR="0022652A" w:rsidRDefault="0022652A" w:rsidP="00226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eastAsia="Times New Roman" w:cstheme="minorHAnsi"/>
          <w:color w:val="171717"/>
          <w:sz w:val="28"/>
          <w:szCs w:val="28"/>
        </w:rPr>
        <w:t>In the </w:t>
      </w:r>
      <w:r w:rsidRPr="0022652A">
        <w:rPr>
          <w:rFonts w:eastAsia="Times New Roman" w:cstheme="minorHAnsi"/>
          <w:b/>
          <w:bCs/>
          <w:color w:val="171717"/>
          <w:sz w:val="28"/>
          <w:szCs w:val="28"/>
        </w:rPr>
        <w:t>Inbound processing</w:t>
      </w:r>
      <w:r w:rsidRPr="0022652A">
        <w:rPr>
          <w:rFonts w:eastAsia="Times New Roman" w:cstheme="minorHAnsi"/>
          <w:color w:val="171717"/>
          <w:sz w:val="28"/>
          <w:szCs w:val="28"/>
        </w:rPr>
        <w:t> section, click the </w:t>
      </w:r>
      <w:r w:rsidRPr="0022652A">
        <w:rPr>
          <w:rFonts w:eastAsia="Times New Roman" w:cstheme="minorHAnsi"/>
          <w:b/>
          <w:bCs/>
          <w:color w:val="171717"/>
          <w:sz w:val="28"/>
          <w:szCs w:val="28"/>
        </w:rPr>
        <w:t>&lt;/&gt;</w:t>
      </w:r>
      <w:r w:rsidRPr="0022652A">
        <w:rPr>
          <w:rFonts w:eastAsia="Times New Roman" w:cstheme="minorHAnsi"/>
          <w:color w:val="171717"/>
          <w:sz w:val="28"/>
          <w:szCs w:val="28"/>
        </w:rPr>
        <w:t> icon.</w:t>
      </w:r>
    </w:p>
    <w:p w:rsidR="0022652A" w:rsidRDefault="0022652A" w:rsidP="002265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4B94E" wp14:editId="4F3F19FC">
            <wp:extent cx="5943600" cy="3122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2A" w:rsidRPr="0022652A" w:rsidRDefault="0022652A" w:rsidP="0022652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cstheme="minorHAnsi"/>
          <w:color w:val="171717"/>
          <w:sz w:val="28"/>
          <w:szCs w:val="28"/>
          <w:shd w:val="clear" w:color="auto" w:fill="FFFFFF"/>
        </w:rPr>
        <w:t>In the </w:t>
      </w:r>
      <w:r w:rsidRPr="0022652A">
        <w:rPr>
          <w:rStyle w:val="Strong"/>
          <w:rFonts w:cstheme="minorHAnsi"/>
          <w:color w:val="171717"/>
          <w:sz w:val="28"/>
          <w:szCs w:val="28"/>
          <w:shd w:val="clear" w:color="auto" w:fill="FFFFFF"/>
        </w:rPr>
        <w:t>inbound</w:t>
      </w:r>
      <w:r w:rsidRPr="0022652A">
        <w:rPr>
          <w:rFonts w:cstheme="minorHAnsi"/>
          <w:color w:val="171717"/>
          <w:sz w:val="28"/>
          <w:szCs w:val="28"/>
          <w:shd w:val="clear" w:color="auto" w:fill="FFFFFF"/>
        </w:rPr>
        <w:t> element, add the following policy:</w:t>
      </w:r>
    </w:p>
    <w:p w:rsidR="0022652A" w:rsidRDefault="0022652A" w:rsidP="002265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noProof/>
        </w:rPr>
        <w:drawing>
          <wp:inline distT="0" distB="0" distL="0" distR="0" wp14:anchorId="630EFB1D" wp14:editId="5549352F">
            <wp:extent cx="5943600" cy="1158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2A" w:rsidRPr="0022652A" w:rsidRDefault="0022652A" w:rsidP="0022652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cstheme="minorHAnsi"/>
          <w:color w:val="171717"/>
          <w:sz w:val="28"/>
          <w:szCs w:val="28"/>
          <w:shd w:val="clear" w:color="auto" w:fill="FFFFFF"/>
        </w:rPr>
        <w:t>In the </w:t>
      </w:r>
      <w:r w:rsidRPr="0022652A">
        <w:rPr>
          <w:rStyle w:val="Strong"/>
          <w:rFonts w:cstheme="minorHAnsi"/>
          <w:color w:val="171717"/>
          <w:sz w:val="28"/>
          <w:szCs w:val="28"/>
          <w:shd w:val="clear" w:color="auto" w:fill="FFFFFF"/>
        </w:rPr>
        <w:t>outbound</w:t>
      </w:r>
      <w:r w:rsidRPr="0022652A">
        <w:rPr>
          <w:rFonts w:cstheme="minorHAnsi"/>
          <w:color w:val="171717"/>
          <w:sz w:val="28"/>
          <w:szCs w:val="28"/>
          <w:shd w:val="clear" w:color="auto" w:fill="FFFFFF"/>
        </w:rPr>
        <w:t> element, add the following policy:</w:t>
      </w:r>
    </w:p>
    <w:p w:rsidR="0022652A" w:rsidRDefault="0022652A" w:rsidP="002265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noProof/>
        </w:rPr>
        <w:drawing>
          <wp:inline distT="0" distB="0" distL="0" distR="0" wp14:anchorId="0AF44144" wp14:editId="55852FF3">
            <wp:extent cx="5943600" cy="991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2A" w:rsidRPr="00CE202A" w:rsidRDefault="0022652A" w:rsidP="0022652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2652A">
        <w:rPr>
          <w:rFonts w:cstheme="minorHAnsi"/>
          <w:color w:val="171717"/>
          <w:sz w:val="28"/>
          <w:szCs w:val="28"/>
          <w:shd w:val="clear" w:color="auto" w:fill="FFFFFF"/>
        </w:rPr>
        <w:t>To see the caching in action, call the operation from the developer portal</w:t>
      </w:r>
      <w:r>
        <w:rPr>
          <w:rFonts w:cstheme="minorHAnsi"/>
          <w:color w:val="171717"/>
          <w:sz w:val="28"/>
          <w:szCs w:val="28"/>
          <w:shd w:val="clear" w:color="auto" w:fill="FFFFFF"/>
        </w:rPr>
        <w:t>.</w:t>
      </w:r>
    </w:p>
    <w:p w:rsidR="00CE202A" w:rsidRPr="00CE202A" w:rsidRDefault="00CE202A" w:rsidP="00CE20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71717"/>
          <w:sz w:val="28"/>
          <w:szCs w:val="28"/>
        </w:rPr>
      </w:pPr>
      <w:r w:rsidRPr="00CE202A">
        <w:rPr>
          <w:rFonts w:eastAsia="Times New Roman" w:cstheme="minorHAnsi"/>
          <w:b/>
          <w:color w:val="171717"/>
          <w:sz w:val="28"/>
          <w:szCs w:val="28"/>
        </w:rPr>
        <w:t>Note:</w:t>
      </w:r>
    </w:p>
    <w:p w:rsidR="00CE202A" w:rsidRDefault="00CE202A" w:rsidP="00CE20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t>We can add policies to protect the APIs, “</w:t>
      </w:r>
      <w:hyperlink r:id="rId17" w:history="1">
        <w:r w:rsidRPr="00CE202A">
          <w:rPr>
            <w:rStyle w:val="Hyperlink"/>
            <w:sz w:val="28"/>
            <w:szCs w:val="28"/>
          </w:rPr>
          <w:t>https://docs.microsoft.com/en-us/azure/api-management/transform-api</w:t>
        </w:r>
      </w:hyperlink>
      <w:r>
        <w:rPr>
          <w:rFonts w:eastAsia="Times New Roman" w:cstheme="minorHAnsi"/>
          <w:color w:val="171717"/>
          <w:sz w:val="28"/>
          <w:szCs w:val="28"/>
        </w:rPr>
        <w:t xml:space="preserve">” </w:t>
      </w:r>
    </w:p>
    <w:p w:rsidR="00CE202A" w:rsidRDefault="00CE202A" w:rsidP="00CE20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t>Launch the developer portal to run and test the APIs.</w:t>
      </w:r>
    </w:p>
    <w:p w:rsidR="00784F54" w:rsidRDefault="00784F54" w:rsidP="00784F54">
      <w:pPr>
        <w:rPr>
          <w:b/>
          <w:sz w:val="36"/>
          <w:szCs w:val="36"/>
        </w:rPr>
      </w:pPr>
      <w:r w:rsidRPr="00784F54">
        <w:rPr>
          <w:b/>
          <w:sz w:val="36"/>
          <w:szCs w:val="36"/>
        </w:rPr>
        <w:lastRenderedPageBreak/>
        <w:t>Append other APIs</w:t>
      </w:r>
      <w:r>
        <w:rPr>
          <w:b/>
          <w:sz w:val="36"/>
          <w:szCs w:val="36"/>
        </w:rPr>
        <w:t>:</w:t>
      </w:r>
    </w:p>
    <w:p w:rsidR="00784F54" w:rsidRPr="00784F54" w:rsidRDefault="00784F54" w:rsidP="00784F54">
      <w:pPr>
        <w:rPr>
          <w:rFonts w:cstheme="minorHAnsi"/>
          <w:color w:val="171717"/>
          <w:sz w:val="28"/>
          <w:szCs w:val="28"/>
        </w:rPr>
      </w:pPr>
      <w:r w:rsidRPr="00784F54">
        <w:rPr>
          <w:rFonts w:cstheme="minorHAnsi"/>
          <w:color w:val="171717"/>
          <w:sz w:val="28"/>
          <w:szCs w:val="28"/>
        </w:rPr>
        <w:t xml:space="preserve">An API can be composed of APIs exposed by different services, including the </w:t>
      </w:r>
      <w:proofErr w:type="spellStart"/>
      <w:r w:rsidRPr="00784F54">
        <w:rPr>
          <w:rFonts w:cstheme="minorHAnsi"/>
          <w:color w:val="171717"/>
          <w:sz w:val="28"/>
          <w:szCs w:val="28"/>
        </w:rPr>
        <w:t>OpenAPI</w:t>
      </w:r>
      <w:proofErr w:type="spellEnd"/>
      <w:r w:rsidRPr="00784F54">
        <w:rPr>
          <w:rFonts w:cstheme="minorHAnsi"/>
          <w:color w:val="171717"/>
          <w:sz w:val="28"/>
          <w:szCs w:val="28"/>
        </w:rPr>
        <w:t xml:space="preserve"> Specification, a SOAP API, the API Apps feature of Azure App Service, Azure Function App, Azure Logic Apps, and Azure Service Fabric.</w:t>
      </w:r>
    </w:p>
    <w:p w:rsidR="00784F54" w:rsidRDefault="00784F54" w:rsidP="00784F5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6F04A3D3" wp14:editId="4B98DDE9">
            <wp:extent cx="281940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171717"/>
        </w:rPr>
        <w:t xml:space="preserve"> </w:t>
      </w: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Import an A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DFB6B" id="Rectangle 15" o:spid="_x0000_s1026" alt="Import an AP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Uf&#10;pZnDAgAAz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784F54" w:rsidRDefault="00784F54" w:rsidP="00784F5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784F54" w:rsidRPr="00784F54" w:rsidRDefault="00784F54" w:rsidP="00784F54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784F54">
        <w:rPr>
          <w:rFonts w:asciiTheme="minorHAnsi" w:hAnsiTheme="minorHAnsi" w:cstheme="minorHAnsi"/>
          <w:color w:val="171717"/>
          <w:sz w:val="28"/>
          <w:szCs w:val="28"/>
        </w:rPr>
        <w:t xml:space="preserve">To append a different API to your existing API, complete the following steps. When you import another API, the operations </w:t>
      </w:r>
      <w:proofErr w:type="gramStart"/>
      <w:r w:rsidRPr="00784F54">
        <w:rPr>
          <w:rFonts w:asciiTheme="minorHAnsi" w:hAnsiTheme="minorHAnsi" w:cstheme="minorHAnsi"/>
          <w:color w:val="171717"/>
          <w:sz w:val="28"/>
          <w:szCs w:val="28"/>
        </w:rPr>
        <w:t>are appended</w:t>
      </w:r>
      <w:proofErr w:type="gramEnd"/>
      <w:r w:rsidRPr="00784F54">
        <w:rPr>
          <w:rFonts w:asciiTheme="minorHAnsi" w:hAnsiTheme="minorHAnsi" w:cstheme="minorHAnsi"/>
          <w:color w:val="171717"/>
          <w:sz w:val="28"/>
          <w:szCs w:val="28"/>
        </w:rPr>
        <w:t xml:space="preserve"> to your current API.</w:t>
      </w:r>
    </w:p>
    <w:p w:rsidR="00784F54" w:rsidRPr="00784F54" w:rsidRDefault="00784F54" w:rsidP="00784F54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  <w:sz w:val="28"/>
          <w:szCs w:val="28"/>
        </w:rPr>
      </w:pPr>
      <w:r w:rsidRPr="00784F54">
        <w:rPr>
          <w:rFonts w:cstheme="minorHAnsi"/>
          <w:color w:val="171717"/>
          <w:sz w:val="28"/>
          <w:szCs w:val="28"/>
        </w:rPr>
        <w:t>Go to your Azure API Management instance in the Azure portal.</w:t>
      </w:r>
    </w:p>
    <w:p w:rsidR="00784F54" w:rsidRPr="00784F54" w:rsidRDefault="00784F54" w:rsidP="00784F54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  <w:sz w:val="28"/>
          <w:szCs w:val="28"/>
        </w:rPr>
      </w:pPr>
      <w:r w:rsidRPr="00784F54">
        <w:rPr>
          <w:rFonts w:cstheme="minorHAnsi"/>
          <w:color w:val="171717"/>
          <w:sz w:val="28"/>
          <w:szCs w:val="28"/>
        </w:rPr>
        <w:t>Select </w:t>
      </w:r>
      <w:r w:rsidRPr="00784F54">
        <w:rPr>
          <w:rStyle w:val="Strong"/>
          <w:rFonts w:cstheme="minorHAnsi"/>
          <w:color w:val="171717"/>
          <w:sz w:val="28"/>
          <w:szCs w:val="28"/>
        </w:rPr>
        <w:t>APIs</w:t>
      </w:r>
      <w:r w:rsidRPr="00784F54">
        <w:rPr>
          <w:rFonts w:cstheme="minorHAnsi"/>
          <w:color w:val="171717"/>
          <w:sz w:val="28"/>
          <w:szCs w:val="28"/>
        </w:rPr>
        <w:t> from the menu on the left.</w:t>
      </w:r>
    </w:p>
    <w:p w:rsidR="00784F54" w:rsidRPr="00784F54" w:rsidRDefault="00784F54" w:rsidP="00784F54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  <w:sz w:val="28"/>
          <w:szCs w:val="28"/>
        </w:rPr>
      </w:pPr>
      <w:r w:rsidRPr="00784F54">
        <w:rPr>
          <w:rFonts w:cstheme="minorHAnsi"/>
          <w:color w:val="171717"/>
          <w:sz w:val="28"/>
          <w:szCs w:val="28"/>
        </w:rPr>
        <w:t>Click </w:t>
      </w:r>
      <w:r w:rsidRPr="00784F54">
        <w:rPr>
          <w:rStyle w:val="Strong"/>
          <w:rFonts w:cstheme="minorHAnsi"/>
          <w:color w:val="171717"/>
          <w:sz w:val="28"/>
          <w:szCs w:val="28"/>
        </w:rPr>
        <w:t>...</w:t>
      </w:r>
      <w:r w:rsidRPr="00784F54">
        <w:rPr>
          <w:rFonts w:cstheme="minorHAnsi"/>
          <w:color w:val="171717"/>
          <w:sz w:val="28"/>
          <w:szCs w:val="28"/>
        </w:rPr>
        <w:t xml:space="preserve"> next to the API that you want to append another API </w:t>
      </w:r>
      <w:proofErr w:type="gramStart"/>
      <w:r w:rsidRPr="00784F54">
        <w:rPr>
          <w:rFonts w:cstheme="minorHAnsi"/>
          <w:color w:val="171717"/>
          <w:sz w:val="28"/>
          <w:szCs w:val="28"/>
        </w:rPr>
        <w:t>to</w:t>
      </w:r>
      <w:proofErr w:type="gramEnd"/>
      <w:r w:rsidRPr="00784F54">
        <w:rPr>
          <w:rFonts w:cstheme="minorHAnsi"/>
          <w:color w:val="171717"/>
          <w:sz w:val="28"/>
          <w:szCs w:val="28"/>
        </w:rPr>
        <w:t>.</w:t>
      </w:r>
    </w:p>
    <w:p w:rsidR="00784F54" w:rsidRPr="00784F54" w:rsidRDefault="00784F54" w:rsidP="00784F54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  <w:sz w:val="28"/>
          <w:szCs w:val="28"/>
        </w:rPr>
      </w:pPr>
      <w:r w:rsidRPr="00784F54">
        <w:rPr>
          <w:rFonts w:cstheme="minorHAnsi"/>
          <w:color w:val="171717"/>
          <w:sz w:val="28"/>
          <w:szCs w:val="28"/>
        </w:rPr>
        <w:t>Select </w:t>
      </w:r>
      <w:r w:rsidRPr="00784F54">
        <w:rPr>
          <w:rStyle w:val="Strong"/>
          <w:rFonts w:cstheme="minorHAnsi"/>
          <w:color w:val="171717"/>
          <w:sz w:val="28"/>
          <w:szCs w:val="28"/>
        </w:rPr>
        <w:t>Import</w:t>
      </w:r>
      <w:r w:rsidRPr="00784F54">
        <w:rPr>
          <w:rFonts w:cstheme="minorHAnsi"/>
          <w:color w:val="171717"/>
          <w:sz w:val="28"/>
          <w:szCs w:val="28"/>
        </w:rPr>
        <w:t> from the drop-down menu.</w:t>
      </w:r>
    </w:p>
    <w:p w:rsidR="00784F54" w:rsidRPr="00784F54" w:rsidRDefault="00784F54" w:rsidP="00784F54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  <w:sz w:val="28"/>
          <w:szCs w:val="28"/>
        </w:rPr>
      </w:pPr>
      <w:r w:rsidRPr="00784F54">
        <w:rPr>
          <w:rFonts w:cstheme="minorHAnsi"/>
          <w:color w:val="171717"/>
          <w:sz w:val="28"/>
          <w:szCs w:val="28"/>
        </w:rPr>
        <w:t>Select a service from which to import an API.</w:t>
      </w:r>
    </w:p>
    <w:p w:rsidR="00784F54" w:rsidRPr="00784F54" w:rsidRDefault="00784F54" w:rsidP="00784F54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8"/>
          <w:szCs w:val="28"/>
        </w:rPr>
      </w:pPr>
    </w:p>
    <w:p w:rsidR="0022652A" w:rsidRDefault="0022652A" w:rsidP="002F21AB">
      <w:pPr>
        <w:rPr>
          <w:rFonts w:eastAsia="Times New Roman" w:cstheme="minorHAnsi"/>
          <w:color w:val="171717"/>
          <w:sz w:val="28"/>
          <w:szCs w:val="28"/>
        </w:rPr>
      </w:pPr>
      <w:bookmarkStart w:id="0" w:name="_GoBack"/>
      <w:bookmarkEnd w:id="0"/>
    </w:p>
    <w:sectPr w:rsidR="0022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448"/>
    <w:multiLevelType w:val="multilevel"/>
    <w:tmpl w:val="7270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1109E"/>
    <w:multiLevelType w:val="hybridMultilevel"/>
    <w:tmpl w:val="72AE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6648"/>
    <w:multiLevelType w:val="multilevel"/>
    <w:tmpl w:val="5CE6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6C1D"/>
    <w:multiLevelType w:val="multilevel"/>
    <w:tmpl w:val="A06C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9571E"/>
    <w:multiLevelType w:val="multilevel"/>
    <w:tmpl w:val="C5EC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63B3A"/>
    <w:multiLevelType w:val="multilevel"/>
    <w:tmpl w:val="A950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B0481"/>
    <w:multiLevelType w:val="hybridMultilevel"/>
    <w:tmpl w:val="09ECFB00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40802122"/>
    <w:multiLevelType w:val="multilevel"/>
    <w:tmpl w:val="BE1C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902AB"/>
    <w:multiLevelType w:val="multilevel"/>
    <w:tmpl w:val="17D4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36612"/>
    <w:multiLevelType w:val="hybridMultilevel"/>
    <w:tmpl w:val="FAFC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B1602"/>
    <w:multiLevelType w:val="hybridMultilevel"/>
    <w:tmpl w:val="01F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A4A27"/>
    <w:multiLevelType w:val="hybridMultilevel"/>
    <w:tmpl w:val="D890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813C3"/>
    <w:multiLevelType w:val="multilevel"/>
    <w:tmpl w:val="C95C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2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64"/>
    <w:rsid w:val="000C6169"/>
    <w:rsid w:val="001C0FA2"/>
    <w:rsid w:val="001D7CF6"/>
    <w:rsid w:val="0022652A"/>
    <w:rsid w:val="00232A29"/>
    <w:rsid w:val="002F21AB"/>
    <w:rsid w:val="003479B9"/>
    <w:rsid w:val="0036405E"/>
    <w:rsid w:val="006659A2"/>
    <w:rsid w:val="006F43FE"/>
    <w:rsid w:val="00731ED4"/>
    <w:rsid w:val="00784F54"/>
    <w:rsid w:val="007C4564"/>
    <w:rsid w:val="00A24822"/>
    <w:rsid w:val="00AB761B"/>
    <w:rsid w:val="00AD3B29"/>
    <w:rsid w:val="00C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0FBC"/>
  <w15:chartTrackingRefBased/>
  <w15:docId w15:val="{1057A000-ACC0-4F63-8E77-D5FE475C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3B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32A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6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652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20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zure/api-management/mock-api-responses" TargetMode="External"/><Relationship Id="rId17" Type="http://schemas.openxmlformats.org/officeDocument/2006/relationships/hyperlink" Target="https://docs.microsoft.com/en-us/azure/api-management/transform-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H C</dc:creator>
  <cp:keywords/>
  <dc:description/>
  <cp:lastModifiedBy>Santhosh H C</cp:lastModifiedBy>
  <cp:revision>10</cp:revision>
  <dcterms:created xsi:type="dcterms:W3CDTF">2020-02-28T05:57:00Z</dcterms:created>
  <dcterms:modified xsi:type="dcterms:W3CDTF">2020-02-28T09:45:00Z</dcterms:modified>
</cp:coreProperties>
</file>