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8CF04" w14:textId="00DABD99" w:rsidR="00C15105" w:rsidRDefault="00C15105" w:rsidP="00204316">
      <w:pPr>
        <w:jc w:val="center"/>
        <w:rPr>
          <w:b/>
        </w:rPr>
      </w:pPr>
      <w:r>
        <w:rPr>
          <w:b/>
        </w:rPr>
        <w:t>v_field_company_name</w:t>
      </w:r>
    </w:p>
    <w:p w14:paraId="263835E2" w14:textId="368F90B4" w:rsidR="005C67A8" w:rsidRPr="00204316" w:rsidRDefault="003E7737" w:rsidP="00204316">
      <w:pPr>
        <w:jc w:val="center"/>
        <w:rPr>
          <w:b/>
        </w:rPr>
      </w:pPr>
      <w:r w:rsidRPr="00204316">
        <w:rPr>
          <w:b/>
        </w:rPr>
        <w:t xml:space="preserve">Series </w:t>
      </w:r>
      <w:r w:rsidR="00BD0425">
        <w:rPr>
          <w:b/>
        </w:rPr>
        <w:t>AA</w:t>
      </w:r>
      <w:r w:rsidRPr="00204316">
        <w:rPr>
          <w:b/>
        </w:rPr>
        <w:t xml:space="preserve"> Preferred Stock Financing</w:t>
      </w:r>
    </w:p>
    <w:p w14:paraId="5577D74C" w14:textId="77777777" w:rsidR="003E7737" w:rsidRDefault="003E7737" w:rsidP="00204316">
      <w:pPr>
        <w:jc w:val="center"/>
        <w:rPr>
          <w:b/>
        </w:rPr>
      </w:pPr>
      <w:r w:rsidRPr="00204316">
        <w:rPr>
          <w:b/>
        </w:rPr>
        <w:t>Transaction Checklist</w:t>
      </w:r>
    </w:p>
    <w:p w14:paraId="64153176" w14:textId="1C176212" w:rsidR="00F44B42" w:rsidRPr="00204316" w:rsidRDefault="00F44B42" w:rsidP="00204316">
      <w:pPr>
        <w:jc w:val="center"/>
        <w:rPr>
          <w:b/>
        </w:rPr>
      </w:pPr>
      <w:r>
        <w:rPr>
          <w:b/>
        </w:rPr>
        <w:t>Updated v_field_updated_date</w:t>
      </w:r>
    </w:p>
    <w:p w14:paraId="718B614A" w14:textId="77777777" w:rsidR="003E7737" w:rsidRDefault="003E77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136"/>
        <w:gridCol w:w="3192"/>
      </w:tblGrid>
      <w:tr w:rsidR="003E7737" w14:paraId="01B10F48" w14:textId="77777777" w:rsidTr="00701C18">
        <w:tc>
          <w:tcPr>
            <w:tcW w:w="4248" w:type="dxa"/>
          </w:tcPr>
          <w:p w14:paraId="0B203631" w14:textId="77777777" w:rsidR="003E7737" w:rsidRPr="003E7737" w:rsidRDefault="003E7737">
            <w:pPr>
              <w:rPr>
                <w:b/>
              </w:rPr>
            </w:pPr>
            <w:r w:rsidRPr="003E7737">
              <w:rPr>
                <w:b/>
              </w:rPr>
              <w:t>Item</w:t>
            </w:r>
          </w:p>
        </w:tc>
        <w:tc>
          <w:tcPr>
            <w:tcW w:w="2136" w:type="dxa"/>
          </w:tcPr>
          <w:p w14:paraId="6DCBB543" w14:textId="77777777" w:rsidR="003E7737" w:rsidRPr="003E7737" w:rsidRDefault="003E7737">
            <w:pPr>
              <w:rPr>
                <w:b/>
              </w:rPr>
            </w:pPr>
            <w:r w:rsidRPr="003E7737">
              <w:rPr>
                <w:b/>
              </w:rPr>
              <w:t>Status</w:t>
            </w:r>
          </w:p>
        </w:tc>
        <w:tc>
          <w:tcPr>
            <w:tcW w:w="3192" w:type="dxa"/>
          </w:tcPr>
          <w:p w14:paraId="3AF5C5C6" w14:textId="77777777" w:rsidR="003E7737" w:rsidRPr="003E7737" w:rsidRDefault="003E7737">
            <w:pPr>
              <w:rPr>
                <w:b/>
              </w:rPr>
            </w:pPr>
            <w:r w:rsidRPr="003E7737">
              <w:rPr>
                <w:b/>
              </w:rPr>
              <w:t>Notes</w:t>
            </w:r>
          </w:p>
        </w:tc>
      </w:tr>
      <w:tr w:rsidR="00244089" w14:paraId="489D3941" w14:textId="77777777" w:rsidTr="00701C18">
        <w:tc>
          <w:tcPr>
            <w:tcW w:w="4248" w:type="dxa"/>
          </w:tcPr>
          <w:p w14:paraId="3B15D3F6" w14:textId="52AA5631" w:rsidR="00244089" w:rsidRPr="00244089" w:rsidRDefault="00244089">
            <w:r>
              <w:t>Term Sheet</w:t>
            </w:r>
          </w:p>
        </w:tc>
        <w:tc>
          <w:tcPr>
            <w:tcW w:w="2136" w:type="dxa"/>
          </w:tcPr>
          <w:p w14:paraId="4F71627A" w14:textId="77777777" w:rsidR="00244089" w:rsidRPr="0016638C" w:rsidRDefault="00244089"/>
        </w:tc>
        <w:tc>
          <w:tcPr>
            <w:tcW w:w="3192" w:type="dxa"/>
          </w:tcPr>
          <w:p w14:paraId="5DB4C449" w14:textId="77777777" w:rsidR="00244089" w:rsidRDefault="00244089">
            <w:r>
              <w:t>Preliminary.  Doesn’t necessarily need to be signed.</w:t>
            </w:r>
          </w:p>
          <w:p w14:paraId="7ADAFA4F" w14:textId="77777777" w:rsidR="00BD0425" w:rsidRDefault="00BD0425"/>
          <w:p w14:paraId="4BDBC18E" w14:textId="3DC1A814" w:rsidR="00BD0425" w:rsidRPr="00244089" w:rsidRDefault="00BD0425">
            <w:r>
              <w:t>[Future extensions: ]</w:t>
            </w:r>
          </w:p>
        </w:tc>
      </w:tr>
      <w:tr w:rsidR="008536E7" w14:paraId="192A52C8" w14:textId="77777777" w:rsidTr="00701C18">
        <w:tc>
          <w:tcPr>
            <w:tcW w:w="4248" w:type="dxa"/>
          </w:tcPr>
          <w:p w14:paraId="75E2B083" w14:textId="07B691DC" w:rsidR="008536E7" w:rsidRDefault="008536E7">
            <w:r>
              <w:t>Due Diligence and Request List</w:t>
            </w:r>
          </w:p>
        </w:tc>
        <w:tc>
          <w:tcPr>
            <w:tcW w:w="2136" w:type="dxa"/>
          </w:tcPr>
          <w:p w14:paraId="149A99AA" w14:textId="77777777" w:rsidR="008536E7" w:rsidRPr="0016638C" w:rsidRDefault="008536E7"/>
        </w:tc>
        <w:tc>
          <w:tcPr>
            <w:tcW w:w="3192" w:type="dxa"/>
          </w:tcPr>
          <w:p w14:paraId="0A05BCD8" w14:textId="19835A5E" w:rsidR="008536E7" w:rsidRDefault="008536E7" w:rsidP="00B83E8A">
            <w:r>
              <w:t xml:space="preserve">Investor counsel to conduct </w:t>
            </w:r>
            <w:r w:rsidR="00B0783D">
              <w:t xml:space="preserve">legal </w:t>
            </w:r>
            <w:r>
              <w:t xml:space="preserve">due diligence of Company at </w:t>
            </w:r>
            <w:r w:rsidR="00B83E8A">
              <w:t>request</w:t>
            </w:r>
            <w:r>
              <w:t xml:space="preserve"> of Investors.</w:t>
            </w:r>
          </w:p>
        </w:tc>
      </w:tr>
      <w:tr w:rsidR="003E7737" w14:paraId="61CF466B" w14:textId="77777777" w:rsidTr="00701C18">
        <w:tc>
          <w:tcPr>
            <w:tcW w:w="4248" w:type="dxa"/>
          </w:tcPr>
          <w:p w14:paraId="00A3E22D" w14:textId="26269D43" w:rsidR="003E7737" w:rsidRDefault="003E7737" w:rsidP="003E7737">
            <w:r>
              <w:t xml:space="preserve">Series </w:t>
            </w:r>
            <w:r w:rsidR="00BD0425">
              <w:t>AA</w:t>
            </w:r>
            <w:r w:rsidR="005843D7">
              <w:t xml:space="preserve"> Preferred Stock</w:t>
            </w:r>
            <w:r>
              <w:t xml:space="preserve"> Investment Agreement</w:t>
            </w:r>
          </w:p>
        </w:tc>
        <w:tc>
          <w:tcPr>
            <w:tcW w:w="2136" w:type="dxa"/>
          </w:tcPr>
          <w:p w14:paraId="2A28817D" w14:textId="77777777" w:rsidR="003E7737" w:rsidRDefault="003E7737"/>
        </w:tc>
        <w:tc>
          <w:tcPr>
            <w:tcW w:w="3192" w:type="dxa"/>
          </w:tcPr>
          <w:p w14:paraId="6EFC582A" w14:textId="77777777" w:rsidR="003E7737" w:rsidRDefault="003E7737">
            <w:r>
              <w:t>To be signed by the Company, each Key Holder and each Purchaser.</w:t>
            </w:r>
          </w:p>
        </w:tc>
      </w:tr>
      <w:tr w:rsidR="005843D7" w14:paraId="28AF1990" w14:textId="77777777" w:rsidTr="00701C18">
        <w:tc>
          <w:tcPr>
            <w:tcW w:w="4248" w:type="dxa"/>
          </w:tcPr>
          <w:p w14:paraId="7681AD93" w14:textId="60747B35" w:rsidR="005843D7" w:rsidRDefault="005843D7" w:rsidP="003E7737">
            <w:r>
              <w:t>Disclosure Schedules</w:t>
            </w:r>
          </w:p>
        </w:tc>
        <w:tc>
          <w:tcPr>
            <w:tcW w:w="2136" w:type="dxa"/>
          </w:tcPr>
          <w:p w14:paraId="67ECD2D1" w14:textId="77777777" w:rsidR="005843D7" w:rsidRDefault="005843D7"/>
        </w:tc>
        <w:tc>
          <w:tcPr>
            <w:tcW w:w="3192" w:type="dxa"/>
          </w:tcPr>
          <w:p w14:paraId="036083DB" w14:textId="524C8C72" w:rsidR="005843D7" w:rsidRDefault="00BD0425" w:rsidP="0010730C">
            <w:r>
              <w:t>[</w:t>
            </w:r>
            <w:r w:rsidR="005843D7">
              <w:t xml:space="preserve">Included as part of Series </w:t>
            </w:r>
            <w:r>
              <w:t>AA</w:t>
            </w:r>
            <w:r w:rsidR="005843D7">
              <w:t xml:space="preserve"> Preferred Stock Investment Agreement.  To be completed </w:t>
            </w:r>
            <w:r w:rsidR="0010730C">
              <w:t>by Company as necessary</w:t>
            </w:r>
            <w:r w:rsidR="005843D7">
              <w:t>.</w:t>
            </w:r>
            <w:r>
              <w:t>]</w:t>
            </w:r>
          </w:p>
        </w:tc>
      </w:tr>
      <w:tr w:rsidR="003E7737" w14:paraId="63328F69" w14:textId="77777777" w:rsidTr="00701C18">
        <w:tc>
          <w:tcPr>
            <w:tcW w:w="4248" w:type="dxa"/>
          </w:tcPr>
          <w:p w14:paraId="67CD628A" w14:textId="77777777" w:rsidR="003E7737" w:rsidRDefault="003E7737">
            <w:r>
              <w:t>Restated Certificate of Incorporation</w:t>
            </w:r>
          </w:p>
        </w:tc>
        <w:tc>
          <w:tcPr>
            <w:tcW w:w="2136" w:type="dxa"/>
          </w:tcPr>
          <w:p w14:paraId="4D4A4902" w14:textId="77777777" w:rsidR="003E7737" w:rsidRDefault="003E7737"/>
        </w:tc>
        <w:tc>
          <w:tcPr>
            <w:tcW w:w="3192" w:type="dxa"/>
          </w:tcPr>
          <w:p w14:paraId="35DFBBC0" w14:textId="6EAEB93E" w:rsidR="003E7737" w:rsidRDefault="00B81B64">
            <w:r>
              <w:t>To be filed with the Secretary of State in Delaware.</w:t>
            </w:r>
          </w:p>
        </w:tc>
      </w:tr>
      <w:tr w:rsidR="00F541A7" w14:paraId="68D04F10" w14:textId="77777777" w:rsidTr="00701C18">
        <w:tc>
          <w:tcPr>
            <w:tcW w:w="4248" w:type="dxa"/>
          </w:tcPr>
          <w:p w14:paraId="33D57FF9" w14:textId="43A69983" w:rsidR="00F541A7" w:rsidRDefault="00A660AE">
            <w:r>
              <w:t>Board Approval</w:t>
            </w:r>
          </w:p>
        </w:tc>
        <w:tc>
          <w:tcPr>
            <w:tcW w:w="2136" w:type="dxa"/>
          </w:tcPr>
          <w:p w14:paraId="209B505F" w14:textId="77777777" w:rsidR="00F541A7" w:rsidRDefault="00F541A7"/>
        </w:tc>
        <w:tc>
          <w:tcPr>
            <w:tcW w:w="3192" w:type="dxa"/>
          </w:tcPr>
          <w:p w14:paraId="016708FC" w14:textId="04A471D1" w:rsidR="00F541A7" w:rsidRDefault="00221FCF">
            <w:r>
              <w:t>Written consent must be unanimous.</w:t>
            </w:r>
          </w:p>
        </w:tc>
      </w:tr>
      <w:tr w:rsidR="00A660AE" w14:paraId="07736E4B" w14:textId="77777777" w:rsidTr="00701C18">
        <w:tc>
          <w:tcPr>
            <w:tcW w:w="4248" w:type="dxa"/>
          </w:tcPr>
          <w:p w14:paraId="4A878294" w14:textId="725AF4BB" w:rsidR="00A660AE" w:rsidRDefault="00A660AE">
            <w:r>
              <w:t>Stockholder Approval</w:t>
            </w:r>
          </w:p>
        </w:tc>
        <w:tc>
          <w:tcPr>
            <w:tcW w:w="2136" w:type="dxa"/>
          </w:tcPr>
          <w:p w14:paraId="4BA93F0F" w14:textId="77777777" w:rsidR="00A660AE" w:rsidRDefault="00A660AE"/>
        </w:tc>
        <w:tc>
          <w:tcPr>
            <w:tcW w:w="3192" w:type="dxa"/>
          </w:tcPr>
          <w:p w14:paraId="50AA05ED" w14:textId="77777777" w:rsidR="00A660AE" w:rsidRDefault="00A660AE" w:rsidP="00A660AE">
            <w:r>
              <w:t>Determine the applicable thresholds to be met for approval.</w:t>
            </w:r>
          </w:p>
          <w:p w14:paraId="4688408F" w14:textId="77777777" w:rsidR="00677F0F" w:rsidRDefault="004B1716" w:rsidP="00A660AE">
            <w:r>
              <w:t xml:space="preserve">[Future extensions: </w:t>
            </w:r>
          </w:p>
          <w:p w14:paraId="47DB859A" w14:textId="19F88976" w:rsidR="00677F0F" w:rsidRDefault="00677F0F" w:rsidP="00677F0F">
            <w:pPr>
              <w:pStyle w:val="ListParagraph"/>
              <w:numPr>
                <w:ilvl w:val="0"/>
                <w:numId w:val="4"/>
              </w:numPr>
            </w:pPr>
            <w:r>
              <w:t>approve option plan?</w:t>
            </w:r>
          </w:p>
          <w:p w14:paraId="4BA14C92" w14:textId="6EBE2F22" w:rsidR="00677F0F" w:rsidRDefault="00677F0F" w:rsidP="00677F0F">
            <w:pPr>
              <w:pStyle w:val="ListParagraph"/>
              <w:numPr>
                <w:ilvl w:val="0"/>
                <w:numId w:val="4"/>
              </w:numPr>
            </w:pPr>
            <w:r>
              <w:t>approve indemnification arrangements?</w:t>
            </w:r>
          </w:p>
          <w:p w14:paraId="11231F32" w14:textId="77777777" w:rsidR="00677F0F" w:rsidRDefault="00677F0F" w:rsidP="00677F0F">
            <w:pPr>
              <w:pStyle w:val="ListParagraph"/>
              <w:numPr>
                <w:ilvl w:val="0"/>
                <w:numId w:val="4"/>
              </w:numPr>
            </w:pPr>
          </w:p>
          <w:p w14:paraId="36E4ED61" w14:textId="74219845" w:rsidR="004B1716" w:rsidRDefault="004B1716" w:rsidP="00A660AE">
            <w:r>
              <w:t>]</w:t>
            </w:r>
          </w:p>
        </w:tc>
      </w:tr>
      <w:tr w:rsidR="008A1BFD" w14:paraId="343C2AA4" w14:textId="77777777" w:rsidTr="00701C18">
        <w:tc>
          <w:tcPr>
            <w:tcW w:w="4248" w:type="dxa"/>
          </w:tcPr>
          <w:p w14:paraId="40C16D49" w14:textId="06035EE6" w:rsidR="008A1BFD" w:rsidRDefault="008A1BFD">
            <w:bookmarkStart w:id="0" w:name="_GoBack"/>
            <w:bookmarkEnd w:id="0"/>
            <w:r>
              <w:t>228(e) Notice</w:t>
            </w:r>
          </w:p>
        </w:tc>
        <w:tc>
          <w:tcPr>
            <w:tcW w:w="2136" w:type="dxa"/>
          </w:tcPr>
          <w:p w14:paraId="578A671B" w14:textId="77777777" w:rsidR="008A1BFD" w:rsidRDefault="008A1BFD"/>
        </w:tc>
        <w:tc>
          <w:tcPr>
            <w:tcW w:w="3192" w:type="dxa"/>
          </w:tcPr>
          <w:p w14:paraId="73A24BA0" w14:textId="25376B29" w:rsidR="008A1BFD" w:rsidRDefault="008A1BFD" w:rsidP="008A1BFD">
            <w:r>
              <w:t>To be sent to each stockholder not signing stockholder action by written consent.</w:t>
            </w:r>
          </w:p>
        </w:tc>
      </w:tr>
      <w:tr w:rsidR="00F73DB8" w14:paraId="2F5950BF" w14:textId="77777777" w:rsidTr="00806E00">
        <w:tc>
          <w:tcPr>
            <w:tcW w:w="4248" w:type="dxa"/>
          </w:tcPr>
          <w:p w14:paraId="1941E490" w14:textId="77777777" w:rsidR="00F73DB8" w:rsidRDefault="00F73DB8" w:rsidP="00806E00">
            <w:r>
              <w:t>Stockholder Consent to Elect Series AA Director</w:t>
            </w:r>
          </w:p>
        </w:tc>
        <w:tc>
          <w:tcPr>
            <w:tcW w:w="2136" w:type="dxa"/>
          </w:tcPr>
          <w:p w14:paraId="0FEA2276" w14:textId="77777777" w:rsidR="00F73DB8" w:rsidRDefault="00F73DB8" w:rsidP="00806E00"/>
        </w:tc>
        <w:tc>
          <w:tcPr>
            <w:tcW w:w="3192" w:type="dxa"/>
          </w:tcPr>
          <w:p w14:paraId="2438BA8C" w14:textId="77777777" w:rsidR="00F73DB8" w:rsidRDefault="00F73DB8" w:rsidP="00806E00"/>
        </w:tc>
      </w:tr>
      <w:tr w:rsidR="00F73DB8" w14:paraId="592C72ED" w14:textId="77777777" w:rsidTr="00701C18">
        <w:tc>
          <w:tcPr>
            <w:tcW w:w="4248" w:type="dxa"/>
          </w:tcPr>
          <w:p w14:paraId="11031190" w14:textId="77777777" w:rsidR="00F73DB8" w:rsidRDefault="00F73DB8"/>
        </w:tc>
        <w:tc>
          <w:tcPr>
            <w:tcW w:w="2136" w:type="dxa"/>
          </w:tcPr>
          <w:p w14:paraId="3DC5752A" w14:textId="77777777" w:rsidR="00F73DB8" w:rsidRDefault="00F73DB8"/>
        </w:tc>
        <w:tc>
          <w:tcPr>
            <w:tcW w:w="3192" w:type="dxa"/>
          </w:tcPr>
          <w:p w14:paraId="5B2C9A68" w14:textId="77777777" w:rsidR="00F73DB8" w:rsidRDefault="00F73DB8" w:rsidP="008A1BFD"/>
        </w:tc>
      </w:tr>
      <w:tr w:rsidR="00517E1E" w14:paraId="5653CD7D" w14:textId="77777777" w:rsidTr="00701C18">
        <w:tc>
          <w:tcPr>
            <w:tcW w:w="4248" w:type="dxa"/>
          </w:tcPr>
          <w:p w14:paraId="7E4F72A4" w14:textId="67FF2686" w:rsidR="00517E1E" w:rsidRDefault="00517E1E">
            <w:r>
              <w:t>Securities Law Compliance</w:t>
            </w:r>
          </w:p>
        </w:tc>
        <w:tc>
          <w:tcPr>
            <w:tcW w:w="2136" w:type="dxa"/>
          </w:tcPr>
          <w:p w14:paraId="48EDF670" w14:textId="77777777" w:rsidR="00517E1E" w:rsidRDefault="00517E1E"/>
        </w:tc>
        <w:tc>
          <w:tcPr>
            <w:tcW w:w="3192" w:type="dxa"/>
          </w:tcPr>
          <w:p w14:paraId="6C140013" w14:textId="0D70C3E3" w:rsidR="00517E1E" w:rsidRDefault="00517E1E" w:rsidP="006B2F5C">
            <w:r>
              <w:t>Determine appropriate securities law compliance in each federal, state or foreign jurisdiction where the purchasers</w:t>
            </w:r>
            <w:r w:rsidR="006B2F5C">
              <w:t xml:space="preserve"> are located</w:t>
            </w:r>
            <w:r>
              <w:t>.</w:t>
            </w:r>
            <w:r w:rsidR="0093292E">
              <w:t xml:space="preserve">  E.g., Form D; 25102(f).</w:t>
            </w:r>
          </w:p>
        </w:tc>
      </w:tr>
      <w:tr w:rsidR="00EF4243" w14:paraId="7979C18A" w14:textId="77777777" w:rsidTr="00701C18">
        <w:tc>
          <w:tcPr>
            <w:tcW w:w="4248" w:type="dxa"/>
          </w:tcPr>
          <w:p w14:paraId="18D2932A" w14:textId="203B3246" w:rsidR="00EF4243" w:rsidRDefault="00200DE4">
            <w:r>
              <w:t>Option Plan Approval or Amendment</w:t>
            </w:r>
          </w:p>
        </w:tc>
        <w:tc>
          <w:tcPr>
            <w:tcW w:w="2136" w:type="dxa"/>
          </w:tcPr>
          <w:p w14:paraId="61647FBB" w14:textId="77777777" w:rsidR="00EF4243" w:rsidRDefault="00EF4243"/>
        </w:tc>
        <w:tc>
          <w:tcPr>
            <w:tcW w:w="3192" w:type="dxa"/>
          </w:tcPr>
          <w:p w14:paraId="67852217" w14:textId="78C820C6" w:rsidR="00EF4243" w:rsidRDefault="000D5E9C" w:rsidP="000D5E9C">
            <w:r>
              <w:t xml:space="preserve">Board and Stockholder approvals of Plan, Forms, Amendment.  Qualify/update plan in applicable states.  </w:t>
            </w:r>
            <w:r w:rsidR="000D7158">
              <w:t xml:space="preserve">Obtain updated </w:t>
            </w:r>
            <w:r w:rsidR="00525B08">
              <w:t xml:space="preserve">409A </w:t>
            </w:r>
            <w:r w:rsidR="000D7158">
              <w:t>valuation.</w:t>
            </w:r>
          </w:p>
        </w:tc>
      </w:tr>
      <w:tr w:rsidR="00583F22" w14:paraId="57B0A2F6" w14:textId="77777777" w:rsidTr="00701C18">
        <w:tc>
          <w:tcPr>
            <w:tcW w:w="4248" w:type="dxa"/>
          </w:tcPr>
          <w:p w14:paraId="6F26ED89" w14:textId="4F42A6A4" w:rsidR="00583F22" w:rsidRDefault="00583F22">
            <w:r>
              <w:t xml:space="preserve">Series </w:t>
            </w:r>
            <w:r w:rsidR="00BD0425">
              <w:t>AA</w:t>
            </w:r>
            <w:r>
              <w:t xml:space="preserve"> Preferred Stock Certificates (or Notices of Uncertificated Shares).</w:t>
            </w:r>
          </w:p>
        </w:tc>
        <w:tc>
          <w:tcPr>
            <w:tcW w:w="2136" w:type="dxa"/>
          </w:tcPr>
          <w:p w14:paraId="437394D5" w14:textId="77777777" w:rsidR="00583F22" w:rsidRDefault="00583F22"/>
        </w:tc>
        <w:tc>
          <w:tcPr>
            <w:tcW w:w="3192" w:type="dxa"/>
          </w:tcPr>
          <w:p w14:paraId="44219728" w14:textId="29B13986" w:rsidR="00583F22" w:rsidRDefault="008969C4" w:rsidP="000D5E9C">
            <w:r>
              <w:t>Sign and distribute originals with return receipt.</w:t>
            </w:r>
            <w:r w:rsidR="009869EE">
              <w:t xml:space="preserve">  Include </w:t>
            </w:r>
            <w:r w:rsidR="009869EE">
              <w:lastRenderedPageBreak/>
              <w:t>appropriate legends.</w:t>
            </w:r>
          </w:p>
        </w:tc>
      </w:tr>
      <w:tr w:rsidR="00E26E62" w14:paraId="260F1EEF" w14:textId="77777777" w:rsidTr="00701C18">
        <w:tc>
          <w:tcPr>
            <w:tcW w:w="4248" w:type="dxa"/>
          </w:tcPr>
          <w:p w14:paraId="5208F933" w14:textId="1F151DF6" w:rsidR="00E26E62" w:rsidRDefault="00E26E62">
            <w:r>
              <w:lastRenderedPageBreak/>
              <w:t>Collect Cancelled Promissory Notes</w:t>
            </w:r>
          </w:p>
        </w:tc>
        <w:tc>
          <w:tcPr>
            <w:tcW w:w="2136" w:type="dxa"/>
          </w:tcPr>
          <w:p w14:paraId="3D4CF95C" w14:textId="77777777" w:rsidR="00E26E62" w:rsidRDefault="00E26E62"/>
        </w:tc>
        <w:tc>
          <w:tcPr>
            <w:tcW w:w="3192" w:type="dxa"/>
          </w:tcPr>
          <w:p w14:paraId="4D072479" w14:textId="52402FF7" w:rsidR="00E26E62" w:rsidRDefault="00E26E62" w:rsidP="000D5E9C">
            <w:r>
              <w:t>For shares being purchased by cancellation of indebtedness.</w:t>
            </w:r>
          </w:p>
        </w:tc>
      </w:tr>
      <w:tr w:rsidR="00467C28" w14:paraId="7633FB0F" w14:textId="77777777" w:rsidTr="00701C18">
        <w:tc>
          <w:tcPr>
            <w:tcW w:w="4248" w:type="dxa"/>
          </w:tcPr>
          <w:p w14:paraId="63C4CC78" w14:textId="43335B65" w:rsidR="00467C28" w:rsidRDefault="00467C28">
            <w:r>
              <w:t>Waivers</w:t>
            </w:r>
          </w:p>
        </w:tc>
        <w:tc>
          <w:tcPr>
            <w:tcW w:w="2136" w:type="dxa"/>
          </w:tcPr>
          <w:p w14:paraId="0FE4F795" w14:textId="77777777" w:rsidR="00467C28" w:rsidRDefault="00467C28"/>
        </w:tc>
        <w:tc>
          <w:tcPr>
            <w:tcW w:w="3192" w:type="dxa"/>
          </w:tcPr>
          <w:p w14:paraId="5DFAB664" w14:textId="266D09A3" w:rsidR="00467C28" w:rsidRDefault="00467C28" w:rsidP="00467C28">
            <w:r>
              <w:t>If current agreements require approval or waiver</w:t>
            </w:r>
            <w:r w:rsidR="003968AB">
              <w:t xml:space="preserve"> (e.g., ROFR)</w:t>
            </w:r>
            <w:r>
              <w:t>.</w:t>
            </w:r>
          </w:p>
        </w:tc>
      </w:tr>
      <w:tr w:rsidR="00C45FC8" w14:paraId="349D893B" w14:textId="77777777" w:rsidTr="00701C18">
        <w:tc>
          <w:tcPr>
            <w:tcW w:w="4248" w:type="dxa"/>
          </w:tcPr>
          <w:p w14:paraId="1FBD6FA0" w14:textId="1AA65AC7" w:rsidR="00C45FC8" w:rsidRDefault="00C45FC8">
            <w:r>
              <w:t>Stock Restriction Agreements</w:t>
            </w:r>
          </w:p>
        </w:tc>
        <w:tc>
          <w:tcPr>
            <w:tcW w:w="2136" w:type="dxa"/>
          </w:tcPr>
          <w:p w14:paraId="41700519" w14:textId="77777777" w:rsidR="00C45FC8" w:rsidRDefault="00C45FC8"/>
        </w:tc>
        <w:tc>
          <w:tcPr>
            <w:tcW w:w="3192" w:type="dxa"/>
          </w:tcPr>
          <w:p w14:paraId="01805DDD" w14:textId="7AF54810" w:rsidR="00C45FC8" w:rsidRDefault="00C45FC8" w:rsidP="00467C28">
            <w:r>
              <w:t>To impose vesting or revesting on founder shares.</w:t>
            </w:r>
          </w:p>
        </w:tc>
      </w:tr>
      <w:tr w:rsidR="003F57E0" w14:paraId="6BA73636" w14:textId="77777777" w:rsidTr="00701C18">
        <w:tc>
          <w:tcPr>
            <w:tcW w:w="4248" w:type="dxa"/>
          </w:tcPr>
          <w:p w14:paraId="58488C5E" w14:textId="08D7A99C" w:rsidR="003F57E0" w:rsidRDefault="003F57E0">
            <w:r>
              <w:t>Amend Bylaws</w:t>
            </w:r>
          </w:p>
        </w:tc>
        <w:tc>
          <w:tcPr>
            <w:tcW w:w="2136" w:type="dxa"/>
          </w:tcPr>
          <w:p w14:paraId="723DE17D" w14:textId="77777777" w:rsidR="003F57E0" w:rsidRDefault="003F57E0"/>
        </w:tc>
        <w:tc>
          <w:tcPr>
            <w:tcW w:w="3192" w:type="dxa"/>
          </w:tcPr>
          <w:p w14:paraId="4B007577" w14:textId="3C821094" w:rsidR="003F57E0" w:rsidRDefault="003F57E0" w:rsidP="003F57E0">
            <w:r>
              <w:t>Usually not necessary.  Consider if Bylaws contain conflicting provisions.</w:t>
            </w:r>
          </w:p>
        </w:tc>
      </w:tr>
      <w:tr w:rsidR="00F95BB0" w14:paraId="08F22365" w14:textId="77777777" w:rsidTr="00701C18">
        <w:tc>
          <w:tcPr>
            <w:tcW w:w="4248" w:type="dxa"/>
          </w:tcPr>
          <w:p w14:paraId="32CA90E3" w14:textId="4C449316" w:rsidR="00F95BB0" w:rsidRDefault="00F95BB0">
            <w:r>
              <w:t>Management Rights Letters</w:t>
            </w:r>
          </w:p>
        </w:tc>
        <w:tc>
          <w:tcPr>
            <w:tcW w:w="2136" w:type="dxa"/>
          </w:tcPr>
          <w:p w14:paraId="20252278" w14:textId="77777777" w:rsidR="00F95BB0" w:rsidRDefault="00F95BB0"/>
        </w:tc>
        <w:tc>
          <w:tcPr>
            <w:tcW w:w="3192" w:type="dxa"/>
          </w:tcPr>
          <w:p w14:paraId="4BA80C71" w14:textId="44CB5575" w:rsidR="00F95BB0" w:rsidRDefault="00F95BB0" w:rsidP="00F95BB0">
            <w:r>
              <w:t>At request of venture fund investors.</w:t>
            </w:r>
          </w:p>
        </w:tc>
      </w:tr>
      <w:tr w:rsidR="00F95BB0" w14:paraId="5E2179F5" w14:textId="77777777" w:rsidTr="00701C18">
        <w:tc>
          <w:tcPr>
            <w:tcW w:w="4248" w:type="dxa"/>
          </w:tcPr>
          <w:p w14:paraId="657663DB" w14:textId="455093A1" w:rsidR="00F95BB0" w:rsidRDefault="00F95BB0">
            <w:r>
              <w:t>Indemnification Agreements</w:t>
            </w:r>
          </w:p>
        </w:tc>
        <w:tc>
          <w:tcPr>
            <w:tcW w:w="2136" w:type="dxa"/>
          </w:tcPr>
          <w:p w14:paraId="09E1BE80" w14:textId="77777777" w:rsidR="00F95BB0" w:rsidRDefault="00F95BB0"/>
        </w:tc>
        <w:tc>
          <w:tcPr>
            <w:tcW w:w="3192" w:type="dxa"/>
          </w:tcPr>
          <w:p w14:paraId="3455E43B" w14:textId="5A1D19F9" w:rsidR="00F95BB0" w:rsidRDefault="00F95BB0" w:rsidP="00F95BB0">
            <w:r>
              <w:t>For directors and/or officers.</w:t>
            </w:r>
          </w:p>
        </w:tc>
      </w:tr>
      <w:tr w:rsidR="00DD551F" w14:paraId="234E3792" w14:textId="77777777" w:rsidTr="00701C18">
        <w:tc>
          <w:tcPr>
            <w:tcW w:w="4248" w:type="dxa"/>
          </w:tcPr>
          <w:p w14:paraId="6403352F" w14:textId="70499598" w:rsidR="00DD551F" w:rsidRDefault="00DD551F" w:rsidP="00DD551F">
            <w:r>
              <w:t xml:space="preserve">Good </w:t>
            </w:r>
            <w:r w:rsidR="00EB2AEC">
              <w:t>Standing C</w:t>
            </w:r>
            <w:r>
              <w:t>ertificate</w:t>
            </w:r>
            <w:r w:rsidR="00EB2AEC">
              <w:t>s</w:t>
            </w:r>
          </w:p>
        </w:tc>
        <w:tc>
          <w:tcPr>
            <w:tcW w:w="2136" w:type="dxa"/>
          </w:tcPr>
          <w:p w14:paraId="6A1C4575" w14:textId="77777777" w:rsidR="00DD551F" w:rsidRDefault="00DD551F"/>
        </w:tc>
        <w:tc>
          <w:tcPr>
            <w:tcW w:w="3192" w:type="dxa"/>
          </w:tcPr>
          <w:p w14:paraId="59A17D3B" w14:textId="73DAE4FB" w:rsidR="00DD551F" w:rsidRDefault="00DD551F" w:rsidP="00CF61FC">
            <w:r>
              <w:t>Order from Delaware</w:t>
            </w:r>
            <w:r w:rsidR="00CF61FC">
              <w:t xml:space="preserve"> and applicable states where Company is qualified</w:t>
            </w:r>
            <w:r>
              <w:t xml:space="preserve"> in advance.</w:t>
            </w:r>
          </w:p>
        </w:tc>
      </w:tr>
      <w:tr w:rsidR="00DD551F" w14:paraId="4B8EA780" w14:textId="77777777" w:rsidTr="00701C18">
        <w:tc>
          <w:tcPr>
            <w:tcW w:w="4248" w:type="dxa"/>
          </w:tcPr>
          <w:p w14:paraId="48D3BF4A" w14:textId="5029B3C7" w:rsidR="00DD551F" w:rsidRDefault="00624549" w:rsidP="00DD551F">
            <w:r>
              <w:t>Wire Transfer Instructions</w:t>
            </w:r>
          </w:p>
        </w:tc>
        <w:tc>
          <w:tcPr>
            <w:tcW w:w="2136" w:type="dxa"/>
          </w:tcPr>
          <w:p w14:paraId="7E5E56F1" w14:textId="77777777" w:rsidR="00DD551F" w:rsidRDefault="00DD551F"/>
        </w:tc>
        <w:tc>
          <w:tcPr>
            <w:tcW w:w="3192" w:type="dxa"/>
          </w:tcPr>
          <w:p w14:paraId="043A4C52" w14:textId="72FE0F7F" w:rsidR="00DD551F" w:rsidRDefault="00624549" w:rsidP="00F95BB0">
            <w:r>
              <w:t>Provide to investors to transfer the purchase price</w:t>
            </w:r>
            <w:r w:rsidR="00D57400">
              <w:t xml:space="preserve"> to the Company’s bank account</w:t>
            </w:r>
            <w:r>
              <w:t>.</w:t>
            </w:r>
          </w:p>
        </w:tc>
      </w:tr>
      <w:tr w:rsidR="00C11D0B" w14:paraId="247F67D3" w14:textId="77777777" w:rsidTr="00701C18">
        <w:tc>
          <w:tcPr>
            <w:tcW w:w="4248" w:type="dxa"/>
          </w:tcPr>
          <w:p w14:paraId="5CEDDE36" w14:textId="5E0DFAC9" w:rsidR="00C11D0B" w:rsidRDefault="00E10D2B" w:rsidP="00DD551F">
            <w:r>
              <w:t>Capitalization</w:t>
            </w:r>
            <w:r w:rsidR="00CB6FAD">
              <w:t xml:space="preserve"> T</w:t>
            </w:r>
            <w:r>
              <w:t>able</w:t>
            </w:r>
          </w:p>
        </w:tc>
        <w:tc>
          <w:tcPr>
            <w:tcW w:w="2136" w:type="dxa"/>
          </w:tcPr>
          <w:p w14:paraId="2C72A46C" w14:textId="77777777" w:rsidR="00C11D0B" w:rsidRDefault="00C11D0B"/>
        </w:tc>
        <w:tc>
          <w:tcPr>
            <w:tcW w:w="3192" w:type="dxa"/>
          </w:tcPr>
          <w:p w14:paraId="451A7ECD" w14:textId="72E64A25" w:rsidR="00C11D0B" w:rsidRDefault="00E10D2B" w:rsidP="00F95BB0">
            <w:r>
              <w:t>Record updated capitalization in cap table.</w:t>
            </w:r>
          </w:p>
        </w:tc>
      </w:tr>
    </w:tbl>
    <w:p w14:paraId="25B4A71B" w14:textId="77777777" w:rsidR="003E7737" w:rsidRDefault="003E7737"/>
    <w:sectPr w:rsidR="003E7737" w:rsidSect="00AA6CA1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F05C3" w14:textId="77777777" w:rsidR="00AA6CA1" w:rsidRDefault="00AA6CA1" w:rsidP="00AA6CA1">
      <w:r>
        <w:separator/>
      </w:r>
    </w:p>
  </w:endnote>
  <w:endnote w:type="continuationSeparator" w:id="0">
    <w:p w14:paraId="5EF29EC1" w14:textId="77777777" w:rsidR="00AA6CA1" w:rsidRDefault="00AA6CA1" w:rsidP="00AA6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8C9F6" w14:textId="77777777" w:rsidR="00AA6CA1" w:rsidRDefault="00AA6CA1" w:rsidP="00C33A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B5B5DE" w14:textId="77777777" w:rsidR="00AA6CA1" w:rsidRDefault="00AA6C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88861C" w14:textId="77777777" w:rsidR="00AA6CA1" w:rsidRDefault="00AA6CA1" w:rsidP="00C33AB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3DB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086273" w14:textId="68EE2AA7" w:rsidR="00AA6CA1" w:rsidRPr="00AA6CA1" w:rsidRDefault="00AA6CA1">
    <w:pPr>
      <w:pStyle w:val="Footer"/>
      <w:rPr>
        <w:sz w:val="16"/>
        <w:szCs w:val="16"/>
      </w:rPr>
    </w:pPr>
    <w:r w:rsidRPr="009174FE">
      <w:rPr>
        <w:sz w:val="16"/>
        <w:szCs w:val="16"/>
      </w:rPr>
      <w:t>v_field_doc_template_id | v_field_file_store_id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D8B02" w14:textId="4417CE6E" w:rsidR="00AA6CA1" w:rsidRPr="00AA6CA1" w:rsidRDefault="00AA6CA1">
    <w:pPr>
      <w:pStyle w:val="Footer"/>
      <w:rPr>
        <w:sz w:val="16"/>
        <w:szCs w:val="16"/>
      </w:rPr>
    </w:pPr>
    <w:r w:rsidRPr="009174FE">
      <w:rPr>
        <w:sz w:val="16"/>
        <w:szCs w:val="16"/>
      </w:rPr>
      <w:t>v_field_doc_template_id | v_field_file_store_id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80442" w14:textId="77777777" w:rsidR="00AA6CA1" w:rsidRDefault="00AA6CA1" w:rsidP="00AA6CA1">
      <w:r>
        <w:separator/>
      </w:r>
    </w:p>
  </w:footnote>
  <w:footnote w:type="continuationSeparator" w:id="0">
    <w:p w14:paraId="520488AE" w14:textId="77777777" w:rsidR="00AA6CA1" w:rsidRDefault="00AA6CA1" w:rsidP="00AA6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8400BD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144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0" w:firstLine="14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2160"/>
      </w:pPr>
      <w:rPr>
        <w:rFonts w:hint="default"/>
      </w:rPr>
    </w:lvl>
    <w:lvl w:ilvl="4">
      <w:start w:val="1"/>
      <w:numFmt w:val="decimal"/>
      <w:lvlText w:val="(%4)%5."/>
      <w:lvlJc w:val="left"/>
      <w:pPr>
        <w:tabs>
          <w:tab w:val="num" w:pos="1440"/>
        </w:tabs>
        <w:ind w:left="5040" w:hanging="720"/>
      </w:pPr>
      <w:rPr>
        <w:rFonts w:hint="default"/>
      </w:rPr>
    </w:lvl>
    <w:lvl w:ilvl="5">
      <w:start w:val="1"/>
      <w:numFmt w:val="decimal"/>
      <w:lvlText w:val="(%4)%5.%6."/>
      <w:lvlJc w:val="left"/>
      <w:pPr>
        <w:tabs>
          <w:tab w:val="num" w:pos="1440"/>
        </w:tabs>
        <w:ind w:left="5760" w:hanging="720"/>
      </w:pPr>
      <w:rPr>
        <w:rFonts w:hint="default"/>
      </w:rPr>
    </w:lvl>
    <w:lvl w:ilvl="6">
      <w:start w:val="1"/>
      <w:numFmt w:val="decimal"/>
      <w:lvlText w:val="(%4)%5.%6.%7."/>
      <w:lvlJc w:val="left"/>
      <w:pPr>
        <w:tabs>
          <w:tab w:val="num" w:pos="1440"/>
        </w:tabs>
        <w:ind w:left="6480" w:hanging="720"/>
      </w:pPr>
      <w:rPr>
        <w:rFonts w:hint="default"/>
      </w:rPr>
    </w:lvl>
    <w:lvl w:ilvl="7">
      <w:start w:val="1"/>
      <w:numFmt w:val="decimal"/>
      <w:lvlText w:val="(%4)%5.%6.%7.%8."/>
      <w:lvlJc w:val="left"/>
      <w:pPr>
        <w:tabs>
          <w:tab w:val="num" w:pos="1440"/>
        </w:tabs>
        <w:ind w:left="7200" w:hanging="720"/>
      </w:pPr>
      <w:rPr>
        <w:rFonts w:hint="default"/>
      </w:rPr>
    </w:lvl>
    <w:lvl w:ilvl="8">
      <w:start w:val="1"/>
      <w:numFmt w:val="decimal"/>
      <w:lvlText w:val="(%4)%5.%6.%7.%8.%9."/>
      <w:lvlJc w:val="left"/>
      <w:pPr>
        <w:tabs>
          <w:tab w:val="num" w:pos="1440"/>
        </w:tabs>
        <w:ind w:left="7920" w:hanging="720"/>
      </w:pPr>
      <w:rPr>
        <w:rFonts w:hint="default"/>
      </w:rPr>
    </w:lvl>
  </w:abstractNum>
  <w:abstractNum w:abstractNumId="1">
    <w:nsid w:val="53E41876"/>
    <w:multiLevelType w:val="hybridMultilevel"/>
    <w:tmpl w:val="52FC273C"/>
    <w:lvl w:ilvl="0" w:tplc="B29A722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37"/>
    <w:rsid w:val="00077483"/>
    <w:rsid w:val="000D5E9C"/>
    <w:rsid w:val="000D7158"/>
    <w:rsid w:val="0010730C"/>
    <w:rsid w:val="0016638C"/>
    <w:rsid w:val="00200DE4"/>
    <w:rsid w:val="00204316"/>
    <w:rsid w:val="00221FCF"/>
    <w:rsid w:val="00244089"/>
    <w:rsid w:val="003968AB"/>
    <w:rsid w:val="003E7737"/>
    <w:rsid w:val="003F57E0"/>
    <w:rsid w:val="00467C28"/>
    <w:rsid w:val="004B1716"/>
    <w:rsid w:val="00517E1E"/>
    <w:rsid w:val="00525B08"/>
    <w:rsid w:val="00583F22"/>
    <w:rsid w:val="005843D7"/>
    <w:rsid w:val="005C67A8"/>
    <w:rsid w:val="005C6A28"/>
    <w:rsid w:val="00624549"/>
    <w:rsid w:val="00677F0F"/>
    <w:rsid w:val="006B2F5C"/>
    <w:rsid w:val="00701C18"/>
    <w:rsid w:val="00727DE5"/>
    <w:rsid w:val="00853442"/>
    <w:rsid w:val="008536E7"/>
    <w:rsid w:val="008969C4"/>
    <w:rsid w:val="008A1BFD"/>
    <w:rsid w:val="0093292E"/>
    <w:rsid w:val="00954E3C"/>
    <w:rsid w:val="009869EE"/>
    <w:rsid w:val="009B4516"/>
    <w:rsid w:val="00A660AE"/>
    <w:rsid w:val="00AA6CA1"/>
    <w:rsid w:val="00B0783D"/>
    <w:rsid w:val="00B81B64"/>
    <w:rsid w:val="00B83E8A"/>
    <w:rsid w:val="00BD0425"/>
    <w:rsid w:val="00C11D0B"/>
    <w:rsid w:val="00C15105"/>
    <w:rsid w:val="00C45FC8"/>
    <w:rsid w:val="00C6331B"/>
    <w:rsid w:val="00CB6FAD"/>
    <w:rsid w:val="00CF61FC"/>
    <w:rsid w:val="00D57400"/>
    <w:rsid w:val="00DD551F"/>
    <w:rsid w:val="00E10D2B"/>
    <w:rsid w:val="00E26E62"/>
    <w:rsid w:val="00E846B1"/>
    <w:rsid w:val="00EB2AEC"/>
    <w:rsid w:val="00EF4243"/>
    <w:rsid w:val="00F44B42"/>
    <w:rsid w:val="00F541A7"/>
    <w:rsid w:val="00F73DB8"/>
    <w:rsid w:val="00F95BB0"/>
    <w:rsid w:val="00F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C6E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B1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B4516"/>
    <w:pPr>
      <w:numPr>
        <w:numId w:val="3"/>
      </w:numPr>
      <w:spacing w:after="240"/>
      <w:jc w:val="both"/>
      <w:outlineLvl w:val="0"/>
    </w:pPr>
    <w:rPr>
      <w:rFonts w:eastAsia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9B4516"/>
    <w:pPr>
      <w:numPr>
        <w:ilvl w:val="1"/>
        <w:numId w:val="3"/>
      </w:numPr>
      <w:spacing w:after="240"/>
      <w:jc w:val="both"/>
      <w:outlineLvl w:val="1"/>
    </w:pPr>
    <w:rPr>
      <w:rFonts w:eastAsia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451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451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E77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CA1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A6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CA1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A6CA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B1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9B4516"/>
    <w:pPr>
      <w:numPr>
        <w:numId w:val="3"/>
      </w:numPr>
      <w:spacing w:after="240"/>
      <w:jc w:val="both"/>
      <w:outlineLvl w:val="0"/>
    </w:pPr>
    <w:rPr>
      <w:rFonts w:eastAsia="Times New Roman" w:cs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9B4516"/>
    <w:pPr>
      <w:numPr>
        <w:ilvl w:val="1"/>
        <w:numId w:val="3"/>
      </w:numPr>
      <w:spacing w:after="240"/>
      <w:jc w:val="both"/>
      <w:outlineLvl w:val="1"/>
    </w:pPr>
    <w:rPr>
      <w:rFonts w:eastAsia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4516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9B451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E77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CA1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AA6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CA1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A6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345</Words>
  <Characters>1972</Characters>
  <Application>Microsoft Macintosh Word</Application>
  <DocSecurity>0</DocSecurity>
  <Lines>16</Lines>
  <Paragraphs>4</Paragraphs>
  <ScaleCrop>false</ScaleCrop>
  <Company>Valcu Inc.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Valcu Team</dc:creator>
  <cp:keywords/>
  <dc:description/>
  <cp:lastModifiedBy>Valcu Team</cp:lastModifiedBy>
  <cp:revision>93</cp:revision>
  <dcterms:created xsi:type="dcterms:W3CDTF">2015-12-15T18:55:00Z</dcterms:created>
  <dcterms:modified xsi:type="dcterms:W3CDTF">2016-03-23T14:26:00Z</dcterms:modified>
</cp:coreProperties>
</file>