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9lal2ymgzk89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Considere as seguintes tabelas: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Liste os nomes dos clientes e a data de seus pedidos.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Liste todos os pedidos com os dados do cliente que os realizou (nome e email).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Liste todos os clientes, mesmo os que </w:t>
      </w:r>
      <w:r w:rsidDel="00000000" w:rsidR="00000000" w:rsidRPr="00000000">
        <w:rPr>
          <w:b w:val="1"/>
          <w:rtl w:val="0"/>
        </w:rPr>
        <w:t xml:space="preserve">não fizeram nenhum pedido</w:t>
      </w:r>
      <w:r w:rsidDel="00000000" w:rsidR="00000000" w:rsidRPr="00000000">
        <w:rPr>
          <w:rtl w:val="0"/>
        </w:rPr>
        <w:t xml:space="preserve">, com os dados do pedido (se houver).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Liste os nomes dos clientes e a soma total dos seus pedidos. Clientes sem pedidos devem aparecer com valor nulo.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