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Atividade de IoT 23/09/2025 – Aplicações de Sensores </w:t>
        <w:br w:type="textWrapping"/>
        <w:t xml:space="preserve">Aluno(a): _____________________________   Data: ____/____/______</w:t>
        <w:br w:type="textWrapping"/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Instruções: Responda às questões abaixo. As questões de múltipla escolha devem ser respondidas escolhendo a alternativa correta. As questões discursivas devem ser respondidas de forma clara e objetiva, aplicando os conceitos vistos em sala.</w:t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Parte 1 – Questões de múltipla escolha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Questão 1: Uma empresa deseja monitorar o nível de água em um reservatório e enviar alertas via IoT quando o tanque estiver quase vazio. Qual sensor deve ser utilizado?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a) Sensor indutivo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b) Sensor ultrassônico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c) Sensor de vibração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d) Sensor de temperatura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Questão 2: Em uma fábrica, os técnicos querem prever falhas em motores detectando variações anormais de vibração. Qual sensor é mais adequado para essa aplicação?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a) Sensor de vibração (ex.: ADXL345)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b) Sensor ultrassônico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c) Sensor de temperatura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d) Sensor indutivo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Questão 3: Um sistema de automação precisa detectar a presença de parafusos metálicos em uma esteira de produção. Qual sensor deve ser utilizado?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a) Sensor indutivo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b) Sensor ultrassônico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c) Sensor de vibração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d) Sensor de temperatura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Questão 4: Em um galpão agrícola, é necessário monitorar a temperatura ambiente e enviar os dados para um painel IoT. Qual sensor deve ser usado?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a) Sensor indutivo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b) Sensor de temperatura (ex.: DHT11, LM35)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c) Sensor de vibração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d) Sensor ultrassônico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Questão 5: Em uma máquina industrial, deseja-se implementar um sistema IoT que detecte superaquecimento, vibrações anormais e desgaste de peças metálicas. Quais sensores podem ser usados juntos nesse sistema?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a) Temperatura, Vibração e Indutivo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b) Ultrassônico, Indutivo e Vibração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c) Indutivo, Temperatura e Ultrassônico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d) Vibração, Ultrassônico e Temperatura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Questão 6: Um sistema IoT foi projetado para medir a distância entre carros e postes em estacionamentos inteligentes, ajudando motoristas a estacionar. Qual sensor é mais adequado?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a) Sensor de vibração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b) Sensor ultrassônico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c) Sensor de temperatura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d) Sensor indutivo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Questão 7: Uma indústria quer saber se motores estão superaquecendo e apresentando vibrações fora do padrão. Quais sensores devem ser usados?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a) Vibração e temperatura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b) Indutivo e ultrassônico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c) Ultrassônico e temperatura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d) Indutivo e vibração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Questão 8: Um sistema IoT foi projetado para detectar a queda de objetos metálicos em uma linha de produção e emitir um alarme. Qual sensor deve ser aplicado?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a) Sensor de vibração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b) Sensor ultrassônico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c) Sensor indutivo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d) Sensor de temperatura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Questão 9: Em uma plantação, deseja-se monitorar a temperatura do solo e alertar quando ultrapassar limites que prejudiquem o crescimento das plantas. Qual sensor deve ser utilizado?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a) Sensor ultrassônico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b) Sensor de temperatura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c) Sensor indutivo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d) Sensor de vibração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Questão 10: Uma fábrica quer monitorar se uma estrutura metálica sofre vibrações excessivas e também detectar a presença de chapas de ferro no processo de corte automático. Quais sensores devem ser usados?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a) Vibração e indutivo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b) Ultrassônico e temperatura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c) Indutivo e ultrassônico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d) Vibração e temperatura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1">
      <w:pPr>
        <w:pStyle w:val="Heading2"/>
        <w:rPr/>
      </w:pPr>
      <w:r w:rsidDel="00000000" w:rsidR="00000000" w:rsidRPr="00000000">
        <w:rPr>
          <w:rtl w:val="0"/>
        </w:rPr>
        <w:t xml:space="preserve">Parte 2 – Questões discursivas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Questão 11: Explique como você implementaria um sistema IoT para monitorar o funcionamento de um motor elétrico, utilizando sensores de temperatura e vibração.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br w:type="textWrapping"/>
        <w:t xml:space="preserve">Resposta:</w:t>
        <w:br w:type="textWrapping"/>
        <w:br w:type="textWrapping"/>
        <w:br w:type="textWrapping"/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Questão 12: Uma empresa deseja contar automaticamente peças metálicas que passam em uma esteira e enviar esses dados para um painel de supervisão IoT. Qual sensor você utilizaria e como esse dado poderia ser tratado na plataforma IoT?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br w:type="textWrapping"/>
        <w:t xml:space="preserve">Resposta:</w:t>
        <w:br w:type="textWrapping"/>
        <w:br w:type="textWrapping"/>
        <w:br w:type="textWrapping"/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Questão 13: Um agricultor quer usar IoT para medir a temperatura do solo e identificar quando a irrigação deve ser acionada. Como esse sistema poderia funcionar?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br w:type="textWrapping"/>
        <w:t xml:space="preserve">Resposta:</w:t>
        <w:br w:type="textWrapping"/>
        <w:br w:type="textWrapping"/>
        <w:br w:type="textWrapping"/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Questão 14: Cite um exemplo de aplicação de sensores ultrassônicos em cidades inteligentes e explique como os dados coletados podem ser usados para melhorar a qualidade de vida da população.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br w:type="textWrapping"/>
        <w:t xml:space="preserve">Resposta:</w:t>
        <w:br w:type="textWrapping"/>
        <w:br w:type="textWrapping"/>
        <w:br w:type="textWrapping"/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Questão 15: Compare as diferenças entre o uso de um sensor de vibração e de um sensor ultrassônico em projetos de IoT. Quando seria mais adequado usar cada um deles?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br w:type="textWrapping"/>
        <w:t xml:space="preserve">Resposta:</w:t>
        <w:br w:type="textWrapping"/>
        <w:br w:type="textWrapping"/>
        <w:br w:type="textWrapping"/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Ttulo7">
    <w:name w:val="heading 7"/>
    <w:basedOn w:val="Normal"/>
    <w:next w:val="Normal"/>
    <w:link w:val="Ttulo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Ttulo8">
    <w:name w:val="heading 8"/>
    <w:basedOn w:val="Normal"/>
    <w:next w:val="Normal"/>
    <w:link w:val="Ttulo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Fontepargpadro" w:default="1">
    <w:name w:val="Default Paragraph Font"/>
    <w:uiPriority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Cabealho">
    <w:name w:val="header"/>
    <w:basedOn w:val="Normal"/>
    <w:link w:val="Cabealho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 w:val="1"/>
    <w:rsid w:val="00FC693F"/>
    <w:pPr>
      <w:spacing w:after="0" w:line="240" w:lineRule="auto"/>
    </w:pPr>
  </w:style>
  <w:style w:type="character" w:styleId="Ttulo1Char" w:customStyle="1">
    <w:name w:val="Título 1 Char"/>
    <w:basedOn w:val="Fontepargpadro"/>
    <w:link w:val="Ttulo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2Char" w:customStyle="1">
    <w:name w:val="Título 2 Char"/>
    <w:basedOn w:val="Fontepargpadro"/>
    <w:link w:val="Ttulo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Ttulo3Char" w:customStyle="1">
    <w:name w:val="Título 3 Char"/>
    <w:basedOn w:val="Fontepargpadro"/>
    <w:link w:val="Ttulo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tuloChar" w:customStyle="1">
    <w:name w:val="Título Char"/>
    <w:basedOn w:val="Fontepargpadro"/>
    <w:link w:val="Ttulo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tuloChar" w:customStyle="1">
    <w:name w:val="Subtítulo Char"/>
    <w:basedOn w:val="Fontepargpadro"/>
    <w:link w:val="Subttulo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Corpodetexto">
    <w:name w:val="Body Text"/>
    <w:basedOn w:val="Normal"/>
    <w:link w:val="CorpodetextoChar"/>
    <w:uiPriority w:val="99"/>
    <w:unhideWhenUsed w:val="1"/>
    <w:rsid w:val="00AA1D8D"/>
    <w:pPr>
      <w:spacing w:after="120"/>
    </w:pPr>
  </w:style>
  <w:style w:type="character" w:styleId="CorpodetextoChar" w:customStyle="1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 w:val="1"/>
    <w:rsid w:val="00AA1D8D"/>
    <w:pPr>
      <w:spacing w:after="120" w:line="480" w:lineRule="auto"/>
    </w:pPr>
  </w:style>
  <w:style w:type="character" w:styleId="Corpodetexto2Char" w:customStyle="1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Corpodetexto3Char" w:customStyle="1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a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a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Commarcadores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Commarcadores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Commarcadores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Numerada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Numerada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Numerada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adecontinuao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adecontinuao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adecontinuao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Textodemacro">
    <w:name w:val="macro"/>
    <w:link w:val="Textodemacro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TextodemacroChar" w:customStyle="1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 w:val="1"/>
    <w:rsid w:val="00FC693F"/>
    <w:rPr>
      <w:i w:val="1"/>
      <w:iCs w:val="1"/>
      <w:color w:val="000000" w:themeColor="text1"/>
    </w:rPr>
  </w:style>
  <w:style w:type="character" w:styleId="CitaoChar" w:customStyle="1">
    <w:name w:val="Citação Char"/>
    <w:basedOn w:val="Fontepargpadro"/>
    <w:link w:val="Citao"/>
    <w:uiPriority w:val="29"/>
    <w:rsid w:val="00FC693F"/>
    <w:rPr>
      <w:i w:val="1"/>
      <w:iCs w:val="1"/>
      <w:color w:val="000000" w:themeColor="text1"/>
    </w:rPr>
  </w:style>
  <w:style w:type="character" w:styleId="Ttulo4Char" w:customStyle="1">
    <w:name w:val="Título 4 Char"/>
    <w:basedOn w:val="Fontepargpadro"/>
    <w:link w:val="Ttulo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Ttulo5Char" w:customStyle="1">
    <w:name w:val="Título 5 Char"/>
    <w:basedOn w:val="Fontepargpadro"/>
    <w:link w:val="Ttulo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Ttulo6Char" w:customStyle="1">
    <w:name w:val="Título 6 Char"/>
    <w:basedOn w:val="Fontepargpadro"/>
    <w:link w:val="Ttulo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Ttulo7Char" w:customStyle="1">
    <w:name w:val="Título 7 Char"/>
    <w:basedOn w:val="Fontepargpadro"/>
    <w:link w:val="Ttulo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Ttulo8Char" w:customStyle="1">
    <w:name w:val="Título 8 Char"/>
    <w:basedOn w:val="Fontepargpadro"/>
    <w:link w:val="Ttulo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Ttulo9Char" w:customStyle="1">
    <w:name w:val="Título 9 Char"/>
    <w:basedOn w:val="Fontepargpadro"/>
    <w:link w:val="Ttulo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Legenda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 w:val="1"/>
    <w:rsid w:val="00FC693F"/>
    <w:rPr>
      <w:b w:val="1"/>
      <w:bCs w:val="1"/>
    </w:rPr>
  </w:style>
  <w:style w:type="character" w:styleId="nfase">
    <w:name w:val="Emphasis"/>
    <w:basedOn w:val="Fontepargpadro"/>
    <w:uiPriority w:val="20"/>
    <w:qFormat w:val="1"/>
    <w:rsid w:val="00FC693F"/>
    <w:rPr>
      <w:i w:val="1"/>
      <w:iCs w:val="1"/>
    </w:rPr>
  </w:style>
  <w:style w:type="paragraph" w:styleId="CitaoIntensa">
    <w:name w:val="Intense Quote"/>
    <w:basedOn w:val="Normal"/>
    <w:next w:val="Normal"/>
    <w:link w:val="CitaoIntensa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nfaseSutil">
    <w:name w:val="Subtle Emphasis"/>
    <w:basedOn w:val="Fontepargpadro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nfaseIntensa">
    <w:name w:val="Intense Emphasis"/>
    <w:basedOn w:val="Fontepargpadro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RefernciaSutil">
    <w:name w:val="Subtle Reference"/>
    <w:basedOn w:val="Fontepargpadro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CabealhodoSumrio">
    <w:name w:val="TOC Heading"/>
    <w:basedOn w:val="Ttulo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NlpTM33iaO4NLpRuHNtfZAntjA==">CgMxLjA4AHIhMXlRM2h5MjJFNG5DT0RxLWtTNmllbFJmc0VfOV9NVG9a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