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SISTEMAS OPERATIVOS 2026/27</w:t>
      </w:r>
    </w:p>
    <w:p>
      <w:pPr>
        <w:jc w:val="center"/>
      </w:pPr>
      <w:r>
        <w:rPr>
          <w:b/>
          <w:sz w:val="40"/>
        </w:rPr>
        <w:t>Trabalho Prático 1</w:t>
        <w:br/>
        <w:t>Simulador de Escalonamento</w:t>
      </w:r>
    </w:p>
    <w:p/>
    <w:p>
      <w:pPr>
        <w:jc w:val="center"/>
      </w:pPr>
      <w:r>
        <w:rPr>
          <w:b/>
        </w:rPr>
        <w:t xml:space="preserve">Aluno: </w:t>
      </w:r>
      <w:r>
        <w:t>Valdir Ferreira Bengui</w:t>
      </w:r>
    </w:p>
    <w:p>
      <w:pPr>
        <w:jc w:val="center"/>
      </w:pPr>
      <w:r>
        <w:rPr>
          <w:b/>
        </w:rPr>
        <w:t xml:space="preserve">Número de aluno: </w:t>
      </w:r>
      <w:r>
        <w:t>a22603340</w:t>
      </w:r>
    </w:p>
    <w:p>
      <w:pPr>
        <w:jc w:val="center"/>
      </w:pPr>
      <w:r>
        <w:rPr>
          <w:b/>
        </w:rPr>
        <w:t xml:space="preserve">Repositório GitHub: </w:t>
      </w:r>
      <w:r>
        <w:t>https://github.com/valdirbengui/Trabalho-Pratico1-SistemasOperativos2026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Este trabalho consiste na extensão de um simulador de escalonamento de processos, acrescentando os algoritmos SJF (Shortest Job First), RR (Round-Robin) e MLFQ (Multi-Level Feedback Queue) ao algoritmo FIFO fornecido. O objetivo é observar e comparar o comportamento dos diferentes algoritmos através de vários cenários de execução.</w:t>
      </w:r>
    </w:p>
    <w:p>
      <w:r>
        <w:t>O simulador recebe pedidos das aplicações para utilizar o CPU ou realizar operações de entrada/saída (E/S), aplicando o algoritmo de escalonamento selecionado. Para cada aplicação são apresentados os tempos Elapsed, CPU e BLOCKED.</w:t>
      </w:r>
    </w:p>
    <w:p>
      <w:pPr>
        <w:pStyle w:val="Heading1"/>
      </w:pPr>
      <w:r>
        <w:t>2. Implementação</w:t>
      </w:r>
    </w:p>
    <w:p>
      <w:pPr>
        <w:pStyle w:val="Heading2"/>
      </w:pPr>
      <w:r>
        <w:t>2.1 FIFO</w:t>
      </w:r>
    </w:p>
    <w:p>
      <w:r>
        <w:t>O FIFO foi utilizado como algoritmo de referência. Os processos são atendidos pela ordem em que ficam disponíveis, sem preempção por quantum.</w:t>
      </w:r>
    </w:p>
    <w:p>
      <w:pPr>
        <w:pStyle w:val="Heading2"/>
      </w:pPr>
      <w:r>
        <w:t>2.2 SJF</w:t>
      </w:r>
    </w:p>
    <w:p>
      <w:r>
        <w:t>No SJF é selecionado, entre os processos prontos, o processo com menor tempo de CPU associado ao pedido de execução.</w:t>
      </w:r>
    </w:p>
    <w:p>
      <w:pPr>
        <w:pStyle w:val="Heading2"/>
      </w:pPr>
      <w:r>
        <w:t>2.3 Round-Robin</w:t>
      </w:r>
    </w:p>
    <w:p>
      <w:r>
        <w:t>No RR foi utilizado um time-slice de 500 ms. Quando um processo esgota o seu quantum, volta à fila de processos prontos, permitindo que os restantes processos utilizem o CPU.</w:t>
      </w:r>
    </w:p>
    <w:p>
      <w:pPr>
        <w:pStyle w:val="Heading2"/>
      </w:pPr>
      <w:r>
        <w:t>2.4 MLFQ</w:t>
      </w:r>
    </w:p>
    <w:p>
      <w:r>
        <w:t>O MLFQ foi implementado com três níveis de prioridade e quantum de 500 ms. Um novo processo entra no nível de maior prioridade. Processos com a mesma prioridade são tratados em Round-Robin. Quando um processo esgota a alocação do seu nível, é despromovido. O tempo consumido no nível acumula mesmo quando o processo cede voluntariamente o CPU para realizar E/S. Foi também implementado um priority boost periódico de 5000 ms.</w:t>
      </w:r>
    </w:p>
    <w:p>
      <w:pPr>
        <w:pStyle w:val="Heading1"/>
      </w:pPr>
      <w:r>
        <w:t>3. Cenários de entrada</w:t>
      </w:r>
    </w:p>
    <w:p>
      <w:pPr>
        <w:pStyle w:val="Heading2"/>
      </w:pPr>
      <w:r>
        <w:t>3.1 Cenário SJF</w:t>
      </w:r>
    </w:p>
    <w:p>
      <w:r>
        <w:t>Foram utilizados cinco processos: um processo com 3000 ms de CPU e quatro processos com 300 ms de CPU 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Processo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CPU (ms)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E/S (ms)</w:t>
            </w:r>
          </w:p>
        </w:tc>
      </w:tr>
      <w:tr>
        <w:tc>
          <w:tcPr>
            <w:tcW w:type="dxa" w:w="3135"/>
          </w:tcPr>
          <w:p>
            <w:r>
              <w:t>A</w:t>
            </w:r>
          </w:p>
        </w:tc>
        <w:tc>
          <w:tcPr>
            <w:tcW w:type="dxa" w:w="3135"/>
          </w:tcPr>
          <w:p>
            <w:r>
              <w:t>3000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  <w:tr>
        <w:tc>
          <w:tcPr>
            <w:tcW w:type="dxa" w:w="3135"/>
          </w:tcPr>
          <w:p>
            <w:r>
              <w:t>B</w:t>
            </w:r>
          </w:p>
        </w:tc>
        <w:tc>
          <w:tcPr>
            <w:tcW w:type="dxa" w:w="3135"/>
          </w:tcPr>
          <w:p>
            <w:r>
              <w:t>300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  <w:tr>
        <w:tc>
          <w:tcPr>
            <w:tcW w:type="dxa" w:w="3135"/>
          </w:tcPr>
          <w:p>
            <w:r>
              <w:t>C</w:t>
            </w:r>
          </w:p>
        </w:tc>
        <w:tc>
          <w:tcPr>
            <w:tcW w:type="dxa" w:w="3135"/>
          </w:tcPr>
          <w:p>
            <w:r>
              <w:t>300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  <w:tr>
        <w:tc>
          <w:tcPr>
            <w:tcW w:type="dxa" w:w="3135"/>
          </w:tcPr>
          <w:p>
            <w:r>
              <w:t>D</w:t>
            </w:r>
          </w:p>
        </w:tc>
        <w:tc>
          <w:tcPr>
            <w:tcW w:type="dxa" w:w="3135"/>
          </w:tcPr>
          <w:p>
            <w:r>
              <w:t>300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  <w:tr>
        <w:tc>
          <w:tcPr>
            <w:tcW w:type="dxa" w:w="3135"/>
          </w:tcPr>
          <w:p>
            <w:r>
              <w:t>E</w:t>
            </w:r>
          </w:p>
        </w:tc>
        <w:tc>
          <w:tcPr>
            <w:tcW w:type="dxa" w:w="3135"/>
          </w:tcPr>
          <w:p>
            <w:r>
              <w:t>300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</w:tbl>
    <w:p/>
    <w:p>
      <w:pPr>
        <w:pStyle w:val="Heading2"/>
      </w:pPr>
      <w:r>
        <w:t>3.2 Cenário de resposta</w:t>
      </w:r>
    </w:p>
    <w:p>
      <w:r>
        <w:t>Foram utilizados cinco processos: A com 4000 ms de CPU e B, C, D e E com 300 ms. O mesmo conjunto foi executado com FIFO, SJF e RR para comparar os tempos de resposta.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Processo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CPU (ms)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E/S (ms)</w:t>
            </w:r>
          </w:p>
        </w:tc>
      </w:tr>
      <w:tr>
        <w:tc>
          <w:tcPr>
            <w:tcW w:type="dxa" w:w="3135"/>
          </w:tcPr>
          <w:p>
            <w:r>
              <w:t>A</w:t>
            </w:r>
          </w:p>
        </w:tc>
        <w:tc>
          <w:tcPr>
            <w:tcW w:type="dxa" w:w="3135"/>
          </w:tcPr>
          <w:p>
            <w:r>
              <w:t>4000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  <w:tr>
        <w:tc>
          <w:tcPr>
            <w:tcW w:type="dxa" w:w="3135"/>
          </w:tcPr>
          <w:p>
            <w:r>
              <w:t>B</w:t>
            </w:r>
          </w:p>
        </w:tc>
        <w:tc>
          <w:tcPr>
            <w:tcW w:type="dxa" w:w="3135"/>
          </w:tcPr>
          <w:p>
            <w:r>
              <w:t>300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  <w:tr>
        <w:tc>
          <w:tcPr>
            <w:tcW w:type="dxa" w:w="3135"/>
          </w:tcPr>
          <w:p>
            <w:r>
              <w:t>C</w:t>
            </w:r>
          </w:p>
        </w:tc>
        <w:tc>
          <w:tcPr>
            <w:tcW w:type="dxa" w:w="3135"/>
          </w:tcPr>
          <w:p>
            <w:r>
              <w:t>300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  <w:tr>
        <w:tc>
          <w:tcPr>
            <w:tcW w:type="dxa" w:w="3135"/>
          </w:tcPr>
          <w:p>
            <w:r>
              <w:t>D</w:t>
            </w:r>
          </w:p>
        </w:tc>
        <w:tc>
          <w:tcPr>
            <w:tcW w:type="dxa" w:w="3135"/>
          </w:tcPr>
          <w:p>
            <w:r>
              <w:t>300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  <w:tr>
        <w:tc>
          <w:tcPr>
            <w:tcW w:type="dxa" w:w="3135"/>
          </w:tcPr>
          <w:p>
            <w:r>
              <w:t>E</w:t>
            </w:r>
          </w:p>
        </w:tc>
        <w:tc>
          <w:tcPr>
            <w:tcW w:type="dxa" w:w="3135"/>
          </w:tcPr>
          <w:p>
            <w:r>
              <w:t>300</w:t>
            </w:r>
          </w:p>
        </w:tc>
        <w:tc>
          <w:tcPr>
            <w:tcW w:type="dxa" w:w="3135"/>
          </w:tcPr>
          <w:p>
            <w:r>
              <w:t>0</w:t>
            </w:r>
          </w:p>
        </w:tc>
      </w:tr>
    </w:tbl>
    <w:p/>
    <w:p>
      <w:r>
        <w:t>Nota: o ponto 3.b do enunciado apresenta uma inconsistência textual ao mencionar FIFO e depois comparar o tempo de resposta com FIFO e SJF. Neste relatório são apresentados os resultados efetivamente obtidos para FIFO, SJF e RR, sem alterar os resultados para forçar uma conclusão.</w:t>
      </w:r>
    </w:p>
    <w:p>
      <w:pPr>
        <w:pStyle w:val="Heading2"/>
      </w:pPr>
      <w:r>
        <w:t>3.3 MLFQ — Cenário 1</w:t>
      </w:r>
    </w:p>
    <w:p>
      <w:r>
        <w:t>Foram utilizados dois processos interativos, A e B, que alternam períodos de CPU com períodos de bloqueio, e um processo batch C, que necessita de 2500 ms de CPU sem bloqueio.</w:t>
      </w:r>
    </w:p>
    <w:p>
      <w:pPr>
        <w:pStyle w:val="Heading2"/>
      </w:pPr>
      <w:r>
        <w:t>3.4 MLFQ — Cenário 2</w:t>
      </w:r>
    </w:p>
    <w:p>
      <w:r>
        <w:t>Foram utilizados dois processos interativos, A e C, e um processo B cujo comportamento é inicialmente batch, depois passa por um período interativo e posteriormente volta a comportar-se como batch.</w:t>
      </w:r>
    </w:p>
    <w:p>
      <w:pPr>
        <w:pStyle w:val="Heading1"/>
      </w:pPr>
      <w:r>
        <w:t>4. Resultados da simulação</w:t>
      </w:r>
    </w:p>
    <w:p>
      <w:pPr>
        <w:pStyle w:val="Heading2"/>
      </w:pPr>
      <w:r>
        <w:t>4.1 SJF — cinco processos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</w:tcPr>
          <w:p>
            <w:r>
              <w:rPr>
                <w:b/>
              </w:rPr>
              <w:t>Processo</w:t>
            </w:r>
          </w:p>
        </w:tc>
        <w:tc>
          <w:tcPr>
            <w:tcW w:type="dxa" w:w="2351"/>
            <w:shd w:fill="D9EAF7"/>
          </w:tcPr>
          <w:p>
            <w:r>
              <w:rPr>
                <w:b/>
              </w:rPr>
              <w:t>Elapsed (s)</w:t>
            </w:r>
          </w:p>
        </w:tc>
        <w:tc>
          <w:tcPr>
            <w:tcW w:type="dxa" w:w="2351"/>
            <w:shd w:fill="D9EAF7"/>
          </w:tcPr>
          <w:p>
            <w:r>
              <w:rPr>
                <w:b/>
              </w:rPr>
              <w:t>CPU (s)</w:t>
            </w:r>
          </w:p>
        </w:tc>
        <w:tc>
          <w:tcPr>
            <w:tcW w:type="dxa" w:w="2351"/>
            <w:shd w:fill="D9EAF7"/>
          </w:tcPr>
          <w:p>
            <w:r>
              <w:rPr>
                <w:b/>
              </w:rPr>
              <w:t>Resposta (ms)</w:t>
            </w:r>
          </w:p>
        </w:tc>
      </w:tr>
      <w:tr>
        <w:tc>
          <w:tcPr>
            <w:tcW w:type="dxa" w:w="2351"/>
          </w:tcPr>
          <w:p>
            <w:r>
              <w:t>B</w:t>
            </w:r>
          </w:p>
        </w:tc>
        <w:tc>
          <w:tcPr>
            <w:tcW w:type="dxa" w:w="2351"/>
          </w:tcPr>
          <w:p>
            <w:r>
              <w:t>0,309</w:t>
            </w:r>
          </w:p>
        </w:tc>
        <w:tc>
          <w:tcPr>
            <w:tcW w:type="dxa" w:w="2351"/>
          </w:tcPr>
          <w:p>
            <w:r>
              <w:t>0,300</w:t>
            </w:r>
          </w:p>
        </w:tc>
        <w:tc>
          <w:tcPr>
            <w:tcW w:type="dxa" w:w="2351"/>
          </w:tcPr>
          <w:p>
            <w:r>
              <w:t>0</w:t>
            </w:r>
          </w:p>
        </w:tc>
      </w:tr>
      <w:tr>
        <w:tc>
          <w:tcPr>
            <w:tcW w:type="dxa" w:w="2351"/>
          </w:tcPr>
          <w:p>
            <w:r>
              <w:t>C</w:t>
            </w:r>
          </w:p>
        </w:tc>
        <w:tc>
          <w:tcPr>
            <w:tcW w:type="dxa" w:w="2351"/>
          </w:tcPr>
          <w:p>
            <w:r>
              <w:t>0,620</w:t>
            </w:r>
          </w:p>
        </w:tc>
        <w:tc>
          <w:tcPr>
            <w:tcW w:type="dxa" w:w="2351"/>
          </w:tcPr>
          <w:p>
            <w:r>
              <w:t>0,300</w:t>
            </w:r>
          </w:p>
        </w:tc>
        <w:tc>
          <w:tcPr>
            <w:tcW w:type="dxa" w:w="2351"/>
          </w:tcPr>
          <w:p>
            <w:r>
              <w:t>309</w:t>
            </w:r>
          </w:p>
        </w:tc>
      </w:tr>
      <w:tr>
        <w:tc>
          <w:tcPr>
            <w:tcW w:type="dxa" w:w="2351"/>
          </w:tcPr>
          <w:p>
            <w:r>
              <w:t>D</w:t>
            </w:r>
          </w:p>
        </w:tc>
        <w:tc>
          <w:tcPr>
            <w:tcW w:type="dxa" w:w="2351"/>
          </w:tcPr>
          <w:p>
            <w:r>
              <w:t>0,929</w:t>
            </w:r>
          </w:p>
        </w:tc>
        <w:tc>
          <w:tcPr>
            <w:tcW w:type="dxa" w:w="2351"/>
          </w:tcPr>
          <w:p>
            <w:r>
              <w:t>0,300</w:t>
            </w:r>
          </w:p>
        </w:tc>
        <w:tc>
          <w:tcPr>
            <w:tcW w:type="dxa" w:w="2351"/>
          </w:tcPr>
          <w:p>
            <w:r>
              <w:t>620</w:t>
            </w:r>
          </w:p>
        </w:tc>
      </w:tr>
      <w:tr>
        <w:tc>
          <w:tcPr>
            <w:tcW w:type="dxa" w:w="2351"/>
          </w:tcPr>
          <w:p>
            <w:r>
              <w:t>E</w:t>
            </w:r>
          </w:p>
        </w:tc>
        <w:tc>
          <w:tcPr>
            <w:tcW w:type="dxa" w:w="2351"/>
          </w:tcPr>
          <w:p>
            <w:r>
              <w:t>1,240</w:t>
            </w:r>
          </w:p>
        </w:tc>
        <w:tc>
          <w:tcPr>
            <w:tcW w:type="dxa" w:w="2351"/>
          </w:tcPr>
          <w:p>
            <w:r>
              <w:t>0,300</w:t>
            </w:r>
          </w:p>
        </w:tc>
        <w:tc>
          <w:tcPr>
            <w:tcW w:type="dxa" w:w="2351"/>
          </w:tcPr>
          <w:p>
            <w:r>
              <w:t>929</w:t>
            </w:r>
          </w:p>
        </w:tc>
      </w:tr>
      <w:tr>
        <w:tc>
          <w:tcPr>
            <w:tcW w:type="dxa" w:w="2351"/>
          </w:tcPr>
          <w:p>
            <w:r>
              <w:t>A</w:t>
            </w:r>
          </w:p>
        </w:tc>
        <w:tc>
          <w:tcPr>
            <w:tcW w:type="dxa" w:w="2351"/>
          </w:tcPr>
          <w:p>
            <w:r>
              <w:t>4,372</w:t>
            </w:r>
          </w:p>
        </w:tc>
        <w:tc>
          <w:tcPr>
            <w:tcW w:type="dxa" w:w="2351"/>
          </w:tcPr>
          <w:p>
            <w:r>
              <w:t>3,000</w:t>
            </w:r>
          </w:p>
        </w:tc>
        <w:tc>
          <w:tcPr>
            <w:tcW w:type="dxa" w:w="2351"/>
          </w:tcPr>
          <w:p>
            <w:r>
              <w:t>1240</w:t>
            </w:r>
          </w:p>
        </w:tc>
      </w:tr>
      <w:tr>
        <w:tc>
          <w:tcPr>
            <w:tcW w:type="dxa" w:w="2351"/>
          </w:tcPr>
          <w:p>
            <w:r>
              <w:t>Média</w:t>
            </w:r>
          </w:p>
        </w:tc>
        <w:tc>
          <w:tcPr>
            <w:tcW w:type="dxa" w:w="2351"/>
          </w:tcPr>
          <w:p>
            <w:r>
              <w:t>1,494</w:t>
            </w:r>
          </w:p>
        </w:tc>
        <w:tc>
          <w:tcPr>
            <w:tcW w:type="dxa" w:w="2351"/>
          </w:tcPr>
          <w:p>
            <w:r>
              <w:t>0,840</w:t>
            </w:r>
          </w:p>
        </w:tc>
        <w:tc>
          <w:tcPr>
            <w:tcW w:type="dxa" w:w="2351"/>
          </w:tcPr>
          <w:p>
            <w:r>
              <w:t>619,6</w:t>
            </w:r>
          </w:p>
        </w:tc>
      </w:tr>
    </w:tbl>
    <w:p/>
    <w:p>
      <w:pPr>
        <w:pStyle w:val="Heading2"/>
      </w:pPr>
      <w:r>
        <w:t>4.2 Comparação do cenário de resposta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Algoritmo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Média Elapsed (s)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Média resposta (ms)</w:t>
            </w:r>
          </w:p>
        </w:tc>
      </w:tr>
      <w:tr>
        <w:tc>
          <w:tcPr>
            <w:tcW w:type="dxa" w:w="3135"/>
          </w:tcPr>
          <w:p>
            <w:r>
              <w:t>FIFO</w:t>
            </w:r>
          </w:p>
        </w:tc>
        <w:tc>
          <w:tcPr>
            <w:tcW w:type="dxa" w:w="3135"/>
          </w:tcPr>
          <w:p>
            <w:r>
              <w:t>4,785</w:t>
            </w:r>
          </w:p>
        </w:tc>
        <w:tc>
          <w:tcPr>
            <w:tcW w:type="dxa" w:w="3135"/>
          </w:tcPr>
          <w:p>
            <w:r>
              <w:t>3701,8</w:t>
            </w:r>
          </w:p>
        </w:tc>
      </w:tr>
      <w:tr>
        <w:tc>
          <w:tcPr>
            <w:tcW w:type="dxa" w:w="3135"/>
          </w:tcPr>
          <w:p>
            <w:r>
              <w:t>SJF</w:t>
            </w:r>
          </w:p>
        </w:tc>
        <w:tc>
          <w:tcPr>
            <w:tcW w:type="dxa" w:w="3135"/>
          </w:tcPr>
          <w:p>
            <w:r>
              <w:t>1,703</w:t>
            </w:r>
          </w:p>
        </w:tc>
        <w:tc>
          <w:tcPr>
            <w:tcW w:type="dxa" w:w="3135"/>
          </w:tcPr>
          <w:p>
            <w:r>
              <w:t>620,6</w:t>
            </w:r>
          </w:p>
        </w:tc>
      </w:tr>
      <w:tr>
        <w:tc>
          <w:tcPr>
            <w:tcW w:type="dxa" w:w="3135"/>
          </w:tcPr>
          <w:p>
            <w:r>
              <w:t>RR</w:t>
            </w:r>
          </w:p>
        </w:tc>
        <w:tc>
          <w:tcPr>
            <w:tcW w:type="dxa" w:w="3135"/>
          </w:tcPr>
          <w:p>
            <w:r>
              <w:t>2,109</w:t>
            </w:r>
          </w:p>
        </w:tc>
        <w:tc>
          <w:tcPr>
            <w:tcW w:type="dxa" w:w="3135"/>
          </w:tcPr>
          <w:p>
            <w:r>
              <w:t>780,4</w:t>
            </w:r>
          </w:p>
        </w:tc>
      </w:tr>
    </w:tbl>
    <w:p/>
    <w:p>
      <w:r>
        <w:t>Neste cenário, o SJF apresenta o menor tempo médio de resposta. O RR apresenta uma resposta média muito inferior ao FIFO, porque o processo longo A não monopoliza o CPU durante toda a execução. O FIFO apresenta o pior tempo médio de resposta, pois os processos curtos que aparecem depois de A esperam pela sua conclusão.</w:t>
      </w:r>
    </w:p>
    <w:p>
      <w:pPr>
        <w:pStyle w:val="Heading2"/>
      </w:pPr>
      <w:r>
        <w:t>4.3 MLFQ — Cenário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AF7"/>
          </w:tcPr>
          <w:p>
            <w:r>
              <w:rPr>
                <w:b/>
              </w:rPr>
              <w:t>Processo</w:t>
            </w:r>
          </w:p>
        </w:tc>
        <w:tc>
          <w:tcPr>
            <w:tcW w:type="dxa" w:w="1881"/>
            <w:shd w:fill="D9EAF7"/>
          </w:tcPr>
          <w:p>
            <w:r>
              <w:rPr>
                <w:b/>
              </w:rPr>
              <w:t>Elapsed (s)</w:t>
            </w:r>
          </w:p>
        </w:tc>
        <w:tc>
          <w:tcPr>
            <w:tcW w:type="dxa" w:w="1881"/>
            <w:shd w:fill="D9EAF7"/>
          </w:tcPr>
          <w:p>
            <w:r>
              <w:rPr>
                <w:b/>
              </w:rPr>
              <w:t>CPU (s)</w:t>
            </w:r>
          </w:p>
        </w:tc>
        <w:tc>
          <w:tcPr>
            <w:tcW w:type="dxa" w:w="1881"/>
            <w:shd w:fill="D9EAF7"/>
          </w:tcPr>
          <w:p>
            <w:r>
              <w:rPr>
                <w:b/>
              </w:rPr>
              <w:t>BLOCKED (s)</w:t>
            </w:r>
          </w:p>
        </w:tc>
        <w:tc>
          <w:tcPr>
            <w:tcW w:type="dxa" w:w="1881"/>
            <w:shd w:fill="D9EAF7"/>
          </w:tcPr>
          <w:p>
            <w:r>
              <w:rPr>
                <w:b/>
              </w:rPr>
              <w:t>Resposta (ms)</w:t>
            </w:r>
          </w:p>
        </w:tc>
      </w:tr>
      <w:tr>
        <w:tc>
          <w:tcPr>
            <w:tcW w:type="dxa" w:w="1881"/>
          </w:tcPr>
          <w:p>
            <w:r>
              <w:t>A</w:t>
            </w:r>
          </w:p>
        </w:tc>
        <w:tc>
          <w:tcPr>
            <w:tcW w:type="dxa" w:w="1881"/>
          </w:tcPr>
          <w:p>
            <w:r>
              <w:t>3,949</w:t>
            </w:r>
          </w:p>
        </w:tc>
        <w:tc>
          <w:tcPr>
            <w:tcW w:type="dxa" w:w="1881"/>
          </w:tcPr>
          <w:p>
            <w:r>
              <w:t>0,800</w:t>
            </w:r>
          </w:p>
        </w:tc>
        <w:tc>
          <w:tcPr>
            <w:tcW w:type="dxa" w:w="1881"/>
          </w:tcPr>
          <w:p>
            <w:r>
              <w:t>2,000</w:t>
            </w:r>
          </w:p>
        </w:tc>
        <w:tc>
          <w:tcPr>
            <w:tcW w:type="dxa" w:w="1881"/>
          </w:tcPr>
          <w:p>
            <w:r>
              <w:t>260</w:t>
            </w:r>
          </w:p>
        </w:tc>
      </w:tr>
      <w:tr>
        <w:tc>
          <w:tcPr>
            <w:tcW w:type="dxa" w:w="1881"/>
          </w:tcPr>
          <w:p>
            <w:r>
              <w:t>B</w:t>
            </w:r>
          </w:p>
        </w:tc>
        <w:tc>
          <w:tcPr>
            <w:tcW w:type="dxa" w:w="1881"/>
          </w:tcPr>
          <w:p>
            <w:r>
              <w:t>3,762</w:t>
            </w:r>
          </w:p>
        </w:tc>
        <w:tc>
          <w:tcPr>
            <w:tcW w:type="dxa" w:w="1881"/>
          </w:tcPr>
          <w:p>
            <w:r>
              <w:t>1,000</w:t>
            </w:r>
          </w:p>
        </w:tc>
        <w:tc>
          <w:tcPr>
            <w:tcW w:type="dxa" w:w="1881"/>
          </w:tcPr>
          <w:p>
            <w:r>
              <w:t>2,400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C</w:t>
            </w:r>
          </w:p>
        </w:tc>
        <w:tc>
          <w:tcPr>
            <w:tcW w:type="dxa" w:w="1881"/>
          </w:tcPr>
          <w:p>
            <w:r>
              <w:t>4,479</w:t>
            </w:r>
          </w:p>
        </w:tc>
        <w:tc>
          <w:tcPr>
            <w:tcW w:type="dxa" w:w="1881"/>
          </w:tcPr>
          <w:p>
            <w:r>
              <w:t>2,500</w:t>
            </w:r>
          </w:p>
        </w:tc>
        <w:tc>
          <w:tcPr>
            <w:tcW w:type="dxa" w:w="1881"/>
          </w:tcPr>
          <w:p>
            <w:r>
              <w:t>0,000</w:t>
            </w:r>
          </w:p>
        </w:tc>
        <w:tc>
          <w:tcPr>
            <w:tcW w:type="dxa" w:w="1881"/>
          </w:tcPr>
          <w:p>
            <w:r>
              <w:t>471</w:t>
            </w:r>
          </w:p>
        </w:tc>
      </w:tr>
      <w:tr>
        <w:tc>
          <w:tcPr>
            <w:tcW w:type="dxa" w:w="1881"/>
          </w:tcPr>
          <w:p>
            <w:r>
              <w:t>Média</w:t>
            </w:r>
          </w:p>
        </w:tc>
        <w:tc>
          <w:tcPr>
            <w:tcW w:type="dxa" w:w="1881"/>
          </w:tcPr>
          <w:p>
            <w:r>
              <w:t>4,063</w:t>
            </w:r>
          </w:p>
        </w:tc>
        <w:tc>
          <w:tcPr>
            <w:tcW w:type="dxa" w:w="1881"/>
          </w:tcPr>
          <w:p>
            <w:r>
              <w:t>1,433</w:t>
            </w:r>
          </w:p>
        </w:tc>
        <w:tc>
          <w:tcPr>
            <w:tcW w:type="dxa" w:w="1881"/>
          </w:tcPr>
          <w:p>
            <w:r>
              <w:t>1,467</w:t>
            </w:r>
          </w:p>
        </w:tc>
        <w:tc>
          <w:tcPr>
            <w:tcW w:type="dxa" w:w="1881"/>
          </w:tcPr>
          <w:p>
            <w:r>
              <w:t>243,7</w:t>
            </w:r>
          </w:p>
        </w:tc>
      </w:tr>
    </w:tbl>
    <w:p/>
    <w:p>
      <w:r>
        <w:t>O processo C, por ser batch, permanece mais tempo a utilizar o CPU e é despromovido quando esgota a alocação do nível. Os processos interativos A e B alternam CPU e E/S, permitindo respostas rápidas quando voltam a ficar prontos.</w:t>
      </w:r>
    </w:p>
    <w:p>
      <w:pPr>
        <w:pStyle w:val="Heading2"/>
      </w:pPr>
      <w:r>
        <w:t>4.4 MLFQ — Cenário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AF7"/>
          </w:tcPr>
          <w:p>
            <w:r>
              <w:rPr>
                <w:b/>
              </w:rPr>
              <w:t>Processo</w:t>
            </w:r>
          </w:p>
        </w:tc>
        <w:tc>
          <w:tcPr>
            <w:tcW w:type="dxa" w:w="1881"/>
            <w:shd w:fill="D9EAF7"/>
          </w:tcPr>
          <w:p>
            <w:r>
              <w:rPr>
                <w:b/>
              </w:rPr>
              <w:t>Elapsed (s)</w:t>
            </w:r>
          </w:p>
        </w:tc>
        <w:tc>
          <w:tcPr>
            <w:tcW w:type="dxa" w:w="1881"/>
            <w:shd w:fill="D9EAF7"/>
          </w:tcPr>
          <w:p>
            <w:r>
              <w:rPr>
                <w:b/>
              </w:rPr>
              <w:t>CPU (s)</w:t>
            </w:r>
          </w:p>
        </w:tc>
        <w:tc>
          <w:tcPr>
            <w:tcW w:type="dxa" w:w="1881"/>
            <w:shd w:fill="D9EAF7"/>
          </w:tcPr>
          <w:p>
            <w:r>
              <w:rPr>
                <w:b/>
              </w:rPr>
              <w:t>BLOCKED (s)</w:t>
            </w:r>
          </w:p>
        </w:tc>
        <w:tc>
          <w:tcPr>
            <w:tcW w:type="dxa" w:w="1881"/>
            <w:shd w:fill="D9EAF7"/>
          </w:tcPr>
          <w:p>
            <w:r>
              <w:rPr>
                <w:b/>
              </w:rPr>
              <w:t>Resposta (ms)</w:t>
            </w:r>
          </w:p>
        </w:tc>
      </w:tr>
      <w:tr>
        <w:tc>
          <w:tcPr>
            <w:tcW w:type="dxa" w:w="1881"/>
          </w:tcPr>
          <w:p>
            <w:r>
              <w:t>A</w:t>
            </w:r>
          </w:p>
        </w:tc>
        <w:tc>
          <w:tcPr>
            <w:tcW w:type="dxa" w:w="1881"/>
          </w:tcPr>
          <w:p>
            <w:r>
              <w:t>4,206</w:t>
            </w:r>
          </w:p>
        </w:tc>
        <w:tc>
          <w:tcPr>
            <w:tcW w:type="dxa" w:w="1881"/>
          </w:tcPr>
          <w:p>
            <w:r>
              <w:t>0,800</w:t>
            </w:r>
          </w:p>
        </w:tc>
        <w:tc>
          <w:tcPr>
            <w:tcW w:type="dxa" w:w="1881"/>
          </w:tcPr>
          <w:p>
            <w:r>
              <w:t>2,000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B</w:t>
            </w:r>
          </w:p>
        </w:tc>
        <w:tc>
          <w:tcPr>
            <w:tcW w:type="dxa" w:w="1881"/>
          </w:tcPr>
          <w:p>
            <w:r>
              <w:t>9,285</w:t>
            </w:r>
          </w:p>
        </w:tc>
        <w:tc>
          <w:tcPr>
            <w:tcW w:type="dxa" w:w="1881"/>
          </w:tcPr>
          <w:p>
            <w:r>
              <w:t>5,600</w:t>
            </w:r>
          </w:p>
        </w:tc>
        <w:tc>
          <w:tcPr>
            <w:tcW w:type="dxa" w:w="1881"/>
          </w:tcPr>
          <w:p>
            <w:r>
              <w:t>1,500</w:t>
            </w:r>
          </w:p>
        </w:tc>
        <w:tc>
          <w:tcPr>
            <w:tcW w:type="dxa" w:w="1881"/>
          </w:tcPr>
          <w:p>
            <w:r>
              <w:t>208</w:t>
            </w:r>
          </w:p>
        </w:tc>
      </w:tr>
      <w:tr>
        <w:tc>
          <w:tcPr>
            <w:tcW w:type="dxa" w:w="1881"/>
          </w:tcPr>
          <w:p>
            <w:r>
              <w:t>C</w:t>
            </w:r>
          </w:p>
        </w:tc>
        <w:tc>
          <w:tcPr>
            <w:tcW w:type="dxa" w:w="1881"/>
          </w:tcPr>
          <w:p>
            <w:r>
              <w:t>4,969</w:t>
            </w:r>
          </w:p>
        </w:tc>
        <w:tc>
          <w:tcPr>
            <w:tcW w:type="dxa" w:w="1881"/>
          </w:tcPr>
          <w:p>
            <w:r>
              <w:t>1,000</w:t>
            </w:r>
          </w:p>
        </w:tc>
        <w:tc>
          <w:tcPr>
            <w:tcW w:type="dxa" w:w="1881"/>
          </w:tcPr>
          <w:p>
            <w:r>
              <w:t>2,400</w:t>
            </w:r>
          </w:p>
        </w:tc>
        <w:tc>
          <w:tcPr>
            <w:tcW w:type="dxa" w:w="1881"/>
          </w:tcPr>
          <w:p>
            <w:r>
              <w:t>717</w:t>
            </w:r>
          </w:p>
        </w:tc>
      </w:tr>
      <w:tr>
        <w:tc>
          <w:tcPr>
            <w:tcW w:type="dxa" w:w="1881"/>
          </w:tcPr>
          <w:p>
            <w:r>
              <w:t>Média</w:t>
            </w:r>
          </w:p>
        </w:tc>
        <w:tc>
          <w:tcPr>
            <w:tcW w:type="dxa" w:w="1881"/>
          </w:tcPr>
          <w:p>
            <w:r>
              <w:t>6,153</w:t>
            </w:r>
          </w:p>
        </w:tc>
        <w:tc>
          <w:tcPr>
            <w:tcW w:type="dxa" w:w="1881"/>
          </w:tcPr>
          <w:p>
            <w:r>
              <w:t>2,467</w:t>
            </w:r>
          </w:p>
        </w:tc>
        <w:tc>
          <w:tcPr>
            <w:tcW w:type="dxa" w:w="1881"/>
          </w:tcPr>
          <w:p>
            <w:r>
              <w:t>1,967</w:t>
            </w:r>
          </w:p>
        </w:tc>
        <w:tc>
          <w:tcPr>
            <w:tcW w:type="dxa" w:w="1881"/>
          </w:tcPr>
          <w:p>
            <w:r>
              <w:t>308,3</w:t>
            </w:r>
          </w:p>
        </w:tc>
      </w:tr>
    </w:tbl>
    <w:p/>
    <w:p>
      <w:r>
        <w:t>O processo B começa com comportamento batch, passa por períodos de comportamento interativo e volta posteriormente a comportamento batch. O cenário permite observar despromoções, preempção por processos de maior prioridade e o efeito do priority boost.</w:t>
      </w:r>
    </w:p>
    <w:p>
      <w:pPr>
        <w:pStyle w:val="Heading1"/>
      </w:pPr>
      <w:r>
        <w:t>5. Análise dos resultados</w:t>
      </w:r>
    </w:p>
    <w:p>
      <w:r>
        <w:t>Os resultados mostram que não existe um único algoritmo melhor em todos os critérios. O comportamento depende da duração dos processos, da existência de operações de E/S e da forma como os processos ficam disponíveis.</w:t>
      </w:r>
    </w:p>
    <w:p>
      <w:r>
        <w:t>No cenário com um processo longo e quatro processos curtos, o SJF obtém a menor resposta média porque executa primeiro os processos de menor duração. O FIFO é penalizado pela presença do processo longo A no início da fila. O RR reduz significativamente a espera relativamente ao FIFO porque o time-slice impede que A monopolize o CPU.</w:t>
      </w:r>
    </w:p>
    <w:p>
      <w:r>
        <w:t>Nos cenários MLFQ, o escalonador combina prioridades com Round-Robin dentro de cada nível. Os processos interativos conseguem voltar ao CPU depois de E/S, enquanto processos que consomem continuamente CPU são despromovidos. O priority boost evita que um processo permaneça indefinidamente em níveis inferiores.</w:t>
      </w:r>
    </w:p>
    <w:p>
      <w:r>
        <w:t>No segundo cenário MLFQ, o processo B permite observar a mudança entre comportamento batch e interativo e o efeito do consumo acumulado da alocação de cada nível.</w:t>
      </w:r>
    </w:p>
    <w:p>
      <w:pPr>
        <w:pStyle w:val="Heading1"/>
      </w:pPr>
      <w:r>
        <w:t>6. Conclusão</w:t>
      </w:r>
    </w:p>
    <w:p>
      <w:r>
        <w:t>Foi desenvolvido e testado um simulador com os quatro algoritmos de escalonamento: FIFO, SJF, RR e MLFQ. Foram criados cenários específicos para observar as diferenças entre os algoritmos e foram registados tempos de execução, utilização do CPU, bloqueio e resposta.</w:t>
      </w:r>
    </w:p>
    <w:p>
      <w:r>
        <w:t>Os testes demonstraram o funcionamento esperado dos algoritmos. O SJF destacou-se no cenário com processos curtos e um processo longo, o RR reduziu consideravelmente o tempo de resposta relativamente ao FIFO e o MLFQ demonstrou a utilização de diferentes níveis de prioridade, despromoções, preempção e priority boost.</w:t>
      </w:r>
    </w:p>
    <w:p>
      <w:r>
        <w:t>A escolha do algoritmo deve, portanto, ter em conta o tipo de processos e o objetivo pretendido, como minimizar tempos de resposta, reduzir tempos de execução ou proporcionar uma utilização equilibrada do CPU.</w:t>
      </w:r>
    </w:p>
    <w:p>
      <w:pPr>
        <w:pStyle w:val="Heading1"/>
      </w:pPr>
      <w:r>
        <w:t>7. Entrega</w:t>
      </w:r>
    </w:p>
    <w:p>
      <w:r>
        <w:t>O relatório deve ser entregue juntamente com o código desenvolvido no ficheiro ZIP. Antes da entrega, deve ser substituído o campo do repositório GitHub na capa pelo URL do repositório utilizado.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