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id - Unique ID for each home sold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bookmarkEnd w:id="0"/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date - Date of the home sale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price - Price of each home sold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bedrooms - Number of bedrooms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bathrooms - Number of bathrooms, where .5 accounts for a room with a toilet but no shower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sqft_living - Square footage of the apartments interior living space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sqft_lot - Square footage of the land space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floors - Number of floors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waterfront - A dummy variable for whether the apartment was overlooking the waterfront or not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view - An index from 0 to 4 of how good the view of the property was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condition - An index from 1 to 5 on the condition of the apartment,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grade - An index from 1 to 13, where 1-3 falls short of building construction and design, 7 has an average level of construction and design, and 11-13 have a high quality level of construction and design.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sqft_above - The square footage of the interior housing space that is above ground level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sqft_basement - The square footage of the interior housing space that is below ground level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yr_built - The year the house was initially built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yr_renovated - The year of the house’s last renovation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zipcode - What zipcode area the house is in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lat - Lattitude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long - Longitude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sqft_living15 - The square footage of interior housing living space for the nearest 15 neighbors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sqft_lot15 - The square footage of the land lots of the nearest 15 neighbors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argi" w:hAnsi="Gargi" w:cs="Gargi"/>
          <w:sz w:val="24"/>
          <w:szCs w:val="24"/>
        </w:rPr>
      </w:pP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id - ID exclusivo para cada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data de venda da casa - Data do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preço de venda da casa - Preço de cada casa vendida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quartos - Número de quartos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banheiros - Número de banheiros, onde 0,5 representa um quarto com banheiro, mas sem chuveiro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sqft_living - Metragem quadrada do espaço interno dos apartamentos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sqft_lot - Metragem quadrada dos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andares do espaço do terreno - Número de andares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à beira-mar - Uma variável fictícia para saber se o apartamento tinha vista para a orla ou não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- Um índice de 0 a 4 de quão boa é a vista da propriedade estava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condição - Um índice de 1 a 5 sobre a condição do apartamento,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nota - Um índice de 1 a 13, onde 1-3 fica aquém da construção e design de edifícios, 7 tem um nível médio de construção e design e 11-13 tem um alto nível de qualidade de construção e design.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sqft_above - A metragem quadrada do espaço interno da habitação que está acima do nível do solo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sqft_basement - A metragem quadrada do espaço interno da habitação que está abaixo do nível do solo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yr_built - O ano em que a casa foi construída inicialmente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yr_renovated - O ano da última reforma da casa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CEP - Em que área do código postal a casa está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lat - Lattitude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long - Longitude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sqft_living15 - A metragem quadrada do espaço interno da habitação para os 15 vizinhos mais próximos</w:t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  <w:t>sqft_lot15 - A metragem quadrada dos terrenos dos 15 vizinhos mais próximos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argi" w:hAnsi="Gargi" w:eastAsia="Inter" w:cs="Gargi"/>
          <w:i w:val="0"/>
          <w:caps w:val="0"/>
          <w:color w:val="3C404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Inter">
    <w:panose1 w:val="02000603000000020004"/>
    <w:charset w:val="00"/>
    <w:family w:val="auto"/>
    <w:pitch w:val="default"/>
    <w:sig w:usb0="E0000AFF" w:usb1="5200A1FF" w:usb2="00000021" w:usb3="00000000" w:csb0="0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Gidugu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ayathri">
    <w:panose1 w:val="00000503000000000000"/>
    <w:charset w:val="00"/>
    <w:family w:val="auto"/>
    <w:pitch w:val="default"/>
    <w:sig w:usb0="0080000F" w:usb1="00000000" w:usb2="00000000" w:usb3="00000000" w:csb0="00000003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49AAD"/>
    <w:rsid w:val="79E49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2023-02-07T12:39:00Z</dcterms:created>
  <dc:creator>valdir</dc:creator>
  <cp:lastModifiedBy>valdir</cp:lastModifiedBy>
  <dcterms:modified xsi:type="dcterms:W3CDTF">2023-02-07T12:42:33Z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