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360" w:lineRule="auto"/>
        <w:jc w:val="center"/>
        <w:rPr>
          <w:rFonts w:ascii="Times New Roman" w:cs="Times New Roman" w:eastAsia="Times New Roman" w:hAnsi="Times New Roman"/>
          <w:sz w:val="24"/>
          <w:szCs w:val="24"/>
        </w:rPr>
      </w:pPr>
      <w:bookmarkStart w:colFirst="0" w:colLast="0" w:name="_heading=h.srrxp16ed3d6" w:id="0"/>
      <w:bookmarkEnd w:id="0"/>
      <w:r w:rsidDel="00000000" w:rsidR="00000000" w:rsidRPr="00000000">
        <w:rPr>
          <w:rFonts w:ascii="Times New Roman" w:cs="Times New Roman" w:eastAsia="Times New Roman" w:hAnsi="Times New Roman"/>
          <w:sz w:val="24"/>
          <w:szCs w:val="24"/>
          <w:rtl w:val="0"/>
        </w:rPr>
        <w:t xml:space="preserve">INSTITUTO FEDERAL DE EDUCAÇÃO CIÊNCIA E TECNOLOGIA </w:t>
      </w:r>
    </w:p>
    <w:p w:rsidR="00000000" w:rsidDel="00000000" w:rsidP="00000000" w:rsidRDefault="00000000" w:rsidRPr="00000000" w14:paraId="00000002">
      <w:pPr>
        <w:spacing w:line="360" w:lineRule="auto"/>
        <w:jc w:val="center"/>
        <w:rPr>
          <w:rFonts w:ascii="Times New Roman" w:cs="Times New Roman" w:eastAsia="Times New Roman" w:hAnsi="Times New Roman"/>
          <w:sz w:val="20"/>
          <w:szCs w:val="20"/>
        </w:rPr>
      </w:pPr>
      <w:bookmarkStart w:colFirst="0" w:colLast="0" w:name="_heading=h.cgb815qh6i40" w:id="1"/>
      <w:bookmarkEnd w:id="1"/>
      <w:r w:rsidDel="00000000" w:rsidR="00000000" w:rsidRPr="00000000">
        <w:rPr>
          <w:rFonts w:ascii="Times New Roman" w:cs="Times New Roman" w:eastAsia="Times New Roman" w:hAnsi="Times New Roman"/>
          <w:sz w:val="24"/>
          <w:szCs w:val="24"/>
          <w:rtl w:val="0"/>
        </w:rPr>
        <w:t xml:space="preserve">DE MINAS GERAIS - </w:t>
      </w:r>
      <w:r w:rsidDel="00000000" w:rsidR="00000000" w:rsidRPr="00000000">
        <w:rPr>
          <w:rFonts w:ascii="Times New Roman" w:cs="Times New Roman" w:eastAsia="Times New Roman" w:hAnsi="Times New Roman"/>
          <w:i w:val="1"/>
          <w:iCs w:val="1"/>
          <w:sz w:val="24"/>
          <w:szCs w:val="24"/>
          <w:rtl w:val="0"/>
        </w:rPr>
        <w:t xml:space="preserve">CAMPUS </w:t>
      </w:r>
      <w:r w:rsidDel="00000000" w:rsidR="00000000" w:rsidRPr="00000000">
        <w:rPr>
          <w:rFonts w:ascii="Times New Roman" w:cs="Times New Roman" w:eastAsia="Times New Roman" w:hAnsi="Times New Roman"/>
          <w:sz w:val="24"/>
          <w:szCs w:val="24"/>
          <w:rtl w:val="0"/>
        </w:rPr>
        <w:t xml:space="preserve">SÃO JOÃO EVANGELISTA</w:t>
      </w:r>
      <w:r w:rsidDel="00000000" w:rsidR="00000000" w:rsidRPr="00000000">
        <w:rPr>
          <w:rtl w:val="0"/>
        </w:rPr>
      </w:r>
    </w:p>
    <w:p w:rsidR="00000000" w:rsidDel="00000000" w:rsidP="00000000" w:rsidRDefault="00000000" w:rsidRPr="00000000" w14:paraId="00000003">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BACHARELADO EM SISTEMAS DE INFORMAÇÃO</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Valdir de Souza Carvalho Neto</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DESENVOLVIMENTO DE PROJETO DE ROBÓTICA PARA AUTOMATIZAR O ENVASE DE IOGURTE</w:t>
      </w:r>
      <w:r w:rsidDel="00000000" w:rsidR="00000000" w:rsidRPr="00000000">
        <w:rPr>
          <w:rtl w:val="0"/>
        </w:rPr>
      </w:r>
    </w:p>
    <w:p w:rsidR="00000000" w:rsidDel="00000000" w:rsidP="00000000" w:rsidRDefault="00000000" w:rsidRPr="00000000" w14:paraId="0000001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line="360" w:lineRule="auto"/>
        <w:jc w:val="center"/>
        <w:rPr>
          <w:rFonts w:ascii="Times New Roman" w:cs="Times New Roman" w:eastAsia="Times New Roman" w:hAnsi="Times New Roman"/>
          <w:sz w:val="28"/>
          <w:szCs w:val="28"/>
        </w:rPr>
      </w:pPr>
      <w:bookmarkStart w:colFirst="0" w:colLast="0" w:name="_heading=h.cjicgychkipl" w:id="2"/>
      <w:bookmarkEnd w:id="2"/>
      <w:r w:rsidDel="00000000" w:rsidR="00000000" w:rsidRPr="00000000">
        <w:rPr>
          <w:rtl w:val="0"/>
        </w:rPr>
      </w:r>
    </w:p>
    <w:p w:rsidR="00000000" w:rsidDel="00000000" w:rsidP="00000000" w:rsidRDefault="00000000" w:rsidRPr="00000000" w14:paraId="00000015">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6">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João Evangelista</w:t>
      </w:r>
    </w:p>
    <w:p w:rsidR="00000000" w:rsidDel="00000000" w:rsidP="00000000" w:rsidRDefault="00000000" w:rsidRPr="00000000" w14:paraId="00000020">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2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VALDIR DE SOUZA CARVALHO NETO</w:t>
      </w:r>
    </w:p>
    <w:p w:rsidR="00000000" w:rsidDel="00000000" w:rsidP="00000000" w:rsidRDefault="00000000" w:rsidRPr="00000000" w14:paraId="0000002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DESENVOLVIMENTO DE PROJETO DE ROBÓTICA PARA AUTOMATIZAR O ENVASE DE IOGURTE</w:t>
      </w:r>
      <w:r w:rsidDel="00000000" w:rsidR="00000000" w:rsidRPr="00000000">
        <w:rPr>
          <w:rtl w:val="0"/>
        </w:rPr>
      </w:r>
    </w:p>
    <w:p w:rsidR="00000000" w:rsidDel="00000000" w:rsidP="00000000" w:rsidRDefault="00000000" w:rsidRPr="00000000" w14:paraId="0000002B">
      <w:pP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ind w:left="4522" w:firstLine="0"/>
        <w:jc w:val="both"/>
        <w:rPr>
          <w:rFonts w:ascii="Times New Roman" w:cs="Times New Roman" w:eastAsia="Times New Roman" w:hAnsi="Times New Roman"/>
          <w:sz w:val="24"/>
          <w:szCs w:val="24"/>
        </w:rPr>
      </w:pPr>
      <w:bookmarkStart w:colFirst="0" w:colLast="0" w:name="_heading=h.uce8dnterkfd" w:id="3"/>
      <w:bookmarkEnd w:id="3"/>
      <w:r w:rsidDel="00000000" w:rsidR="00000000" w:rsidRPr="00000000">
        <w:rPr>
          <w:rFonts w:ascii="Times New Roman" w:cs="Times New Roman" w:eastAsia="Times New Roman" w:hAnsi="Times New Roman"/>
          <w:sz w:val="24"/>
          <w:szCs w:val="24"/>
          <w:rtl w:val="0"/>
        </w:rPr>
        <w:t xml:space="preserve">Trabalho de conclusão de curso apresentado ao Curso Bacharelado em Sistemas de Informação do Instituto Federal de Educação, Ciência e Tecnologia de Minas Gerais - </w:t>
      </w:r>
      <w:r w:rsidDel="00000000" w:rsidR="00000000" w:rsidRPr="00000000">
        <w:rPr>
          <w:rFonts w:ascii="Times New Roman" w:cs="Times New Roman" w:eastAsia="Times New Roman" w:hAnsi="Times New Roman"/>
          <w:i w:val="1"/>
          <w:iCs w:val="1"/>
          <w:sz w:val="24"/>
          <w:szCs w:val="24"/>
          <w:rtl w:val="0"/>
        </w:rPr>
        <w:t xml:space="preserve">Campus </w:t>
      </w:r>
      <w:r w:rsidDel="00000000" w:rsidR="00000000" w:rsidRPr="00000000">
        <w:rPr>
          <w:rFonts w:ascii="Times New Roman" w:cs="Times New Roman" w:eastAsia="Times New Roman" w:hAnsi="Times New Roman"/>
          <w:sz w:val="24"/>
          <w:szCs w:val="24"/>
          <w:rtl w:val="0"/>
        </w:rPr>
        <w:t xml:space="preserve">São João Evangelista </w:t>
      </w:r>
      <w:r w:rsidDel="00000000" w:rsidR="00000000" w:rsidRPr="00000000">
        <w:rPr>
          <w:rFonts w:ascii="Times New Roman" w:cs="Times New Roman" w:eastAsia="Times New Roman" w:hAnsi="Times New Roman"/>
          <w:sz w:val="24"/>
          <w:szCs w:val="24"/>
          <w:rtl w:val="0"/>
        </w:rPr>
        <w:t xml:space="preserve">como requisito parcial para obtenção do grau de bacharel em Sistemas de Informação.</w:t>
      </w:r>
    </w:p>
    <w:p w:rsidR="00000000" w:rsidDel="00000000" w:rsidP="00000000" w:rsidRDefault="00000000" w:rsidRPr="00000000" w14:paraId="00000031">
      <w:pPr>
        <w:spacing w:line="240" w:lineRule="auto"/>
        <w:ind w:left="4522" w:firstLine="0"/>
        <w:jc w:val="both"/>
        <w:rPr>
          <w:rFonts w:ascii="Times New Roman" w:cs="Times New Roman" w:eastAsia="Times New Roman" w:hAnsi="Times New Roman"/>
          <w:sz w:val="24"/>
          <w:szCs w:val="24"/>
        </w:rPr>
      </w:pPr>
      <w:bookmarkStart w:colFirst="0" w:colLast="0" w:name="_heading=h.mwj3oeog44gk" w:id="4"/>
      <w:bookmarkEnd w:id="4"/>
      <w:r w:rsidDel="00000000" w:rsidR="00000000" w:rsidRPr="00000000">
        <w:rPr>
          <w:rtl w:val="0"/>
        </w:rPr>
      </w:r>
    </w:p>
    <w:p w:rsidR="00000000" w:rsidDel="00000000" w:rsidP="00000000" w:rsidRDefault="00000000" w:rsidRPr="00000000" w14:paraId="00000032">
      <w:pPr>
        <w:spacing w:line="240" w:lineRule="auto"/>
        <w:ind w:left="4522" w:firstLine="0"/>
        <w:jc w:val="both"/>
        <w:rPr>
          <w:rFonts w:ascii="Times New Roman" w:cs="Times New Roman" w:eastAsia="Times New Roman" w:hAnsi="Times New Roman"/>
          <w:sz w:val="24"/>
          <w:szCs w:val="24"/>
        </w:rPr>
      </w:pPr>
      <w:bookmarkStart w:colFirst="0" w:colLast="0" w:name="_heading=h.uce8dnterkfd" w:id="3"/>
      <w:bookmarkEnd w:id="3"/>
      <w:r w:rsidDel="00000000" w:rsidR="00000000" w:rsidRPr="00000000">
        <w:rPr>
          <w:rtl w:val="0"/>
        </w:rPr>
      </w:r>
    </w:p>
    <w:p w:rsidR="00000000" w:rsidDel="00000000" w:rsidP="00000000" w:rsidRDefault="00000000" w:rsidRPr="00000000" w14:paraId="00000033">
      <w:pPr>
        <w:spacing w:line="360" w:lineRule="auto"/>
        <w:jc w:val="righ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Orientador: Prof. Me. Fernando Henriques Mafra</w:t>
      </w:r>
      <w:r w:rsidDel="00000000" w:rsidR="00000000" w:rsidRPr="00000000">
        <w:rPr>
          <w:rtl w:val="0"/>
        </w:rPr>
      </w:r>
    </w:p>
    <w:p w:rsidR="00000000" w:rsidDel="00000000" w:rsidP="00000000" w:rsidRDefault="00000000" w:rsidRPr="00000000" w14:paraId="00000034">
      <w:pPr>
        <w:spacing w:line="36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035">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São João Evangelista</w:t>
      </w:r>
    </w:p>
    <w:p w:rsidR="00000000" w:rsidDel="00000000" w:rsidP="00000000" w:rsidRDefault="00000000" w:rsidRPr="00000000" w14:paraId="0000003E">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2026</w:t>
      </w:r>
      <w:r w:rsidDel="00000000" w:rsidR="00000000" w:rsidRPr="00000000">
        <w:br w:type="page"/>
      </w:r>
      <w:r w:rsidDel="00000000" w:rsidR="00000000" w:rsidRPr="00000000">
        <w:rPr>
          <w:rtl w:val="0"/>
        </w:rPr>
      </w:r>
    </w:p>
    <w:p w:rsidR="00000000" w:rsidDel="00000000" w:rsidP="00000000" w:rsidRDefault="00000000" w:rsidRPr="00000000" w14:paraId="0000003F">
      <w:pPr>
        <w:spacing w:line="360" w:lineRule="auto"/>
        <w:jc w:val="center"/>
        <w:rPr/>
      </w:pPr>
      <w:r w:rsidDel="00000000" w:rsidR="00000000" w:rsidRPr="00000000">
        <w:rPr>
          <w:rtl w:val="0"/>
        </w:rPr>
      </w:r>
    </w:p>
    <w:p w:rsidR="00000000" w:rsidDel="00000000" w:rsidP="00000000" w:rsidRDefault="00000000" w:rsidRPr="00000000" w14:paraId="00000040">
      <w:pPr>
        <w:spacing w:line="360" w:lineRule="auto"/>
        <w:jc w:val="center"/>
        <w:rPr/>
      </w:pPr>
      <w:r w:rsidDel="00000000" w:rsidR="00000000" w:rsidRPr="00000000">
        <w:rPr>
          <w:rtl w:val="0"/>
        </w:rPr>
      </w:r>
    </w:p>
    <w:p w:rsidR="00000000" w:rsidDel="00000000" w:rsidP="00000000" w:rsidRDefault="00000000" w:rsidRPr="00000000" w14:paraId="00000041">
      <w:pPr>
        <w:spacing w:line="360" w:lineRule="auto"/>
        <w:jc w:val="center"/>
        <w:rPr/>
      </w:pPr>
      <w:r w:rsidDel="00000000" w:rsidR="00000000" w:rsidRPr="00000000">
        <w:rPr>
          <w:rtl w:val="0"/>
        </w:rPr>
      </w:r>
    </w:p>
    <w:p w:rsidR="00000000" w:rsidDel="00000000" w:rsidP="00000000" w:rsidRDefault="00000000" w:rsidRPr="00000000" w14:paraId="00000042">
      <w:pPr>
        <w:spacing w:line="360" w:lineRule="auto"/>
        <w:jc w:val="center"/>
        <w:rPr/>
      </w:pPr>
      <w:r w:rsidDel="00000000" w:rsidR="00000000" w:rsidRPr="00000000">
        <w:rPr>
          <w:rtl w:val="0"/>
        </w:rPr>
      </w:r>
    </w:p>
    <w:p w:rsidR="00000000" w:rsidDel="00000000" w:rsidP="00000000" w:rsidRDefault="00000000" w:rsidRPr="00000000" w14:paraId="00000043">
      <w:pPr>
        <w:spacing w:line="360" w:lineRule="auto"/>
        <w:jc w:val="center"/>
        <w:rPr/>
      </w:pPr>
      <w:r w:rsidDel="00000000" w:rsidR="00000000" w:rsidRPr="00000000">
        <w:rPr>
          <w:rtl w:val="0"/>
        </w:rPr>
      </w:r>
    </w:p>
    <w:p w:rsidR="00000000" w:rsidDel="00000000" w:rsidP="00000000" w:rsidRDefault="00000000" w:rsidRPr="00000000" w14:paraId="00000044">
      <w:pPr>
        <w:spacing w:line="360" w:lineRule="auto"/>
        <w:jc w:val="center"/>
        <w:rPr/>
      </w:pPr>
      <w:r w:rsidDel="00000000" w:rsidR="00000000" w:rsidRPr="00000000">
        <w:rPr>
          <w:rtl w:val="0"/>
        </w:rPr>
      </w:r>
    </w:p>
    <w:p w:rsidR="00000000" w:rsidDel="00000000" w:rsidP="00000000" w:rsidRDefault="00000000" w:rsidRPr="00000000" w14:paraId="00000045">
      <w:pPr>
        <w:spacing w:line="360" w:lineRule="auto"/>
        <w:jc w:val="center"/>
        <w:rPr/>
      </w:pPr>
      <w:r w:rsidDel="00000000" w:rsidR="00000000" w:rsidRPr="00000000">
        <w:rPr>
          <w:rtl w:val="0"/>
        </w:rPr>
      </w:r>
    </w:p>
    <w:p w:rsidR="00000000" w:rsidDel="00000000" w:rsidP="00000000" w:rsidRDefault="00000000" w:rsidRPr="00000000" w14:paraId="00000046">
      <w:pPr>
        <w:spacing w:line="360" w:lineRule="auto"/>
        <w:jc w:val="center"/>
        <w:rPr/>
      </w:pPr>
      <w:r w:rsidDel="00000000" w:rsidR="00000000" w:rsidRPr="00000000">
        <w:rPr>
          <w:rtl w:val="0"/>
        </w:rPr>
      </w:r>
    </w:p>
    <w:p w:rsidR="00000000" w:rsidDel="00000000" w:rsidP="00000000" w:rsidRDefault="00000000" w:rsidRPr="00000000" w14:paraId="00000047">
      <w:pPr>
        <w:spacing w:line="360" w:lineRule="auto"/>
        <w:jc w:val="center"/>
        <w:rPr/>
      </w:pPr>
      <w:r w:rsidDel="00000000" w:rsidR="00000000" w:rsidRPr="00000000">
        <w:rPr>
          <w:rtl w:val="0"/>
        </w:rPr>
      </w:r>
    </w:p>
    <w:p w:rsidR="00000000" w:rsidDel="00000000" w:rsidP="00000000" w:rsidRDefault="00000000" w:rsidRPr="00000000" w14:paraId="00000048">
      <w:pPr>
        <w:spacing w:line="360" w:lineRule="auto"/>
        <w:jc w:val="center"/>
        <w:rPr/>
      </w:pPr>
      <w:r w:rsidDel="00000000" w:rsidR="00000000" w:rsidRPr="00000000">
        <w:rPr>
          <w:rtl w:val="0"/>
        </w:rPr>
      </w:r>
    </w:p>
    <w:p w:rsidR="00000000" w:rsidDel="00000000" w:rsidP="00000000" w:rsidRDefault="00000000" w:rsidRPr="00000000" w14:paraId="00000049">
      <w:pPr>
        <w:spacing w:line="360" w:lineRule="auto"/>
        <w:jc w:val="center"/>
        <w:rPr/>
      </w:pPr>
      <w:r w:rsidDel="00000000" w:rsidR="00000000" w:rsidRPr="00000000">
        <w:rPr>
          <w:rtl w:val="0"/>
        </w:rPr>
      </w:r>
    </w:p>
    <w:p w:rsidR="00000000" w:rsidDel="00000000" w:rsidP="00000000" w:rsidRDefault="00000000" w:rsidRPr="00000000" w14:paraId="0000004A">
      <w:pPr>
        <w:spacing w:line="360" w:lineRule="auto"/>
        <w:jc w:val="center"/>
        <w:rPr/>
      </w:pPr>
      <w:r w:rsidDel="00000000" w:rsidR="00000000" w:rsidRPr="00000000">
        <w:rPr>
          <w:rtl w:val="0"/>
        </w:rPr>
      </w:r>
    </w:p>
    <w:p w:rsidR="00000000" w:rsidDel="00000000" w:rsidP="00000000" w:rsidRDefault="00000000" w:rsidRPr="00000000" w14:paraId="0000004B">
      <w:pPr>
        <w:spacing w:line="360" w:lineRule="auto"/>
        <w:jc w:val="center"/>
        <w:rPr/>
      </w:pPr>
      <w:r w:rsidDel="00000000" w:rsidR="00000000" w:rsidRPr="00000000">
        <w:rPr>
          <w:rtl w:val="0"/>
        </w:rPr>
      </w:r>
    </w:p>
    <w:p w:rsidR="00000000" w:rsidDel="00000000" w:rsidP="00000000" w:rsidRDefault="00000000" w:rsidRPr="00000000" w14:paraId="0000004C">
      <w:pPr>
        <w:spacing w:line="360" w:lineRule="auto"/>
        <w:jc w:val="center"/>
        <w:rPr/>
      </w:pPr>
      <w:r w:rsidDel="00000000" w:rsidR="00000000" w:rsidRPr="00000000">
        <w:rPr>
          <w:rtl w:val="0"/>
        </w:rPr>
      </w:r>
    </w:p>
    <w:p w:rsidR="00000000" w:rsidDel="00000000" w:rsidP="00000000" w:rsidRDefault="00000000" w:rsidRPr="00000000" w14:paraId="0000004D">
      <w:pPr>
        <w:spacing w:line="360" w:lineRule="auto"/>
        <w:jc w:val="center"/>
        <w:rPr/>
      </w:pPr>
      <w:r w:rsidDel="00000000" w:rsidR="00000000" w:rsidRPr="00000000">
        <w:rPr>
          <w:rtl w:val="0"/>
        </w:rPr>
      </w:r>
    </w:p>
    <w:p w:rsidR="00000000" w:rsidDel="00000000" w:rsidP="00000000" w:rsidRDefault="00000000" w:rsidRPr="00000000" w14:paraId="0000004E">
      <w:pPr>
        <w:spacing w:line="360" w:lineRule="auto"/>
        <w:jc w:val="center"/>
        <w:rPr/>
      </w:pPr>
      <w:r w:rsidDel="00000000" w:rsidR="00000000" w:rsidRPr="00000000">
        <w:rPr>
          <w:rtl w:val="0"/>
        </w:rPr>
      </w:r>
    </w:p>
    <w:p w:rsidR="00000000" w:rsidDel="00000000" w:rsidP="00000000" w:rsidRDefault="00000000" w:rsidRPr="00000000" w14:paraId="0000004F">
      <w:pPr>
        <w:spacing w:line="360" w:lineRule="auto"/>
        <w:jc w:val="center"/>
        <w:rPr/>
      </w:pPr>
      <w:r w:rsidDel="00000000" w:rsidR="00000000" w:rsidRPr="00000000">
        <w:rPr>
          <w:rtl w:val="0"/>
        </w:rPr>
      </w:r>
    </w:p>
    <w:p w:rsidR="00000000" w:rsidDel="00000000" w:rsidP="00000000" w:rsidRDefault="00000000" w:rsidRPr="00000000" w14:paraId="00000050">
      <w:pPr>
        <w:spacing w:line="360" w:lineRule="auto"/>
        <w:jc w:val="center"/>
        <w:rPr/>
      </w:pPr>
      <w:r w:rsidDel="00000000" w:rsidR="00000000" w:rsidRPr="00000000">
        <w:rPr>
          <w:rtl w:val="0"/>
        </w:rPr>
      </w:r>
    </w:p>
    <w:p w:rsidR="00000000" w:rsidDel="00000000" w:rsidP="00000000" w:rsidRDefault="00000000" w:rsidRPr="00000000" w14:paraId="00000051">
      <w:pPr>
        <w:spacing w:line="360" w:lineRule="auto"/>
        <w:jc w:val="center"/>
        <w:rPr/>
      </w:pPr>
      <w:r w:rsidDel="00000000" w:rsidR="00000000" w:rsidRPr="00000000">
        <w:rPr>
          <w:rtl w:val="0"/>
        </w:rPr>
      </w:r>
    </w:p>
    <w:p w:rsidR="00000000" w:rsidDel="00000000" w:rsidP="00000000" w:rsidRDefault="00000000" w:rsidRPr="00000000" w14:paraId="00000052">
      <w:pPr>
        <w:spacing w:line="360" w:lineRule="auto"/>
        <w:jc w:val="center"/>
        <w:rPr/>
      </w:pPr>
      <w:r w:rsidDel="00000000" w:rsidR="00000000" w:rsidRPr="00000000">
        <w:rPr>
          <w:rtl w:val="0"/>
        </w:rPr>
      </w:r>
    </w:p>
    <w:p w:rsidR="00000000" w:rsidDel="00000000" w:rsidP="00000000" w:rsidRDefault="00000000" w:rsidRPr="00000000" w14:paraId="00000053">
      <w:pPr>
        <w:spacing w:line="360" w:lineRule="auto"/>
        <w:jc w:val="center"/>
        <w:rPr/>
      </w:pPr>
      <w:r w:rsidDel="00000000" w:rsidR="00000000" w:rsidRPr="00000000">
        <w:rPr/>
        <w:drawing>
          <wp:inline distB="114300" distT="114300" distL="114300" distR="114300">
            <wp:extent cx="5040000" cy="3074400"/>
            <wp:effectExtent b="0" l="0" r="0" t="0"/>
            <wp:docPr id="1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040000" cy="30744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360" w:lineRule="auto"/>
        <w:ind w:left="0" w:firstLine="0"/>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Valdir de Souza Carvalho Neto</w:t>
      </w:r>
    </w:p>
    <w:p w:rsidR="00000000" w:rsidDel="00000000" w:rsidP="00000000" w:rsidRDefault="00000000" w:rsidRPr="00000000" w14:paraId="0000005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DESENVOLVIMENTO DE PROJETO DE ROBÓTICA PARA AUTOMATIZAR O ENVASE DE IOGURTE</w:t>
      </w:r>
    </w:p>
    <w:p w:rsidR="00000000" w:rsidDel="00000000" w:rsidP="00000000" w:rsidRDefault="00000000" w:rsidRPr="00000000" w14:paraId="0000005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40" w:lineRule="auto"/>
        <w:ind w:left="4522" w:firstLine="0"/>
        <w:jc w:val="both"/>
        <w:rPr>
          <w:rFonts w:ascii="Times New Roman" w:cs="Times New Roman" w:eastAsia="Times New Roman" w:hAnsi="Times New Roman"/>
          <w:sz w:val="24"/>
          <w:szCs w:val="24"/>
        </w:rPr>
      </w:pPr>
      <w:bookmarkStart w:colFirst="0" w:colLast="0" w:name="_heading=h.uce8dnterkfd" w:id="3"/>
      <w:bookmarkEnd w:id="3"/>
      <w:r w:rsidDel="00000000" w:rsidR="00000000" w:rsidRPr="00000000">
        <w:rPr>
          <w:rFonts w:ascii="Times New Roman" w:cs="Times New Roman" w:eastAsia="Times New Roman" w:hAnsi="Times New Roman"/>
          <w:sz w:val="24"/>
          <w:szCs w:val="24"/>
          <w:rtl w:val="0"/>
        </w:rPr>
        <w:t xml:space="preserve">Trabalho de conclusão de curso apresentado ao Curso Bacharelado em Sistemas de Informação do Instituto Federal de Minas Gerais - </w:t>
      </w:r>
      <w:r w:rsidDel="00000000" w:rsidR="00000000" w:rsidRPr="00000000">
        <w:rPr>
          <w:rFonts w:ascii="Times New Roman" w:cs="Times New Roman" w:eastAsia="Times New Roman" w:hAnsi="Times New Roman"/>
          <w:i w:val="1"/>
          <w:iCs w:val="1"/>
          <w:sz w:val="24"/>
          <w:szCs w:val="24"/>
          <w:rtl w:val="0"/>
        </w:rPr>
        <w:t xml:space="preserve">Campus </w:t>
      </w:r>
      <w:r w:rsidDel="00000000" w:rsidR="00000000" w:rsidRPr="00000000">
        <w:rPr>
          <w:rFonts w:ascii="Times New Roman" w:cs="Times New Roman" w:eastAsia="Times New Roman" w:hAnsi="Times New Roman"/>
          <w:sz w:val="24"/>
          <w:szCs w:val="24"/>
          <w:rtl w:val="0"/>
        </w:rPr>
        <w:t xml:space="preserve">São João Evangelista para obtenção do grau de bacharel em Sistemas de Informação.</w:t>
      </w:r>
    </w:p>
    <w:p w:rsidR="00000000" w:rsidDel="00000000" w:rsidP="00000000" w:rsidRDefault="00000000" w:rsidRPr="00000000" w14:paraId="0000005F">
      <w:pPr>
        <w:spacing w:line="240" w:lineRule="auto"/>
        <w:ind w:left="4522" w:firstLine="0"/>
        <w:jc w:val="both"/>
        <w:rPr>
          <w:rFonts w:ascii="Times New Roman" w:cs="Times New Roman" w:eastAsia="Times New Roman" w:hAnsi="Times New Roman"/>
          <w:sz w:val="24"/>
          <w:szCs w:val="24"/>
        </w:rPr>
      </w:pPr>
      <w:bookmarkStart w:colFirst="0" w:colLast="0" w:name="_heading=h.uce8dnterkfd" w:id="3"/>
      <w:bookmarkEnd w:id="3"/>
      <w:r w:rsidDel="00000000" w:rsidR="00000000" w:rsidRPr="00000000">
        <w:rPr>
          <w:rtl w:val="0"/>
        </w:rPr>
      </w:r>
    </w:p>
    <w:p w:rsidR="00000000" w:rsidDel="00000000" w:rsidP="00000000" w:rsidRDefault="00000000" w:rsidRPr="00000000" w14:paraId="00000060">
      <w:pPr>
        <w:spacing w:line="240" w:lineRule="auto"/>
        <w:ind w:left="4522" w:firstLine="0"/>
        <w:jc w:val="both"/>
        <w:rPr>
          <w:rFonts w:ascii="Times New Roman" w:cs="Times New Roman" w:eastAsia="Times New Roman" w:hAnsi="Times New Roman"/>
          <w:sz w:val="24"/>
          <w:szCs w:val="24"/>
        </w:rPr>
      </w:pPr>
      <w:bookmarkStart w:colFirst="0" w:colLast="0" w:name="_heading=h.9ew89qvwg401" w:id="5"/>
      <w:bookmarkEnd w:id="5"/>
      <w:r w:rsidDel="00000000" w:rsidR="00000000" w:rsidRPr="00000000">
        <w:rPr>
          <w:rtl w:val="0"/>
        </w:rPr>
      </w:r>
    </w:p>
    <w:p w:rsidR="00000000" w:rsidDel="00000000" w:rsidP="00000000" w:rsidRDefault="00000000" w:rsidRPr="00000000" w14:paraId="00000061">
      <w:pPr>
        <w:spacing w:line="240" w:lineRule="auto"/>
        <w:ind w:left="4522" w:firstLine="0"/>
        <w:jc w:val="both"/>
        <w:rPr>
          <w:rFonts w:ascii="Times New Roman" w:cs="Times New Roman" w:eastAsia="Times New Roman" w:hAnsi="Times New Roman"/>
          <w:sz w:val="24"/>
          <w:szCs w:val="24"/>
        </w:rPr>
      </w:pPr>
      <w:bookmarkStart w:colFirst="0" w:colLast="0" w:name="_heading=h.snv70rmm6mc5" w:id="6"/>
      <w:bookmarkEnd w:id="6"/>
      <w:r w:rsidDel="00000000" w:rsidR="00000000" w:rsidRPr="00000000">
        <w:rPr>
          <w:rtl w:val="0"/>
        </w:rPr>
      </w:r>
    </w:p>
    <w:p w:rsidR="00000000" w:rsidDel="00000000" w:rsidP="00000000" w:rsidRDefault="00000000" w:rsidRPr="00000000" w14:paraId="00000062">
      <w:pPr>
        <w:spacing w:line="240" w:lineRule="auto"/>
        <w:ind w:left="4522" w:firstLine="0"/>
        <w:jc w:val="both"/>
        <w:rPr>
          <w:rFonts w:ascii="Times New Roman" w:cs="Times New Roman" w:eastAsia="Times New Roman" w:hAnsi="Times New Roman"/>
          <w:sz w:val="24"/>
          <w:szCs w:val="24"/>
        </w:rPr>
      </w:pPr>
      <w:bookmarkStart w:colFirst="0" w:colLast="0" w:name="_heading=h.v3ue91kjv9mt" w:id="7"/>
      <w:bookmarkEnd w:id="7"/>
      <w:r w:rsidDel="00000000" w:rsidR="00000000" w:rsidRPr="00000000">
        <w:rPr>
          <w:rtl w:val="0"/>
        </w:rPr>
      </w:r>
    </w:p>
    <w:p w:rsidR="00000000" w:rsidDel="00000000" w:rsidP="00000000" w:rsidRDefault="00000000" w:rsidRPr="00000000" w14:paraId="00000063">
      <w:pPr>
        <w:spacing w:line="240" w:lineRule="auto"/>
        <w:ind w:left="4522" w:firstLine="0"/>
        <w:jc w:val="both"/>
        <w:rPr>
          <w:rFonts w:ascii="Times New Roman" w:cs="Times New Roman" w:eastAsia="Times New Roman" w:hAnsi="Times New Roman"/>
          <w:sz w:val="24"/>
          <w:szCs w:val="24"/>
        </w:rPr>
      </w:pPr>
      <w:bookmarkStart w:colFirst="0" w:colLast="0" w:name="_heading=h.5u93eldirwzj" w:id="8"/>
      <w:bookmarkEnd w:id="8"/>
      <w:r w:rsidDel="00000000" w:rsidR="00000000" w:rsidRPr="00000000">
        <w:rPr>
          <w:rtl w:val="0"/>
        </w:rPr>
      </w:r>
    </w:p>
    <w:p w:rsidR="00000000" w:rsidDel="00000000" w:rsidP="00000000" w:rsidRDefault="00000000" w:rsidRPr="00000000" w14:paraId="00000064">
      <w:pPr>
        <w:spacing w:line="240" w:lineRule="auto"/>
        <w:ind w:left="4522" w:firstLine="0"/>
        <w:jc w:val="both"/>
        <w:rPr>
          <w:rFonts w:ascii="Times New Roman" w:cs="Times New Roman" w:eastAsia="Times New Roman" w:hAnsi="Times New Roman"/>
          <w:sz w:val="24"/>
          <w:szCs w:val="24"/>
        </w:rPr>
      </w:pPr>
      <w:bookmarkStart w:colFirst="0" w:colLast="0" w:name="_heading=h.ht2h8kolo633" w:id="9"/>
      <w:bookmarkEnd w:id="9"/>
      <w:r w:rsidDel="00000000" w:rsidR="00000000" w:rsidRPr="00000000">
        <w:rPr>
          <w:rtl w:val="0"/>
        </w:rPr>
      </w:r>
    </w:p>
    <w:p w:rsidR="00000000" w:rsidDel="00000000" w:rsidP="00000000" w:rsidRDefault="00000000" w:rsidRPr="00000000" w14:paraId="00000065">
      <w:pPr>
        <w:spacing w:line="240" w:lineRule="auto"/>
        <w:ind w:left="0" w:firstLine="0"/>
        <w:jc w:val="center"/>
        <w:rPr>
          <w:rFonts w:ascii="Times New Roman" w:cs="Times New Roman" w:eastAsia="Times New Roman" w:hAnsi="Times New Roman"/>
          <w:sz w:val="24"/>
          <w:szCs w:val="24"/>
        </w:rPr>
      </w:pPr>
      <w:bookmarkStart w:colFirst="0" w:colLast="0" w:name="_heading=h.kxp28j50d5yq" w:id="10"/>
      <w:bookmarkEnd w:id="10"/>
      <w:r w:rsidDel="00000000" w:rsidR="00000000" w:rsidRPr="00000000">
        <w:rPr>
          <w:rtl w:val="0"/>
        </w:rPr>
      </w:r>
    </w:p>
    <w:p w:rsidR="00000000" w:rsidDel="00000000" w:rsidP="00000000" w:rsidRDefault="00000000" w:rsidRPr="00000000" w14:paraId="00000066">
      <w:pPr>
        <w:spacing w:line="240" w:lineRule="auto"/>
        <w:ind w:left="0" w:firstLine="0"/>
        <w:jc w:val="center"/>
        <w:rPr>
          <w:rFonts w:ascii="Times New Roman" w:cs="Times New Roman" w:eastAsia="Times New Roman" w:hAnsi="Times New Roman"/>
          <w:sz w:val="24"/>
          <w:szCs w:val="24"/>
        </w:rPr>
      </w:pPr>
      <w:bookmarkStart w:colFirst="0" w:colLast="0" w:name="_heading=h.uod0rugmn2kw" w:id="11"/>
      <w:bookmarkEnd w:id="11"/>
      <w:r w:rsidDel="00000000" w:rsidR="00000000" w:rsidRPr="00000000">
        <w:rPr>
          <w:rFonts w:ascii="Times New Roman" w:cs="Times New Roman" w:eastAsia="Times New Roman" w:hAnsi="Times New Roman"/>
          <w:sz w:val="24"/>
          <w:szCs w:val="24"/>
          <w:rtl w:val="0"/>
        </w:rPr>
        <w:t xml:space="preserve">Aprovado em: ___ / ___ / ______ pela banca examinadora:</w:t>
      </w:r>
    </w:p>
    <w:p w:rsidR="00000000" w:rsidDel="00000000" w:rsidP="00000000" w:rsidRDefault="00000000" w:rsidRPr="00000000" w14:paraId="0000006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w:t>
      </w:r>
    </w:p>
    <w:p w:rsidR="00000000" w:rsidDel="00000000" w:rsidP="00000000" w:rsidRDefault="00000000" w:rsidRPr="00000000" w14:paraId="0000006D">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Me. Fernando Henriques Mafra (Orientador)</w:t>
      </w:r>
    </w:p>
    <w:p w:rsidR="00000000" w:rsidDel="00000000" w:rsidP="00000000" w:rsidRDefault="00000000" w:rsidRPr="00000000" w14:paraId="0000006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360" w:lineRule="auto"/>
        <w:jc w:val="center"/>
        <w:rPr>
          <w:rFonts w:ascii="Times New Roman" w:cs="Times New Roman" w:eastAsia="Times New Roman" w:hAnsi="Times New Roman"/>
          <w:sz w:val="24"/>
          <w:szCs w:val="24"/>
        </w:rPr>
      </w:pPr>
      <w:r w:rsidDel="00000000" w:rsidR="00000000" w:rsidRPr="00000000">
        <w:rPr>
          <w:rtl w:val="0"/>
        </w:rPr>
        <w:t xml:space="preserve">_______________________________________________</w:t>
      </w:r>
      <w:r w:rsidDel="00000000" w:rsidR="00000000" w:rsidRPr="00000000">
        <w:rPr>
          <w:rtl w:val="0"/>
        </w:rPr>
      </w:r>
    </w:p>
    <w:p w:rsidR="00000000" w:rsidDel="00000000" w:rsidP="00000000" w:rsidRDefault="00000000" w:rsidRPr="00000000" w14:paraId="00000071">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Banca Examinadora</w:t>
      </w:r>
    </w:p>
    <w:p w:rsidR="00000000" w:rsidDel="00000000" w:rsidP="00000000" w:rsidRDefault="00000000" w:rsidRPr="00000000" w14:paraId="00000072">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360" w:lineRule="auto"/>
        <w:jc w:val="center"/>
        <w:rPr>
          <w:rFonts w:ascii="Times New Roman" w:cs="Times New Roman" w:eastAsia="Times New Roman" w:hAnsi="Times New Roman"/>
          <w:sz w:val="24"/>
          <w:szCs w:val="24"/>
        </w:rPr>
      </w:pPr>
      <w:r w:rsidDel="00000000" w:rsidR="00000000" w:rsidRPr="00000000">
        <w:rPr>
          <w:rtl w:val="0"/>
        </w:rPr>
        <w:t xml:space="preserve">_______________________________________________</w:t>
      </w:r>
      <w:r w:rsidDel="00000000" w:rsidR="00000000" w:rsidRPr="00000000">
        <w:rPr>
          <w:rtl w:val="0"/>
        </w:rPr>
      </w:r>
    </w:p>
    <w:p w:rsidR="00000000" w:rsidDel="00000000" w:rsidP="00000000" w:rsidRDefault="00000000" w:rsidRPr="00000000" w14:paraId="0000007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Banca Examinadora</w:t>
      </w:r>
      <w:r w:rsidDel="00000000" w:rsidR="00000000" w:rsidRPr="00000000">
        <w:br w:type="page"/>
      </w:r>
      <w:r w:rsidDel="00000000" w:rsidR="00000000" w:rsidRPr="00000000">
        <w:rPr>
          <w:rtl w:val="0"/>
        </w:rPr>
      </w:r>
    </w:p>
    <w:p w:rsidR="00000000" w:rsidDel="00000000" w:rsidP="00000000" w:rsidRDefault="00000000" w:rsidRPr="00000000" w14:paraId="00000076">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36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360" w:lineRule="auto"/>
        <w:ind w:left="2835" w:firstLine="566.9999999999999"/>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DEDICATÓRIA</w:t>
      </w:r>
    </w:p>
    <w:p w:rsidR="00000000" w:rsidDel="00000000" w:rsidP="00000000" w:rsidRDefault="00000000" w:rsidRPr="00000000" w14:paraId="00000092">
      <w:pPr>
        <w:spacing w:line="360" w:lineRule="auto"/>
        <w:ind w:left="2835" w:firstLine="566.9999999999999"/>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Dedico este trabalho aos meus pais Sebastião e Juliana, à minha namorada Patrícia, aos meus professores, especialmente Fernando Mafra, e a todas as pessoas que de alguma forma colaboraram nesta caminhada.</w:t>
      </w:r>
      <w:r w:rsidDel="00000000" w:rsidR="00000000" w:rsidRPr="00000000">
        <w:br w:type="page"/>
      </w:r>
      <w:r w:rsidDel="00000000" w:rsidR="00000000" w:rsidRPr="00000000">
        <w:rPr>
          <w:rtl w:val="0"/>
        </w:rPr>
      </w:r>
    </w:p>
    <w:p w:rsidR="00000000" w:rsidDel="00000000" w:rsidP="00000000" w:rsidRDefault="00000000" w:rsidRPr="00000000" w14:paraId="00000093">
      <w:pPr>
        <w:spacing w:after="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AGRADECIMENTOS</w:t>
      </w:r>
      <w:r w:rsidDel="00000000" w:rsidR="00000000" w:rsidRPr="00000000">
        <w:rPr>
          <w:rtl w:val="0"/>
        </w:rPr>
      </w:r>
    </w:p>
    <w:p w:rsidR="00000000" w:rsidDel="00000000" w:rsidP="00000000" w:rsidRDefault="00000000" w:rsidRPr="00000000" w14:paraId="00000094">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Agradeço a Deus por me conceder força, sabedoria e perseverança para concluir esta etapa da minha vida. Aos meus pais Juliana e Sebastião, que me incentivaram e me forneceram todo o apoio necessário. Espero conseguir retribuir tudo que fizeram e ainda fazem por mim.</w:t>
      </w:r>
    </w:p>
    <w:p w:rsidR="00000000" w:rsidDel="00000000" w:rsidP="00000000" w:rsidRDefault="00000000" w:rsidRPr="00000000" w14:paraId="00000095">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Agradeço aos professores, que passaram seus conhecimentos adiante e foram de extrema importância nessa caminhada. Agradeço a todos os demais servidores do Instituto Federal de Minas Gerais </w:t>
      </w:r>
      <w:r w:rsidDel="00000000" w:rsidR="00000000" w:rsidRPr="00000000">
        <w:rPr>
          <w:rFonts w:ascii="Times New Roman" w:cs="Times New Roman" w:eastAsia="Times New Roman" w:hAnsi="Times New Roman"/>
          <w:i w:val="1"/>
          <w:iCs w:val="1"/>
          <w:sz w:val="24"/>
          <w:szCs w:val="24"/>
          <w:rtl w:val="0"/>
        </w:rPr>
        <w:t xml:space="preserve">Campus </w:t>
      </w:r>
      <w:r w:rsidDel="00000000" w:rsidR="00000000" w:rsidRPr="00000000">
        <w:rPr>
          <w:rFonts w:ascii="Times New Roman" w:cs="Times New Roman" w:eastAsia="Times New Roman" w:hAnsi="Times New Roman"/>
          <w:sz w:val="24"/>
          <w:szCs w:val="24"/>
          <w:rtl w:val="0"/>
        </w:rPr>
        <w:t xml:space="preserve">São João Evangelista, que orquestraram as engrenagens para o funcionamento da instituição. Agradeço aos meus colegas de turma, com os quais tive bons momentos e construímos amizades que não esquecerei.</w:t>
      </w:r>
    </w:p>
    <w:p w:rsidR="00000000" w:rsidDel="00000000" w:rsidP="00000000" w:rsidRDefault="00000000" w:rsidRPr="00000000" w14:paraId="00000096">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 agradecimento especial a Inácio, que contribuiu tecnicamente para o desenvolvimento do projeto. Saudações ao meu colega Quenã, que colaborou na pesquisa e desdobramento.</w:t>
      </w:r>
    </w:p>
    <w:p w:rsidR="00000000" w:rsidDel="00000000" w:rsidP="00000000" w:rsidRDefault="00000000" w:rsidRPr="00000000" w14:paraId="00000097">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Uma enorme gratidão à minha namorada Patrícia, que me motivou a seguir em frente e trilhar o meu caminho. O maior presente que a instituição me proporcionou.</w:t>
      </w:r>
    </w:p>
    <w:p w:rsidR="00000000" w:rsidDel="00000000" w:rsidP="00000000" w:rsidRDefault="00000000" w:rsidRPr="00000000" w14:paraId="00000098">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Agradeço imensamente ao meu orientador, Prof. Me. Fernando Henriques Mafra, que acreditou em mim para este trabalho, me deu todo o apoio necessário e contribuiu o máximo que pôde à minha carreira acadêmica.</w:t>
      </w:r>
    </w:p>
    <w:p w:rsidR="00000000" w:rsidDel="00000000" w:rsidP="00000000" w:rsidRDefault="00000000" w:rsidRPr="00000000" w14:paraId="00000099">
      <w:pPr>
        <w:spacing w:line="360" w:lineRule="auto"/>
        <w:ind w:firstLine="70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agradeço a todas as outras pessoas que, de alguma forma, contribuíram para esta caminhada.</w:t>
      </w:r>
    </w:p>
    <w:p w:rsidR="00000000" w:rsidDel="00000000" w:rsidP="00000000" w:rsidRDefault="00000000" w:rsidRPr="00000000" w14:paraId="0000009A">
      <w:pPr>
        <w:spacing w:after="360"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RESUMO</w:t>
      </w:r>
      <w:r w:rsidDel="00000000" w:rsidR="00000000" w:rsidRPr="00000000">
        <w:rPr>
          <w:rtl w:val="0"/>
        </w:rPr>
      </w:r>
    </w:p>
    <w:p w:rsidR="00000000" w:rsidDel="00000000" w:rsidP="00000000" w:rsidRDefault="00000000" w:rsidRPr="00000000" w14:paraId="0000009C">
      <w:pPr>
        <w:spacing w:before="20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setor da Agroindústria do Instituto Federal de Minas Gerais - Campus São João Evangelista (IFMG-SJE) fabrica iogurtes de vários sabores e os envasam em variados tipos de embalagens, tais como potes de 250g, 500g e 1kg. Seu processo de produção do iogurte já está consolidado e seu produto já é um nome forte no mercado local e regional. Contudo, um dos grandes desafios para a AgroIndústria é o envase do mesmo, que ocorre de forma arcaica e potencialmente pode levar a contaminação do produto. Para solucionar este problema o referido trabalho aborda a concepção de um equipamento de baixo custo de construção, e que, por sua vez, utiliza peças de fácil acesso para possíveis reposições/substituições/manutenções. O equipamento também fará a detecção automática do pote a ser trabalhado, sendo assim, o operador do equipamento pode realizar o envase de diferentes potes de iogurte sem a necessidade de ajustes no equipamento.</w:t>
      </w:r>
    </w:p>
    <w:p w:rsidR="00000000" w:rsidDel="00000000" w:rsidP="00000000" w:rsidRDefault="00000000" w:rsidRPr="00000000" w14:paraId="0000009D">
      <w:pPr>
        <w:spacing w:before="200"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Palavras-chave:</w:t>
      </w:r>
      <w:r w:rsidDel="00000000" w:rsidR="00000000" w:rsidRPr="00000000">
        <w:rPr>
          <w:rFonts w:ascii="Times New Roman" w:cs="Times New Roman" w:eastAsia="Times New Roman" w:hAnsi="Times New Roman"/>
          <w:sz w:val="24"/>
          <w:szCs w:val="24"/>
          <w:rtl w:val="0"/>
        </w:rPr>
        <w:t xml:space="preserve"> Iogurte. Envase. Arduino.</w:t>
      </w:r>
    </w:p>
    <w:p w:rsidR="00000000" w:rsidDel="00000000" w:rsidP="00000000" w:rsidRDefault="00000000" w:rsidRPr="00000000" w14:paraId="0000009F">
      <w:pPr>
        <w:spacing w:after="360"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0">
      <w:pPr>
        <w:spacing w:after="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r w:rsidDel="00000000" w:rsidR="00000000" w:rsidRPr="00000000">
        <w:rPr>
          <w:rtl w:val="0"/>
        </w:rPr>
      </w:r>
    </w:p>
    <w:p w:rsidR="00000000" w:rsidDel="00000000" w:rsidP="00000000" w:rsidRDefault="00000000" w:rsidRPr="00000000" w14:paraId="000000A1">
      <w:pPr>
        <w:spacing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Agroindustry sector of the Federal Institute of Minas Gerais - São João Evangelista Campus (IFMG-SJE) manufactures yogurts of various flavors and packages them in different types of containers, such as 250g, 500g, and 1kg pots. Its yogurt production process is well-established, and its product is already a strong name in the local and regional market. However, one of the major challenges for the Agroindustry is the packaging process, which is currently archaic and can potentially lead to product contamination. To solve this problem, this work addresses the design of a low-cost construction equipment that uses readily available parts for possible replacements/substitutions/maintenance. The equipment will also automatically detect the pot to be processed, allowing the operator to package different yogurt pots without needing to make adjustments to the equipment.</w:t>
      </w:r>
    </w:p>
    <w:p w:rsidR="00000000" w:rsidDel="00000000" w:rsidP="00000000" w:rsidRDefault="00000000" w:rsidRPr="00000000" w14:paraId="000000A2">
      <w:pP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after="240" w:before="24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w:t>
      </w:r>
      <w:r w:rsidDel="00000000" w:rsidR="00000000" w:rsidRPr="00000000">
        <w:rPr>
          <w:rFonts w:ascii="Times New Roman" w:cs="Times New Roman" w:eastAsia="Times New Roman" w:hAnsi="Times New Roman"/>
          <w:sz w:val="24"/>
          <w:szCs w:val="24"/>
          <w:rtl w:val="0"/>
        </w:rPr>
        <w:t xml:space="preserve"> yogurt; filling; packaging.</w:t>
      </w:r>
    </w:p>
    <w:p w:rsidR="00000000" w:rsidDel="00000000" w:rsidP="00000000" w:rsidRDefault="00000000" w:rsidRPr="00000000" w14:paraId="000000A4">
      <w:pPr>
        <w:spacing w:after="360"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5">
      <w:pPr>
        <w:spacing w:after="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FIGURAS</w:t>
      </w:r>
    </w:p>
    <w:sdt>
      <w:sdtPr>
        <w:id w:val="-2067707346"/>
        <w:docPartObj>
          <w:docPartGallery w:val="Table of Contents"/>
          <w:docPartUnique w:val="1"/>
        </w:docPartObj>
      </w:sdtPr>
      <w:sdtContent>
        <w:p w:rsidR="00000000" w:rsidDel="00000000" w:rsidP="00000000" w:rsidRDefault="00000000" w:rsidRPr="00000000" w14:paraId="000000A6">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5,5,Heading 6,1,"</w:instrText>
            <w:fldChar w:fldCharType="separate"/>
          </w:r>
          <w:hyperlink w:anchor="_heading=h.hy0zroxsvtw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1 - Envasadora de Líquido e Pasta</w:t>
              <w:tab/>
              <w:t xml:space="preserve">16</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ngzi1dzcd7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2 - Bomba de Diafragma</w:t>
              <w:tab/>
              <w:t xml:space="preserve">17</w:t>
            </w:r>
          </w:hyperlink>
          <w:r w:rsidDel="00000000" w:rsidR="00000000" w:rsidRPr="00000000">
            <w:rPr>
              <w:rtl w:val="0"/>
            </w:rPr>
          </w:r>
        </w:p>
        <w:p w:rsidR="00000000" w:rsidDel="00000000" w:rsidP="00000000" w:rsidRDefault="00000000" w:rsidRPr="00000000" w14:paraId="000000A8">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tl7xx56lxk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3 - Módulo HX711</w:t>
              <w:tab/>
              <w:t xml:space="preserve">18</w:t>
            </w:r>
          </w:hyperlink>
          <w:r w:rsidDel="00000000" w:rsidR="00000000" w:rsidRPr="00000000">
            <w:rPr>
              <w:rtl w:val="0"/>
            </w:rPr>
          </w:r>
        </w:p>
        <w:p w:rsidR="00000000" w:rsidDel="00000000" w:rsidP="00000000" w:rsidRDefault="00000000" w:rsidRPr="00000000" w14:paraId="000000A9">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uz9jq9w221d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4 - Célula de Carga</w:t>
              <w:tab/>
              <w:t xml:space="preserve">18</w:t>
            </w:r>
          </w:hyperlink>
          <w:r w:rsidDel="00000000" w:rsidR="00000000" w:rsidRPr="00000000">
            <w:rPr>
              <w:rtl w:val="0"/>
            </w:rPr>
          </w:r>
        </w:p>
        <w:p w:rsidR="00000000" w:rsidDel="00000000" w:rsidP="00000000" w:rsidRDefault="00000000" w:rsidRPr="00000000" w14:paraId="000000AA">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ryph6r5wx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5 - Arduino UNO</w:t>
              <w:tab/>
              <w:t xml:space="preserve">19</w:t>
            </w:r>
          </w:hyperlink>
          <w:r w:rsidDel="00000000" w:rsidR="00000000" w:rsidRPr="00000000">
            <w:rPr>
              <w:rtl w:val="0"/>
            </w:rPr>
          </w:r>
        </w:p>
        <w:p w:rsidR="00000000" w:rsidDel="00000000" w:rsidP="00000000" w:rsidRDefault="00000000" w:rsidRPr="00000000" w14:paraId="000000AB">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8nwffxqi954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6 - Ambiente do editor</w:t>
              <w:tab/>
              <w:t xml:space="preserve">20</w:t>
            </w:r>
          </w:hyperlink>
          <w:r w:rsidDel="00000000" w:rsidR="00000000" w:rsidRPr="00000000">
            <w:rPr>
              <w:rtl w:val="0"/>
            </w:rPr>
          </w:r>
        </w:p>
        <w:p w:rsidR="00000000" w:rsidDel="00000000" w:rsidP="00000000" w:rsidRDefault="00000000" w:rsidRPr="00000000" w14:paraId="000000AC">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866alpi51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7 - Relé</w:t>
              <w:tab/>
              <w:t xml:space="preserve">21</w:t>
            </w:r>
          </w:hyperlink>
          <w:r w:rsidDel="00000000" w:rsidR="00000000" w:rsidRPr="00000000">
            <w:rPr>
              <w:rtl w:val="0"/>
            </w:rPr>
          </w:r>
        </w:p>
        <w:p w:rsidR="00000000" w:rsidDel="00000000" w:rsidP="00000000" w:rsidRDefault="00000000" w:rsidRPr="00000000" w14:paraId="000000AD">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cbe2vie5t8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8 - LED</w:t>
              <w:tab/>
              <w:t xml:space="preserve">21</w:t>
            </w:r>
          </w:hyperlink>
          <w:r w:rsidDel="00000000" w:rsidR="00000000" w:rsidRPr="00000000">
            <w:rPr>
              <w:rtl w:val="0"/>
            </w:rPr>
          </w:r>
        </w:p>
        <w:p w:rsidR="00000000" w:rsidDel="00000000" w:rsidP="00000000" w:rsidRDefault="00000000" w:rsidRPr="00000000" w14:paraId="000000AE">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3gullsf6xv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9 - Tela LCD com interface I2C</w:t>
              <w:tab/>
              <w:t xml:space="preserve">22</w:t>
            </w:r>
          </w:hyperlink>
          <w:r w:rsidDel="00000000" w:rsidR="00000000" w:rsidRPr="00000000">
            <w:rPr>
              <w:rtl w:val="0"/>
            </w:rPr>
          </w:r>
        </w:p>
        <w:p w:rsidR="00000000" w:rsidDel="00000000" w:rsidP="00000000" w:rsidRDefault="00000000" w:rsidRPr="00000000" w14:paraId="000000AF">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rztjaeeysy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Figura 10 - Botão</w:t>
              <w:tab/>
              <w:t xml:space="preserve">23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0">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1">
      <w:pPr>
        <w:spacing w:after="36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spacing w:after="36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TABELAS</w:t>
      </w:r>
    </w:p>
    <w:sdt>
      <w:sdtPr>
        <w:id w:val="1386118671"/>
        <w:docPartObj>
          <w:docPartGallery w:val="Table of Contents"/>
          <w:docPartUnique w:val="1"/>
        </w:docPartObj>
      </w:sdtPr>
      <w:sdtContent>
        <w:p w:rsidR="00000000" w:rsidDel="00000000" w:rsidP="00000000" w:rsidRDefault="00000000" w:rsidRPr="00000000" w14:paraId="000000B3">
          <w:pPr>
            <w:widowControl w:val="0"/>
            <w:tabs>
              <w:tab w:val="right" w:leader="dot" w:pos="12000"/>
            </w:tabs>
            <w:spacing w:before="60" w:line="3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4,1,Heading 5,5,"</w:instrText>
            <w:fldChar w:fldCharType="separate"/>
          </w:r>
          <w:hyperlink w:anchor="_heading=h.hf9dm8okyz6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Tabela 1 - Tabela da lista de materiais com valores</w:t>
              <w:tab/>
              <w:t xml:space="preserve">27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B4">
      <w:pPr>
        <w:spacing w:after="0"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B5">
      <w:pPr>
        <w:spacing w:after="360" w:line="36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6">
      <w:pPr>
        <w:spacing w:after="200"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LISTA DE ABREVIATURAS E SIGLAS</w:t>
      </w:r>
    </w:p>
    <w:p w:rsidR="00000000" w:rsidDel="00000000" w:rsidP="00000000" w:rsidRDefault="00000000" w:rsidRPr="00000000" w14:paraId="000000B7">
      <w:pPr>
        <w:spacing w:after="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ABNT - Associação Brasileira de Normas Técnicas</w:t>
      </w:r>
    </w:p>
    <w:p w:rsidR="00000000" w:rsidDel="00000000" w:rsidP="00000000" w:rsidRDefault="00000000" w:rsidRPr="00000000" w14:paraId="000000B8">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ADC - Analog-to-Digital Converter</w:t>
      </w:r>
    </w:p>
    <w:p w:rsidR="00000000" w:rsidDel="00000000" w:rsidP="00000000" w:rsidRDefault="00000000" w:rsidRPr="00000000" w14:paraId="000000B9">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 - Integrated Development Environment</w:t>
      </w:r>
    </w:p>
    <w:p w:rsidR="00000000" w:rsidDel="00000000" w:rsidP="00000000" w:rsidRDefault="00000000" w:rsidRPr="00000000" w14:paraId="000000BA">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IFMG-SJE - Instituto Federal de Minas Gerais - Campus São João Evangelista</w:t>
      </w:r>
    </w:p>
    <w:p w:rsidR="00000000" w:rsidDel="00000000" w:rsidP="00000000" w:rsidRDefault="00000000" w:rsidRPr="00000000" w14:paraId="000000BB">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I2C - Inter-Integrated Circuit</w:t>
      </w:r>
    </w:p>
    <w:p w:rsidR="00000000" w:rsidDel="00000000" w:rsidP="00000000" w:rsidRDefault="00000000" w:rsidRPr="00000000" w14:paraId="000000BC">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LCD - Liquid Crystal Display</w:t>
      </w:r>
    </w:p>
    <w:p w:rsidR="00000000" w:rsidDel="00000000" w:rsidP="00000000" w:rsidRDefault="00000000" w:rsidRPr="00000000" w14:paraId="000000BD">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LED - Light Emitting Diode</w:t>
      </w:r>
    </w:p>
    <w:p w:rsidR="00000000" w:rsidDel="00000000" w:rsidP="00000000" w:rsidRDefault="00000000" w:rsidRPr="00000000" w14:paraId="000000BE">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LPM - Litros por Minuto</w:t>
      </w:r>
    </w:p>
    <w:p w:rsidR="00000000" w:rsidDel="00000000" w:rsidP="00000000" w:rsidRDefault="00000000" w:rsidRPr="00000000" w14:paraId="000000BF">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NR-12 - Norma Regulamentadora 12</w:t>
      </w:r>
    </w:p>
    <w:p w:rsidR="00000000" w:rsidDel="00000000" w:rsidP="00000000" w:rsidRDefault="00000000" w:rsidRPr="00000000" w14:paraId="000000C0">
      <w:pPr>
        <w:spacing w:after="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PSI - Pounds per Square Inch</w:t>
      </w:r>
    </w:p>
    <w:p w:rsidR="00000000" w:rsidDel="00000000" w:rsidP="00000000" w:rsidRDefault="00000000" w:rsidRPr="00000000" w14:paraId="000000C1">
      <w:pPr>
        <w:spacing w:after="0" w:line="36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2">
      <w:pPr>
        <w:spacing w:after="36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4"/>
          <w:szCs w:val="24"/>
          <w:rtl w:val="0"/>
        </w:rPr>
        <w:t xml:space="preserve">SUMÁRIO</w:t>
      </w:r>
      <w:r w:rsidDel="00000000" w:rsidR="00000000" w:rsidRPr="00000000">
        <w:rPr>
          <w:rtl w:val="0"/>
        </w:rPr>
      </w:r>
    </w:p>
    <w:sdt>
      <w:sdtPr>
        <w:id w:val="-1792228782"/>
        <w:docPartObj>
          <w:docPartGallery w:val="Table of Contents"/>
          <w:docPartUnique w:val="1"/>
        </w:docPartObj>
      </w:sdtPr>
      <w:sdtContent>
        <w:p w:rsidR="00000000" w:rsidDel="00000000" w:rsidP="00000000" w:rsidRDefault="00000000" w:rsidRPr="00000000" w14:paraId="000000C3">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2,1,Heading 3,1,Heading 5,5,"</w:instrText>
            <w:fldChar w:fldCharType="separate"/>
          </w:r>
          <w:hyperlink w:anchor="_heading=h.dvezjkrzd3cs">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INTRODUÇÃO</w:t>
              <w:tab/>
              <w:t xml:space="preserve">14</w:t>
            </w:r>
          </w:hyperlink>
          <w:r w:rsidDel="00000000" w:rsidR="00000000" w:rsidRPr="00000000">
            <w:rPr>
              <w:rtl w:val="0"/>
            </w:rPr>
          </w:r>
        </w:p>
        <w:p w:rsidR="00000000" w:rsidDel="00000000" w:rsidP="00000000" w:rsidRDefault="00000000" w:rsidRPr="00000000" w14:paraId="000000C4">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tx7360zhz9k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Delimitação do Tema</w:t>
              <w:tab/>
              <w:t xml:space="preserve">14</w:t>
            </w:r>
          </w:hyperlink>
          <w:r w:rsidDel="00000000" w:rsidR="00000000" w:rsidRPr="00000000">
            <w:rPr>
              <w:rtl w:val="0"/>
            </w:rPr>
          </w:r>
        </w:p>
        <w:p w:rsidR="00000000" w:rsidDel="00000000" w:rsidP="00000000" w:rsidRDefault="00000000" w:rsidRPr="00000000" w14:paraId="000000C5">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vhkg3y1ae0r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Problema</w:t>
              <w:tab/>
              <w:t xml:space="preserve">14</w:t>
            </w:r>
          </w:hyperlink>
          <w:r w:rsidDel="00000000" w:rsidR="00000000" w:rsidRPr="00000000">
            <w:rPr>
              <w:rtl w:val="0"/>
            </w:rPr>
          </w:r>
        </w:p>
        <w:p w:rsidR="00000000" w:rsidDel="00000000" w:rsidP="00000000" w:rsidRDefault="00000000" w:rsidRPr="00000000" w14:paraId="000000C6">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ylywbyc3zub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Objetivos</w:t>
              <w:tab/>
              <w:t xml:space="preserve">14</w:t>
            </w:r>
          </w:hyperlink>
          <w:r w:rsidDel="00000000" w:rsidR="00000000" w:rsidRPr="00000000">
            <w:rPr>
              <w:rtl w:val="0"/>
            </w:rPr>
          </w:r>
        </w:p>
        <w:p w:rsidR="00000000" w:rsidDel="00000000" w:rsidP="00000000" w:rsidRDefault="00000000" w:rsidRPr="00000000" w14:paraId="000000C7">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5c126hasrim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 Objetivo Geral</w:t>
              <w:tab/>
              <w:t xml:space="preserve">15</w:t>
            </w:r>
          </w:hyperlink>
          <w:r w:rsidDel="00000000" w:rsidR="00000000" w:rsidRPr="00000000">
            <w:rPr>
              <w:rtl w:val="0"/>
            </w:rPr>
          </w:r>
        </w:p>
        <w:p w:rsidR="00000000" w:rsidDel="00000000" w:rsidP="00000000" w:rsidRDefault="00000000" w:rsidRPr="00000000" w14:paraId="000000C8">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5n6be08yg6k9">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1.3.2 Objetivos Específicos</w:t>
              <w:tab/>
              <w:t xml:space="preserve">15</w:t>
            </w:r>
          </w:hyperlink>
          <w:r w:rsidDel="00000000" w:rsidR="00000000" w:rsidRPr="00000000">
            <w:rPr>
              <w:rtl w:val="0"/>
            </w:rPr>
          </w:r>
        </w:p>
        <w:p w:rsidR="00000000" w:rsidDel="00000000" w:rsidP="00000000" w:rsidRDefault="00000000" w:rsidRPr="00000000" w14:paraId="000000C9">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kaoqc2rwjqiu">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Justificativa</w:t>
              <w:tab/>
              <w:t xml:space="preserve">15</w:t>
            </w:r>
          </w:hyperlink>
          <w:r w:rsidDel="00000000" w:rsidR="00000000" w:rsidRPr="00000000">
            <w:rPr>
              <w:rtl w:val="0"/>
            </w:rPr>
          </w:r>
        </w:p>
        <w:p w:rsidR="00000000" w:rsidDel="00000000" w:rsidP="00000000" w:rsidRDefault="00000000" w:rsidRPr="00000000" w14:paraId="000000CA">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olnk84am859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REFERENCIAL TEÓRICO</w:t>
              <w:tab/>
              <w:t xml:space="preserve">17</w:t>
            </w:r>
          </w:hyperlink>
          <w:r w:rsidDel="00000000" w:rsidR="00000000" w:rsidRPr="00000000">
            <w:rPr>
              <w:rtl w:val="0"/>
            </w:rPr>
          </w:r>
        </w:p>
        <w:p w:rsidR="00000000" w:rsidDel="00000000" w:rsidP="00000000" w:rsidRDefault="00000000" w:rsidRPr="00000000" w14:paraId="000000CB">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z1bttlq6tcz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Envasadora de iogurte</w:t>
              <w:tab/>
              <w:t xml:space="preserve">17</w:t>
            </w:r>
          </w:hyperlink>
          <w:r w:rsidDel="00000000" w:rsidR="00000000" w:rsidRPr="00000000">
            <w:rPr>
              <w:rtl w:val="0"/>
            </w:rPr>
          </w:r>
        </w:p>
        <w:p w:rsidR="00000000" w:rsidDel="00000000" w:rsidP="00000000" w:rsidRDefault="00000000" w:rsidRPr="00000000" w14:paraId="000000CC">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4trfsi1i1xr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2.1.1 Exemplo de máquina</w:t>
              <w:tab/>
              <w:t xml:space="preserve">17</w:t>
            </w:r>
          </w:hyperlink>
          <w:r w:rsidDel="00000000" w:rsidR="00000000" w:rsidRPr="00000000">
            <w:rPr>
              <w:rtl w:val="0"/>
            </w:rPr>
          </w:r>
        </w:p>
        <w:p w:rsidR="00000000" w:rsidDel="00000000" w:rsidP="00000000" w:rsidRDefault="00000000" w:rsidRPr="00000000" w14:paraId="000000CD">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ppprhs24r9a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 Bomba de diafragma</w:t>
              <w:tab/>
              <w:t xml:space="preserve">18</w:t>
            </w:r>
          </w:hyperlink>
          <w:r w:rsidDel="00000000" w:rsidR="00000000" w:rsidRPr="00000000">
            <w:rPr>
              <w:rtl w:val="0"/>
            </w:rPr>
          </w:r>
        </w:p>
        <w:p w:rsidR="00000000" w:rsidDel="00000000" w:rsidP="00000000" w:rsidRDefault="00000000" w:rsidRPr="00000000" w14:paraId="000000CE">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nd1qicycfrj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2.1.3 Módulo HX711</w:t>
              <w:tab/>
              <w:t xml:space="preserve">19</w:t>
            </w:r>
          </w:hyperlink>
          <w:r w:rsidDel="00000000" w:rsidR="00000000" w:rsidRPr="00000000">
            <w:rPr>
              <w:rtl w:val="0"/>
            </w:rPr>
          </w:r>
        </w:p>
        <w:p w:rsidR="00000000" w:rsidDel="00000000" w:rsidP="00000000" w:rsidRDefault="00000000" w:rsidRPr="00000000" w14:paraId="000000CF">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5dlsfqcen3w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2.1.4 Célula de carga</w:t>
              <w:tab/>
              <w:t xml:space="preserve">19</w:t>
            </w:r>
          </w:hyperlink>
          <w:r w:rsidDel="00000000" w:rsidR="00000000" w:rsidRPr="00000000">
            <w:rPr>
              <w:rtl w:val="0"/>
            </w:rPr>
          </w:r>
        </w:p>
        <w:p w:rsidR="00000000" w:rsidDel="00000000" w:rsidP="00000000" w:rsidRDefault="00000000" w:rsidRPr="00000000" w14:paraId="000000D0">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gqy989cugbk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Componentes eletrônicos</w:t>
              <w:tab/>
              <w:t xml:space="preserve">20</w:t>
            </w:r>
          </w:hyperlink>
          <w:r w:rsidDel="00000000" w:rsidR="00000000" w:rsidRPr="00000000">
            <w:rPr>
              <w:rtl w:val="0"/>
            </w:rPr>
          </w:r>
        </w:p>
        <w:p w:rsidR="00000000" w:rsidDel="00000000" w:rsidP="00000000" w:rsidRDefault="00000000" w:rsidRPr="00000000" w14:paraId="000000D1">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fh47f1izqe2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2.2.1 Arduino</w:t>
              <w:tab/>
              <w:t xml:space="preserve">20</w:t>
            </w:r>
          </w:hyperlink>
          <w:r w:rsidDel="00000000" w:rsidR="00000000" w:rsidRPr="00000000">
            <w:rPr>
              <w:rtl w:val="0"/>
            </w:rPr>
          </w:r>
        </w:p>
        <w:p w:rsidR="00000000" w:rsidDel="00000000" w:rsidP="00000000" w:rsidRDefault="00000000" w:rsidRPr="00000000" w14:paraId="000000D2">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hjqznnv85k8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2.2.2 Arduino IDE</w:t>
              <w:tab/>
              <w:t xml:space="preserve">21</w:t>
            </w:r>
          </w:hyperlink>
          <w:r w:rsidDel="00000000" w:rsidR="00000000" w:rsidRPr="00000000">
            <w:rPr>
              <w:rtl w:val="0"/>
            </w:rPr>
          </w:r>
        </w:p>
        <w:p w:rsidR="00000000" w:rsidDel="00000000" w:rsidP="00000000" w:rsidRDefault="00000000" w:rsidRPr="00000000" w14:paraId="000000D3">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f0do59hmevi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2.2.3 Relé</w:t>
              <w:tab/>
              <w:t xml:space="preserve">22</w:t>
            </w:r>
          </w:hyperlink>
          <w:r w:rsidDel="00000000" w:rsidR="00000000" w:rsidRPr="00000000">
            <w:rPr>
              <w:rtl w:val="0"/>
            </w:rPr>
          </w:r>
        </w:p>
        <w:p w:rsidR="00000000" w:rsidDel="00000000" w:rsidP="00000000" w:rsidRDefault="00000000" w:rsidRPr="00000000" w14:paraId="000000D4">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cg4inpg36et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2.2.4 LED</w:t>
              <w:tab/>
              <w:t xml:space="preserve">22</w:t>
            </w:r>
          </w:hyperlink>
          <w:r w:rsidDel="00000000" w:rsidR="00000000" w:rsidRPr="00000000">
            <w:rPr>
              <w:rtl w:val="0"/>
            </w:rPr>
          </w:r>
        </w:p>
        <w:p w:rsidR="00000000" w:rsidDel="00000000" w:rsidP="00000000" w:rsidRDefault="00000000" w:rsidRPr="00000000" w14:paraId="000000D5">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yaomw5ir8nz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2.2.5 Tela LCD com interface I2C</w:t>
              <w:tab/>
              <w:t xml:space="preserve">23</w:t>
            </w:r>
          </w:hyperlink>
          <w:r w:rsidDel="00000000" w:rsidR="00000000" w:rsidRPr="00000000">
            <w:rPr>
              <w:rtl w:val="0"/>
            </w:rPr>
          </w:r>
        </w:p>
        <w:p w:rsidR="00000000" w:rsidDel="00000000" w:rsidP="00000000" w:rsidRDefault="00000000" w:rsidRPr="00000000" w14:paraId="000000D6">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to428e53blu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 Botão</w:t>
              <w:tab/>
              <w:t xml:space="preserve">24</w:t>
            </w:r>
          </w:hyperlink>
          <w:r w:rsidDel="00000000" w:rsidR="00000000" w:rsidRPr="00000000">
            <w:rPr>
              <w:rtl w:val="0"/>
            </w:rPr>
          </w:r>
        </w:p>
        <w:p w:rsidR="00000000" w:rsidDel="00000000" w:rsidP="00000000" w:rsidRDefault="00000000" w:rsidRPr="00000000" w14:paraId="000000D7">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y1owsz6l5edx">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METODOLOGIA</w:t>
              <w:tab/>
              <w:t xml:space="preserve">25</w:t>
            </w:r>
          </w:hyperlink>
          <w:r w:rsidDel="00000000" w:rsidR="00000000" w:rsidRPr="00000000">
            <w:rPr>
              <w:rtl w:val="0"/>
            </w:rPr>
          </w:r>
        </w:p>
        <w:p w:rsidR="00000000" w:rsidDel="00000000" w:rsidP="00000000" w:rsidRDefault="00000000" w:rsidRPr="00000000" w14:paraId="000000D8">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4cmyh9qncfu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Concepção do Projeto</w:t>
              <w:tab/>
              <w:t xml:space="preserve">25</w:t>
            </w:r>
          </w:hyperlink>
          <w:r w:rsidDel="00000000" w:rsidR="00000000" w:rsidRPr="00000000">
            <w:rPr>
              <w:rtl w:val="0"/>
            </w:rPr>
          </w:r>
        </w:p>
        <w:p w:rsidR="00000000" w:rsidDel="00000000" w:rsidP="00000000" w:rsidRDefault="00000000" w:rsidRPr="00000000" w14:paraId="000000D9">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usrz2bggxh6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Contexto Operacional Atual</w:t>
              <w:tab/>
              <w:t xml:space="preserve">25</w:t>
            </w:r>
          </w:hyperlink>
          <w:r w:rsidDel="00000000" w:rsidR="00000000" w:rsidRPr="00000000">
            <w:rPr>
              <w:rtl w:val="0"/>
            </w:rPr>
          </w:r>
        </w:p>
        <w:p w:rsidR="00000000" w:rsidDel="00000000" w:rsidP="00000000" w:rsidRDefault="00000000" w:rsidRPr="00000000" w14:paraId="000000DA">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uuwnufj16sx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Fluxo de trabalho manual</w:t>
              <w:tab/>
              <w:t xml:space="preserve">25</w:t>
            </w:r>
          </w:hyperlink>
          <w:r w:rsidDel="00000000" w:rsidR="00000000" w:rsidRPr="00000000">
            <w:rPr>
              <w:rtl w:val="0"/>
            </w:rPr>
          </w:r>
        </w:p>
        <w:p w:rsidR="00000000" w:rsidDel="00000000" w:rsidP="00000000" w:rsidRDefault="00000000" w:rsidRPr="00000000" w14:paraId="000000DB">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3e6ros2bzlp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Parque de Equipamentos da Agroindústria</w:t>
              <w:tab/>
              <w:t xml:space="preserve">26</w:t>
            </w:r>
          </w:hyperlink>
          <w:r w:rsidDel="00000000" w:rsidR="00000000" w:rsidRPr="00000000">
            <w:rPr>
              <w:rtl w:val="0"/>
            </w:rPr>
          </w:r>
        </w:p>
        <w:p w:rsidR="00000000" w:rsidDel="00000000" w:rsidP="00000000" w:rsidRDefault="00000000" w:rsidRPr="00000000" w14:paraId="000000DC">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rhqcp9wf179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Requisitos técnicos do projeto</w:t>
              <w:tab/>
              <w:t xml:space="preserve">26</w:t>
            </w:r>
          </w:hyperlink>
          <w:r w:rsidDel="00000000" w:rsidR="00000000" w:rsidRPr="00000000">
            <w:rPr>
              <w:rtl w:val="0"/>
            </w:rPr>
          </w:r>
        </w:p>
        <w:p w:rsidR="00000000" w:rsidDel="00000000" w:rsidP="00000000" w:rsidRDefault="00000000" w:rsidRPr="00000000" w14:paraId="000000DD">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8xs4mbjyfcf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3.3.1 Arquitetura do sistema proposto</w:t>
              <w:tab/>
              <w:t xml:space="preserve">26</w:t>
            </w:r>
          </w:hyperlink>
          <w:r w:rsidDel="00000000" w:rsidR="00000000" w:rsidRPr="00000000">
            <w:rPr>
              <w:rtl w:val="0"/>
            </w:rPr>
          </w:r>
        </w:p>
        <w:p w:rsidR="00000000" w:rsidDel="00000000" w:rsidP="00000000" w:rsidRDefault="00000000" w:rsidRPr="00000000" w14:paraId="000000DE">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mnn7jizdeoy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3.3.2 Montagem do projeto</w:t>
              <w:tab/>
              <w:t xml:space="preserve">27</w:t>
            </w:r>
          </w:hyperlink>
          <w:r w:rsidDel="00000000" w:rsidR="00000000" w:rsidRPr="00000000">
            <w:rPr>
              <w:rtl w:val="0"/>
            </w:rPr>
          </w:r>
        </w:p>
        <w:p w:rsidR="00000000" w:rsidDel="00000000" w:rsidP="00000000" w:rsidRDefault="00000000" w:rsidRPr="00000000" w14:paraId="000000DF">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8fyuf1tr1b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Lista de materiais</w:t>
              <w:tab/>
              <w:t xml:space="preserve">28</w:t>
            </w:r>
          </w:hyperlink>
          <w:r w:rsidDel="00000000" w:rsidR="00000000" w:rsidRPr="00000000">
            <w:rPr>
              <w:rtl w:val="0"/>
            </w:rPr>
          </w:r>
        </w:p>
        <w:p w:rsidR="00000000" w:rsidDel="00000000" w:rsidP="00000000" w:rsidRDefault="00000000" w:rsidRPr="00000000" w14:paraId="000000E0">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hx5vejppkm0z">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ANÁLISE DOS RESULTADOS</w:t>
              <w:tab/>
              <w:t xml:space="preserve">29</w:t>
            </w:r>
          </w:hyperlink>
          <w:r w:rsidDel="00000000" w:rsidR="00000000" w:rsidRPr="00000000">
            <w:rPr>
              <w:rtl w:val="0"/>
            </w:rPr>
          </w:r>
        </w:p>
        <w:p w:rsidR="00000000" w:rsidDel="00000000" w:rsidP="00000000" w:rsidRDefault="00000000" w:rsidRPr="00000000" w14:paraId="000000E1">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bdi1sx1jo7qt">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DISCUSSÃO</w:t>
              <w:tab/>
              <w:t xml:space="preserve">30</w:t>
            </w:r>
          </w:hyperlink>
          <w:r w:rsidDel="00000000" w:rsidR="00000000" w:rsidRPr="00000000">
            <w:rPr>
              <w:rtl w:val="0"/>
            </w:rPr>
          </w:r>
        </w:p>
        <w:p w:rsidR="00000000" w:rsidDel="00000000" w:rsidP="00000000" w:rsidRDefault="00000000" w:rsidRPr="00000000" w14:paraId="000000E2">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54buxnod1gt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CONCLUSÃO</w:t>
              <w:tab/>
              <w:t xml:space="preserve">32</w:t>
            </w:r>
          </w:hyperlink>
          <w:r w:rsidDel="00000000" w:rsidR="00000000" w:rsidRPr="00000000">
            <w:rPr>
              <w:rtl w:val="0"/>
            </w:rPr>
          </w:r>
        </w:p>
        <w:p w:rsidR="00000000" w:rsidDel="00000000" w:rsidP="00000000" w:rsidRDefault="00000000" w:rsidRPr="00000000" w14:paraId="000000E3">
          <w:pPr>
            <w:widowControl w:val="0"/>
            <w:tabs>
              <w:tab w:val="right" w:leader="dot" w:pos="12000"/>
            </w:tabs>
            <w:spacing w:before="60" w:line="360" w:lineRule="auto"/>
            <w:rPr>
              <w:rFonts w:ascii="Arial" w:cs="Arial" w:eastAsia="Arial" w:hAnsi="Arial"/>
              <w:b w:val="1"/>
              <w:bCs w:val="1"/>
              <w:i w:val="0"/>
              <w:iCs w:val="0"/>
              <w:smallCaps w:val="0"/>
              <w:strike w:val="0"/>
              <w:color w:val="000000"/>
              <w:sz w:val="24"/>
              <w:szCs w:val="24"/>
              <w:u w:val="none"/>
              <w:shd w:fill="auto" w:val="clear"/>
              <w:vertAlign w:val="baseline"/>
            </w:rPr>
          </w:pPr>
          <w:hyperlink w:anchor="_heading=h.qmysmd9lhu6n">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REFERÊNCIAS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5">
      <w:pPr>
        <w:pStyle w:val="Heading1"/>
        <w:spacing w:after="200" w:before="0" w:line="360" w:lineRule="auto"/>
        <w:jc w:val="both"/>
        <w:rPr>
          <w:rFonts w:ascii="Times New Roman" w:cs="Times New Roman" w:eastAsia="Times New Roman" w:hAnsi="Times New Roman"/>
          <w:b w:val="1"/>
          <w:bCs w:val="1"/>
          <w:sz w:val="26"/>
          <w:szCs w:val="26"/>
        </w:rPr>
        <w:sectPr>
          <w:headerReference r:id="rId8" w:type="default"/>
          <w:headerReference r:id="rId9" w:type="first"/>
          <w:footerReference r:id="rId10" w:type="default"/>
          <w:footerReference r:id="rId11" w:type="first"/>
          <w:pgSz w:h="16838" w:w="11906" w:orient="portrait"/>
          <w:pgMar w:bottom="1133.8582677165355" w:top="1700.7874015748032" w:left="1700.7874015748032" w:right="1133.8582677165355" w:header="720" w:footer="720"/>
          <w:pgNumType w:start="1"/>
          <w:titlePg w:val="1"/>
        </w:sectPr>
      </w:pPr>
      <w:bookmarkStart w:colFirst="0" w:colLast="0" w:name="_heading=h.wudh2l760ulj" w:id="12"/>
      <w:bookmarkEnd w:id="12"/>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1"/>
        <w:spacing w:after="200" w:before="0" w:line="360" w:lineRule="auto"/>
        <w:jc w:val="both"/>
        <w:rPr>
          <w:rFonts w:ascii="Times New Roman" w:cs="Times New Roman" w:eastAsia="Times New Roman" w:hAnsi="Times New Roman"/>
          <w:b w:val="1"/>
          <w:bCs w:val="1"/>
          <w:sz w:val="24"/>
          <w:szCs w:val="24"/>
        </w:rPr>
      </w:pPr>
      <w:bookmarkStart w:colFirst="0" w:colLast="0" w:name="_heading=h.dvezjkrzd3cs" w:id="13"/>
      <w:bookmarkEnd w:id="13"/>
      <w:r w:rsidDel="00000000" w:rsidR="00000000" w:rsidRPr="00000000">
        <w:rPr>
          <w:rFonts w:ascii="Times New Roman" w:cs="Times New Roman" w:eastAsia="Times New Roman" w:hAnsi="Times New Roman"/>
          <w:b w:val="1"/>
          <w:bCs w:val="1"/>
          <w:sz w:val="24"/>
          <w:szCs w:val="24"/>
          <w:rtl w:val="0"/>
        </w:rPr>
        <w:t xml:space="preserve">1. INTRODUÇÃO</w:t>
      </w:r>
    </w:p>
    <w:p w:rsidR="00000000" w:rsidDel="00000000" w:rsidP="00000000" w:rsidRDefault="00000000" w:rsidRPr="00000000" w14:paraId="000000E7">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automação de processos industriais tem se consolidado como um pilar fundamental para o aumento da eficiência, produtividade e qualidade no setor de produção. Em um cenário global cada vez mais competitivo, a adoção de soluções tecnológicas que minimizem a intervenção manual e otimizem as operações torna-se crucial para a sustentabilidade e o crescimento das empresas. É neste contexto que o presente trabalho se insere, buscando aplicar os princípios da robótica e da automação para resolver uma necessidade específica no setor de Agroindústria do Instituto Federal de Minas Gerais - Campus São João Evangelista (IFMG-SJE), através do desenvolvimento de um projeto para uma envasadora automática de iogurte.</w:t>
      </w:r>
    </w:p>
    <w:p w:rsidR="00000000" w:rsidDel="00000000" w:rsidP="00000000" w:rsidRDefault="00000000" w:rsidRPr="00000000" w14:paraId="000000E8">
      <w:pPr>
        <w:spacing w:after="0" w:before="0" w:line="360" w:lineRule="auto"/>
        <w:jc w:val="both"/>
        <w:rPr/>
      </w:pPr>
      <w:r w:rsidDel="00000000" w:rsidR="00000000" w:rsidRPr="00000000">
        <w:rPr>
          <w:rtl w:val="0"/>
        </w:rPr>
      </w:r>
    </w:p>
    <w:p w:rsidR="00000000" w:rsidDel="00000000" w:rsidP="00000000" w:rsidRDefault="00000000" w:rsidRPr="00000000" w14:paraId="000000E9">
      <w:pPr>
        <w:pStyle w:val="Heading2"/>
        <w:keepNext w:val="0"/>
        <w:keepLines w:val="0"/>
        <w:spacing w:after="200" w:before="0" w:line="360" w:lineRule="auto"/>
        <w:jc w:val="both"/>
        <w:rPr>
          <w:rFonts w:ascii="Times New Roman" w:cs="Times New Roman" w:eastAsia="Times New Roman" w:hAnsi="Times New Roman"/>
          <w:b w:val="1"/>
          <w:bCs w:val="1"/>
          <w:sz w:val="24"/>
          <w:szCs w:val="24"/>
        </w:rPr>
      </w:pPr>
      <w:bookmarkStart w:colFirst="0" w:colLast="0" w:name="_heading=h.tx7360zhz9ku" w:id="14"/>
      <w:bookmarkEnd w:id="14"/>
      <w:r w:rsidDel="00000000" w:rsidR="00000000" w:rsidRPr="00000000">
        <w:rPr>
          <w:rFonts w:ascii="Times New Roman" w:cs="Times New Roman" w:eastAsia="Times New Roman" w:hAnsi="Times New Roman"/>
          <w:b w:val="1"/>
          <w:bCs w:val="1"/>
          <w:sz w:val="24"/>
          <w:szCs w:val="24"/>
          <w:rtl w:val="0"/>
        </w:rPr>
        <w:t xml:space="preserve">1.1 Delimitação do Tema</w:t>
      </w:r>
    </w:p>
    <w:p w:rsidR="00000000" w:rsidDel="00000000" w:rsidP="00000000" w:rsidRDefault="00000000" w:rsidRPr="00000000" w14:paraId="000000EA">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trabalho se restringe ao desenvolvimento de um sistema de automação voltado para a otimização de um processo industrial. O projeto está delimitado à criação de uma envasadora automática de iogurte para o setor de Agroindústria do IFMG-SJE. A solução proposta utiliza a plataforma Arduino para ser um equipamento de baixo custo.</w:t>
      </w:r>
    </w:p>
    <w:p w:rsidR="00000000" w:rsidDel="00000000" w:rsidP="00000000" w:rsidRDefault="00000000" w:rsidRPr="00000000" w14:paraId="000000EB">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EC">
      <w:pPr>
        <w:pStyle w:val="Heading2"/>
        <w:keepNext w:val="0"/>
        <w:keepLines w:val="0"/>
        <w:spacing w:after="200" w:before="0" w:line="360" w:lineRule="auto"/>
        <w:jc w:val="both"/>
        <w:rPr>
          <w:rFonts w:ascii="Times New Roman" w:cs="Times New Roman" w:eastAsia="Times New Roman" w:hAnsi="Times New Roman"/>
          <w:b w:val="1"/>
          <w:bCs w:val="1"/>
          <w:sz w:val="24"/>
          <w:szCs w:val="24"/>
        </w:rPr>
      </w:pPr>
      <w:bookmarkStart w:colFirst="0" w:colLast="0" w:name="_heading=h.vhkg3y1ae0rl" w:id="15"/>
      <w:bookmarkEnd w:id="15"/>
      <w:r w:rsidDel="00000000" w:rsidR="00000000" w:rsidRPr="00000000">
        <w:rPr>
          <w:rFonts w:ascii="Times New Roman" w:cs="Times New Roman" w:eastAsia="Times New Roman" w:hAnsi="Times New Roman"/>
          <w:b w:val="1"/>
          <w:bCs w:val="1"/>
          <w:sz w:val="24"/>
          <w:szCs w:val="24"/>
          <w:rtl w:val="0"/>
        </w:rPr>
        <w:t xml:space="preserve">1.2 Problema</w:t>
      </w:r>
    </w:p>
    <w:p w:rsidR="00000000" w:rsidDel="00000000" w:rsidP="00000000" w:rsidRDefault="00000000" w:rsidRPr="00000000" w14:paraId="000000ED">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setor de Agroindústria do IFMG-SJE, notório por sua produção de iogurte, enfrenta um desafio crítico no processo de envase. Atualmente, o método empregado é inteiramente manual, o que gera inconsistências no peso final das embalagens. Além disso, a excessiva manipulação do produto durante esta etapa aumenta a exposição ao oxigênio. A presença de oxigênio na embalagem pode comprometer a viabilidade das bactérias lácticas, essenciais para a fermentação, afetando diretamente o sabor, a textura e os benefícios probióticos do iogurte (CORDEIRO et al., 2021). A legislação brasileira, por meio de normativas como a Instrução Normativa nº 51 (BRASIL, 2002) e a Resolução nº 5 (BRASIL, 2000), estabelece padrões rigorosos de identidade e qualidade para o leite e seus derivados fermentados, reforçando a necessidade de um processo de envase que garanta a integridade do produto. A complexidade e a ineficiência desse processo manual justificam a busca por uma solução tecnológica que </w:t>
      </w:r>
      <w:r w:rsidDel="00000000" w:rsidR="00000000" w:rsidRPr="00000000">
        <w:rPr>
          <w:rFonts w:ascii="Times New Roman" w:cs="Times New Roman" w:eastAsia="Times New Roman" w:hAnsi="Times New Roman"/>
          <w:sz w:val="24"/>
          <w:szCs w:val="24"/>
          <w:rtl w:val="0"/>
        </w:rPr>
        <w:t xml:space="preserve">mitigue</w:t>
      </w:r>
      <w:r w:rsidDel="00000000" w:rsidR="00000000" w:rsidRPr="00000000">
        <w:rPr>
          <w:rFonts w:ascii="Times New Roman" w:cs="Times New Roman" w:eastAsia="Times New Roman" w:hAnsi="Times New Roman"/>
          <w:sz w:val="24"/>
          <w:szCs w:val="24"/>
          <w:rtl w:val="0"/>
        </w:rPr>
        <w:t xml:space="preserve"> os problemas identificados, garantindo a padronização e a qualidade final do produto.</w:t>
      </w:r>
    </w:p>
    <w:p w:rsidR="00000000" w:rsidDel="00000000" w:rsidP="00000000" w:rsidRDefault="00000000" w:rsidRPr="00000000" w14:paraId="000000EE">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EF">
      <w:pPr>
        <w:pStyle w:val="Heading2"/>
        <w:keepNext w:val="0"/>
        <w:keepLines w:val="0"/>
        <w:spacing w:after="200" w:before="0" w:line="360" w:lineRule="auto"/>
        <w:jc w:val="both"/>
        <w:rPr>
          <w:rFonts w:ascii="Times New Roman" w:cs="Times New Roman" w:eastAsia="Times New Roman" w:hAnsi="Times New Roman"/>
        </w:rPr>
      </w:pPr>
      <w:bookmarkStart w:colFirst="0" w:colLast="0" w:name="_heading=h.ylywbyc3zubb" w:id="16"/>
      <w:bookmarkEnd w:id="16"/>
      <w:r w:rsidDel="00000000" w:rsidR="00000000" w:rsidRPr="00000000">
        <w:rPr>
          <w:rFonts w:ascii="Times New Roman" w:cs="Times New Roman" w:eastAsia="Times New Roman" w:hAnsi="Times New Roman"/>
          <w:b w:val="1"/>
          <w:bCs w:val="1"/>
          <w:sz w:val="24"/>
          <w:szCs w:val="24"/>
          <w:rtl w:val="0"/>
        </w:rPr>
        <w:t xml:space="preserve">1.3 Objetivos</w:t>
      </w:r>
      <w:r w:rsidDel="00000000" w:rsidR="00000000" w:rsidRPr="00000000">
        <w:rPr>
          <w:rtl w:val="0"/>
        </w:rPr>
      </w:r>
    </w:p>
    <w:p w:rsidR="00000000" w:rsidDel="00000000" w:rsidP="00000000" w:rsidRDefault="00000000" w:rsidRPr="00000000" w14:paraId="000000F0">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resolver o problema do envase manual e alcançar a automação desejada, este projeto estabelece objetivos claros e específicos que guiarão o desenvolvimento e a avaliação do equipamento proposto. Eles servem como um roteiro para a pesquisa e a implementação, garantindo que a solução final atenda às necessidades da Agroindústria.</w:t>
      </w:r>
    </w:p>
    <w:p w:rsidR="00000000" w:rsidDel="00000000" w:rsidP="00000000" w:rsidRDefault="00000000" w:rsidRPr="00000000" w14:paraId="000000F1">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F2">
      <w:pPr>
        <w:pStyle w:val="Heading3"/>
        <w:keepNext w:val="0"/>
        <w:keepLines w:val="0"/>
        <w:spacing w:after="200" w:before="0" w:line="360" w:lineRule="auto"/>
        <w:jc w:val="both"/>
        <w:rPr>
          <w:rFonts w:ascii="Times New Roman" w:cs="Times New Roman" w:eastAsia="Times New Roman" w:hAnsi="Times New Roman"/>
        </w:rPr>
      </w:pPr>
      <w:bookmarkStart w:colFirst="0" w:colLast="0" w:name="_heading=h.5c126hasrimq" w:id="17"/>
      <w:bookmarkEnd w:id="17"/>
      <w:r w:rsidDel="00000000" w:rsidR="00000000" w:rsidRPr="00000000">
        <w:rPr>
          <w:rFonts w:ascii="Times New Roman" w:cs="Times New Roman" w:eastAsia="Times New Roman" w:hAnsi="Times New Roman"/>
          <w:b w:val="1"/>
          <w:bCs w:val="1"/>
          <w:color w:val="000000"/>
          <w:sz w:val="24"/>
          <w:szCs w:val="24"/>
          <w:rtl w:val="0"/>
        </w:rPr>
        <w:t xml:space="preserve">1.3.1 Objetivo Geral</w:t>
      </w:r>
      <w:r w:rsidDel="00000000" w:rsidR="00000000" w:rsidRPr="00000000">
        <w:rPr>
          <w:rtl w:val="0"/>
        </w:rPr>
      </w:r>
    </w:p>
    <w:p w:rsidR="00000000" w:rsidDel="00000000" w:rsidP="00000000" w:rsidRDefault="00000000" w:rsidRPr="00000000" w14:paraId="000000F3">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geral deste trabalho é conceber, desenvolver e implementar um equipamento automatizado para o envase de iogurte que otimize o processo de produção na Agroindústria do IFMG-SJE.</w:t>
      </w:r>
    </w:p>
    <w:p w:rsidR="00000000" w:rsidDel="00000000" w:rsidP="00000000" w:rsidRDefault="00000000" w:rsidRPr="00000000" w14:paraId="000000F4">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F5">
      <w:pPr>
        <w:pStyle w:val="Heading3"/>
        <w:keepNext w:val="0"/>
        <w:keepLines w:val="0"/>
        <w:spacing w:after="200" w:before="0" w:line="360" w:lineRule="auto"/>
        <w:jc w:val="both"/>
        <w:rPr>
          <w:rFonts w:ascii="Times New Roman" w:cs="Times New Roman" w:eastAsia="Times New Roman" w:hAnsi="Times New Roman"/>
        </w:rPr>
      </w:pPr>
      <w:bookmarkStart w:colFirst="0" w:colLast="0" w:name="_heading=h.5n6be08yg6k9" w:id="18"/>
      <w:bookmarkEnd w:id="18"/>
      <w:r w:rsidDel="00000000" w:rsidR="00000000" w:rsidRPr="00000000">
        <w:rPr>
          <w:rFonts w:ascii="Times New Roman" w:cs="Times New Roman" w:eastAsia="Times New Roman" w:hAnsi="Times New Roman"/>
          <w:b w:val="1"/>
          <w:bCs w:val="1"/>
          <w:color w:val="000000"/>
          <w:sz w:val="24"/>
          <w:szCs w:val="24"/>
          <w:rtl w:val="0"/>
        </w:rPr>
        <w:t xml:space="preserve">1.3.2 Objetivos Específicos</w:t>
      </w:r>
      <w:r w:rsidDel="00000000" w:rsidR="00000000" w:rsidRPr="00000000">
        <w:rPr>
          <w:rtl w:val="0"/>
        </w:rPr>
      </w:r>
    </w:p>
    <w:p w:rsidR="00000000" w:rsidDel="00000000" w:rsidP="00000000" w:rsidRDefault="00000000" w:rsidRPr="00000000" w14:paraId="000000F6">
      <w:pPr>
        <w:spacing w:after="20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objetivos específicos incluem:</w:t>
      </w:r>
    </w:p>
    <w:p w:rsidR="00000000" w:rsidDel="00000000" w:rsidP="00000000" w:rsidRDefault="00000000" w:rsidRPr="00000000" w14:paraId="000000F7">
      <w:pPr>
        <w:numPr>
          <w:ilvl w:val="0"/>
          <w:numId w:val="1"/>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Reduzir a intervenção humana no processo de envase.</w:t>
      </w:r>
    </w:p>
    <w:p w:rsidR="00000000" w:rsidDel="00000000" w:rsidP="00000000" w:rsidRDefault="00000000" w:rsidRPr="00000000" w14:paraId="000000F8">
      <w:pPr>
        <w:numPr>
          <w:ilvl w:val="0"/>
          <w:numId w:val="1"/>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Garantir a precisão na dosagem do produto, evitando tanto o excesso quanto a falta de iogurte nas embalagens.</w:t>
      </w:r>
    </w:p>
    <w:p w:rsidR="00000000" w:rsidDel="00000000" w:rsidP="00000000" w:rsidRDefault="00000000" w:rsidRPr="00000000" w14:paraId="000000F9">
      <w:pPr>
        <w:numPr>
          <w:ilvl w:val="0"/>
          <w:numId w:val="1"/>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Minimizar o risco de contaminação, aderindo às normas de higiene e segurança alimentar.</w:t>
      </w:r>
    </w:p>
    <w:p w:rsidR="00000000" w:rsidDel="00000000" w:rsidP="00000000" w:rsidRDefault="00000000" w:rsidRPr="00000000" w14:paraId="000000FA">
      <w:pPr>
        <w:numPr>
          <w:ilvl w:val="0"/>
          <w:numId w:val="1"/>
        </w:numPr>
        <w:spacing w:after="20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Permitir o envase de diferentes tipos e tamanhos de embalagens de forma automática, sem a necessidade de ajustes.</w:t>
      </w:r>
    </w:p>
    <w:p w:rsidR="00000000" w:rsidDel="00000000" w:rsidP="00000000" w:rsidRDefault="00000000" w:rsidRPr="00000000" w14:paraId="000000FB">
      <w:pPr>
        <w:numPr>
          <w:ilvl w:val="0"/>
          <w:numId w:val="1"/>
        </w:numPr>
        <w:spacing w:after="0" w:before="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Criar uma solução com alta relação custo-benefício e facilidade de operação e manutenção.</w:t>
      </w:r>
    </w:p>
    <w:p w:rsidR="00000000" w:rsidDel="00000000" w:rsidP="00000000" w:rsidRDefault="00000000" w:rsidRPr="00000000" w14:paraId="000000FC">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0FD">
      <w:pPr>
        <w:pStyle w:val="Heading2"/>
        <w:keepNext w:val="0"/>
        <w:keepLines w:val="0"/>
        <w:spacing w:after="200" w:before="0" w:line="360" w:lineRule="auto"/>
        <w:jc w:val="both"/>
        <w:rPr>
          <w:rFonts w:ascii="Times New Roman" w:cs="Times New Roman" w:eastAsia="Times New Roman" w:hAnsi="Times New Roman"/>
        </w:rPr>
      </w:pPr>
      <w:bookmarkStart w:colFirst="0" w:colLast="0" w:name="_heading=h.kaoqc2rwjqiu" w:id="19"/>
      <w:bookmarkEnd w:id="19"/>
      <w:r w:rsidDel="00000000" w:rsidR="00000000" w:rsidRPr="00000000">
        <w:rPr>
          <w:rFonts w:ascii="Times New Roman" w:cs="Times New Roman" w:eastAsia="Times New Roman" w:hAnsi="Times New Roman"/>
          <w:b w:val="1"/>
          <w:bCs w:val="1"/>
          <w:sz w:val="24"/>
          <w:szCs w:val="24"/>
          <w:rtl w:val="0"/>
        </w:rPr>
        <w:t xml:space="preserve">1.4 Justificativa</w:t>
      </w:r>
      <w:r w:rsidDel="00000000" w:rsidR="00000000" w:rsidRPr="00000000">
        <w:rPr>
          <w:rtl w:val="0"/>
        </w:rPr>
      </w:r>
    </w:p>
    <w:p w:rsidR="00000000" w:rsidDel="00000000" w:rsidP="00000000" w:rsidRDefault="00000000" w:rsidRPr="00000000" w14:paraId="000000FE">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necessidade de automação do processo de envase é justificada pela busca por maior eficiência, precisão e segurança alimentar. A inconsistência na dosagem, um problema do processo manual, gera perdas econômicas e afeta a padronização do produto. Mais do que isso, a solução proposta aborda um aspecto crucial da qualidade do iogurte: a sua preservação. Conforme SILVA (1991), a manufatura do iogurte requer cuidados do começo ao fim, com a rapidez no empacotamento e resfriamento sendo fatores importantes para a qualidade satisfatória do produto. A automação, ao reduzir o tempo de exposição e a manipulação manual, contribui diretamente para prolongar a vida útil e garantir as propriedades sensoriais e microbiológicas do iogurte.</w:t>
      </w:r>
    </w:p>
    <w:p w:rsidR="00000000" w:rsidDel="00000000" w:rsidP="00000000" w:rsidRDefault="00000000" w:rsidRPr="00000000" w14:paraId="000000FF">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projeto, ao desenvolver uma envasadora de baixo custo, insere-se no contexto de otimização de processos que buscam soluções eficientes e economicamente viáveis. Conforme LANG (2016), a busca por dimensionamento de bancadas e soluções para a produção de iogurte é um tema relevante na engenharia, e este trabalho contribui para essa área ao apresentar uma alternativa prática para uma Agroindústria real. Além disso, a aplicação de normas de segurança, como a NR-12 (BRASIL, 2016), que trata da segurança em máquinas e equipamentos, assegura que o projeto atenda aos requisitos legais e promova um ambiente de trabalho mais seguro. Assim, o projeto não apenas moderniza uma etapa crítica da produção, mas também contribui para a elevação da qualidade do produto final e para a redução de perdas, ao mesmo tempo em que serve como uma demonstração prática da aplicação de conceitos de robótica e automação.</w:t>
      </w:r>
    </w:p>
    <w:p w:rsidR="00000000" w:rsidDel="00000000" w:rsidP="00000000" w:rsidRDefault="00000000" w:rsidRPr="00000000" w14:paraId="00000100">
      <w:pPr>
        <w:spacing w:after="0" w:before="0" w:line="360" w:lineRule="auto"/>
        <w:ind w:left="0" w:firstLine="0"/>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1"/>
        <w:spacing w:after="200" w:before="0" w:line="360" w:lineRule="auto"/>
        <w:jc w:val="both"/>
        <w:rPr>
          <w:rFonts w:ascii="Times New Roman" w:cs="Times New Roman" w:eastAsia="Times New Roman" w:hAnsi="Times New Roman"/>
        </w:rPr>
      </w:pPr>
      <w:bookmarkStart w:colFirst="0" w:colLast="0" w:name="_heading=h.olnk84am859q" w:id="20"/>
      <w:bookmarkEnd w:id="20"/>
      <w:r w:rsidDel="00000000" w:rsidR="00000000" w:rsidRPr="00000000">
        <w:rPr>
          <w:rFonts w:ascii="Times New Roman" w:cs="Times New Roman" w:eastAsia="Times New Roman" w:hAnsi="Times New Roman"/>
          <w:b w:val="1"/>
          <w:bCs w:val="1"/>
          <w:sz w:val="24"/>
          <w:szCs w:val="24"/>
          <w:rtl w:val="0"/>
        </w:rPr>
        <w:t xml:space="preserve">2. REFERENCIAL TEÓRICO</w:t>
      </w:r>
      <w:r w:rsidDel="00000000" w:rsidR="00000000" w:rsidRPr="00000000">
        <w:rPr>
          <w:rtl w:val="0"/>
        </w:rPr>
      </w:r>
    </w:p>
    <w:p w:rsidR="00000000" w:rsidDel="00000000" w:rsidP="00000000" w:rsidRDefault="00000000" w:rsidRPr="00000000" w14:paraId="00000102">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 compreensão do funcionamento da máquina de envase de iogurte proposta, torna-se fundamental uma breve explicação sobre os equipamentos e componentes essenciais que integram o sistema de automação. Estes elementos constituem a infraestrutura física e lógica para a execução do processo.</w:t>
      </w:r>
    </w:p>
    <w:p w:rsidR="00000000" w:rsidDel="00000000" w:rsidP="00000000" w:rsidRDefault="00000000" w:rsidRPr="00000000" w14:paraId="00000103">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04">
      <w:pPr>
        <w:pStyle w:val="Heading2"/>
        <w:spacing w:after="200" w:before="0" w:line="360" w:lineRule="auto"/>
        <w:jc w:val="both"/>
        <w:rPr>
          <w:rFonts w:ascii="Times New Roman" w:cs="Times New Roman" w:eastAsia="Times New Roman" w:hAnsi="Times New Roman"/>
        </w:rPr>
      </w:pPr>
      <w:bookmarkStart w:colFirst="0" w:colLast="0" w:name="_heading=h.z1bttlq6tcz4" w:id="21"/>
      <w:bookmarkEnd w:id="21"/>
      <w:r w:rsidDel="00000000" w:rsidR="00000000" w:rsidRPr="00000000">
        <w:rPr>
          <w:rFonts w:ascii="Times New Roman" w:cs="Times New Roman" w:eastAsia="Times New Roman" w:hAnsi="Times New Roman"/>
          <w:b w:val="1"/>
          <w:bCs w:val="1"/>
          <w:sz w:val="24"/>
          <w:szCs w:val="24"/>
          <w:rtl w:val="0"/>
        </w:rPr>
        <w:t xml:space="preserve">2.1 Envasadora de iogurte</w:t>
      </w:r>
      <w:r w:rsidDel="00000000" w:rsidR="00000000" w:rsidRPr="00000000">
        <w:rPr>
          <w:rtl w:val="0"/>
        </w:rPr>
      </w:r>
    </w:p>
    <w:p w:rsidR="00000000" w:rsidDel="00000000" w:rsidP="00000000" w:rsidRDefault="00000000" w:rsidRPr="00000000" w14:paraId="00000105">
      <w:pPr>
        <w:spacing w:after="200" w:before="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Estes elementos constituem a infraestrutura física e lógica para a execução do processo.</w:t>
      </w:r>
    </w:p>
    <w:p w:rsidR="00000000" w:rsidDel="00000000" w:rsidP="00000000" w:rsidRDefault="00000000" w:rsidRPr="00000000" w14:paraId="00000106">
      <w:pPr>
        <w:spacing w:after="0" w:before="0" w:lineRule="auto"/>
        <w:rPr/>
      </w:pPr>
      <w:r w:rsidDel="00000000" w:rsidR="00000000" w:rsidRPr="00000000">
        <w:rPr>
          <w:rtl w:val="0"/>
        </w:rPr>
      </w:r>
    </w:p>
    <w:p w:rsidR="00000000" w:rsidDel="00000000" w:rsidP="00000000" w:rsidRDefault="00000000" w:rsidRPr="00000000" w14:paraId="00000107">
      <w:pPr>
        <w:pStyle w:val="Heading3"/>
        <w:pBdr>
          <w:top w:color="000000" w:space="0" w:sz="0" w:val="none"/>
          <w:bottom w:color="000000" w:space="0" w:sz="0" w:val="none"/>
          <w:right w:color="000000" w:space="0" w:sz="0" w:val="none"/>
          <w:between w:color="000000" w:space="0" w:sz="0" w:val="none"/>
        </w:pBdr>
        <w:spacing w:after="200" w:before="0" w:line="360" w:lineRule="auto"/>
        <w:ind w:right="100"/>
        <w:jc w:val="both"/>
        <w:rPr>
          <w:rFonts w:ascii="Times New Roman" w:cs="Times New Roman" w:eastAsia="Times New Roman" w:hAnsi="Times New Roman"/>
        </w:rPr>
      </w:pPr>
      <w:bookmarkStart w:colFirst="0" w:colLast="0" w:name="_heading=h.4trfsi1i1xrb" w:id="22"/>
      <w:bookmarkEnd w:id="22"/>
      <w:r w:rsidDel="00000000" w:rsidR="00000000" w:rsidRPr="00000000">
        <w:rPr>
          <w:rFonts w:ascii="Times New Roman" w:cs="Times New Roman" w:eastAsia="Times New Roman" w:hAnsi="Times New Roman"/>
          <w:b w:val="1"/>
          <w:bCs w:val="1"/>
          <w:color w:val="000000"/>
          <w:sz w:val="24"/>
          <w:szCs w:val="24"/>
          <w:rtl w:val="0"/>
        </w:rPr>
        <w:t xml:space="preserve">2.1.1 Exemplo de máquina</w:t>
      </w:r>
      <w:r w:rsidDel="00000000" w:rsidR="00000000" w:rsidRPr="00000000">
        <w:rPr>
          <w:rtl w:val="0"/>
        </w:rPr>
      </w:r>
    </w:p>
    <w:p w:rsidR="00000000" w:rsidDel="00000000" w:rsidP="00000000" w:rsidRDefault="00000000" w:rsidRPr="00000000" w14:paraId="00000108">
      <w:pPr>
        <w:pStyle w:val="Heading6"/>
        <w:rPr>
          <w:rFonts w:ascii="Times New Roman" w:cs="Times New Roman" w:eastAsia="Times New Roman" w:hAnsi="Times New Roman"/>
          <w:color w:val="000000"/>
        </w:rPr>
      </w:pPr>
      <w:bookmarkStart w:colFirst="0" w:colLast="0" w:name="_heading=h.hy0zroxsvtw0" w:id="23"/>
      <w:bookmarkEnd w:id="23"/>
      <w:r w:rsidDel="00000000" w:rsidR="00000000" w:rsidRPr="00000000">
        <w:rPr>
          <w:rFonts w:ascii="Times New Roman" w:cs="Times New Roman" w:eastAsia="Times New Roman" w:hAnsi="Times New Roman"/>
          <w:color w:val="000000"/>
          <w:rtl w:val="0"/>
        </w:rPr>
        <w:t xml:space="preserve">Figura 1</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000000"/>
          <w:rtl w:val="0"/>
        </w:rPr>
        <w:t xml:space="preserve">Envasadora </w:t>
      </w:r>
      <w:r w:rsidDel="00000000" w:rsidR="00000000" w:rsidRPr="00000000">
        <w:rPr>
          <w:rtl w:val="0"/>
        </w:rPr>
        <w:t xml:space="preserve">de </w:t>
      </w:r>
      <w:r w:rsidDel="00000000" w:rsidR="00000000" w:rsidRPr="00000000">
        <w:rPr>
          <w:rFonts w:ascii="Times New Roman" w:cs="Times New Roman" w:eastAsia="Times New Roman" w:hAnsi="Times New Roman"/>
          <w:color w:val="000000"/>
          <w:rtl w:val="0"/>
        </w:rPr>
        <w:t xml:space="preserve">Líquido e Pasta</w:t>
      </w:r>
    </w:p>
    <w:p w:rsidR="00000000" w:rsidDel="00000000" w:rsidP="00000000" w:rsidRDefault="00000000" w:rsidRPr="00000000" w14:paraId="00000109">
      <w:pPr>
        <w:shd w:fill="ffffff" w:val="clear"/>
        <w:spacing w:after="200" w:before="0" w:line="360" w:lineRule="auto"/>
        <w:ind w:right="1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800000" cy="2088000"/>
            <wp:effectExtent b="0" l="0" r="0" t="0"/>
            <wp:docPr id="12" name="image11.png"/>
            <a:graphic>
              <a:graphicData uri="http://schemas.openxmlformats.org/drawingml/2006/picture">
                <pic:pic>
                  <pic:nvPicPr>
                    <pic:cNvPr id="0" name="image11.png"/>
                    <pic:cNvPicPr preferRelativeResize="0"/>
                  </pic:nvPicPr>
                  <pic:blipFill>
                    <a:blip r:embed="rId12"/>
                    <a:srcRect b="1534" l="9395" r="7552" t="2354"/>
                    <a:stretch>
                      <a:fillRect/>
                    </a:stretch>
                  </pic:blipFill>
                  <pic:spPr>
                    <a:xfrm>
                      <a:off x="0" y="0"/>
                      <a:ext cx="1800000" cy="2088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hd w:fill="ffffff" w:val="clear"/>
        <w:spacing w:after="200" w:before="0" w:line="360" w:lineRule="auto"/>
        <w:ind w:right="10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lt;https://www.registron.com.br/envasadora-de-pasta-100ml-1000ml-4-bicos-rg-g4wg1000?parceiro=6040&amp;utm_source=google&amp;utm_medium=cpc&amp;utm_campaign=22400494035-185998251748&amp;utm_content=&amp;utm_term=&amp;gad_source=4&amp;gad_campaignid=22400494035&amp;gbraid=0AAAAADs9BjvbJFEOniDW9AFLx2_HQfUdp&amp;gclid=Cj0KCQjwuvrBBhDcARIsAKRrkje18Sy2HZT_u0coJ2W3yJATJlk4OXp2vxCpktqEhdhg7XJs5ne_hioaAorMEALw_wcB&gt;. Acesso em: 03 de junho de 2025.</w:t>
      </w:r>
    </w:p>
    <w:p w:rsidR="00000000" w:rsidDel="00000000" w:rsidP="00000000" w:rsidRDefault="00000000" w:rsidRPr="00000000" w14:paraId="0000010B">
      <w:pPr>
        <w:shd w:fill="ffffff" w:val="clear"/>
        <w:spacing w:after="0" w:before="0" w:line="360" w:lineRule="auto"/>
        <w:ind w:right="100" w:firstLine="720"/>
        <w:jc w:val="both"/>
        <w:rPr/>
      </w:pPr>
      <w:r w:rsidDel="00000000" w:rsidR="00000000" w:rsidRPr="00000000">
        <w:rPr>
          <w:rFonts w:ascii="Times New Roman" w:cs="Times New Roman" w:eastAsia="Times New Roman" w:hAnsi="Times New Roman"/>
          <w:sz w:val="24"/>
          <w:szCs w:val="24"/>
          <w:rtl w:val="0"/>
        </w:rPr>
        <w:t xml:space="preserve">Uma envasadora de iogurte, ou máquina de envase de iogurte, como visto na Figura 1, configura-se como um equipamento industrial dedicado à dispensação controlada de iogurte em diversos tipos de embalagens, tais como potes, copos e garrafas. Sua implementação garante a padronização do volume envasado e a higiene do produto, além de otimizar significativamente a eficiência do processo produtivo.</w:t>
      </w:r>
      <w:r w:rsidDel="00000000" w:rsidR="00000000" w:rsidRPr="00000000">
        <w:rPr>
          <w:rtl w:val="0"/>
        </w:rPr>
      </w:r>
    </w:p>
    <w:p w:rsidR="00000000" w:rsidDel="00000000" w:rsidP="00000000" w:rsidRDefault="00000000" w:rsidRPr="00000000" w14:paraId="0000010C">
      <w:pPr>
        <w:pStyle w:val="Heading3"/>
        <w:spacing w:after="200" w:before="0" w:line="360" w:lineRule="auto"/>
        <w:jc w:val="both"/>
        <w:rPr>
          <w:rFonts w:ascii="Times New Roman" w:cs="Times New Roman" w:eastAsia="Times New Roman" w:hAnsi="Times New Roman"/>
        </w:rPr>
      </w:pPr>
      <w:bookmarkStart w:colFirst="0" w:colLast="0" w:name="_heading=h.ppprhs24r9ap" w:id="24"/>
      <w:bookmarkEnd w:id="24"/>
      <w:r w:rsidDel="00000000" w:rsidR="00000000" w:rsidRPr="00000000">
        <w:rPr>
          <w:rFonts w:ascii="Times New Roman" w:cs="Times New Roman" w:eastAsia="Times New Roman" w:hAnsi="Times New Roman"/>
          <w:b w:val="1"/>
          <w:bCs w:val="1"/>
          <w:color w:val="000000"/>
          <w:sz w:val="24"/>
          <w:szCs w:val="24"/>
          <w:rtl w:val="0"/>
        </w:rPr>
        <w:t xml:space="preserve">2.1.2 Bomba de diafragma</w:t>
      </w:r>
      <w:r w:rsidDel="00000000" w:rsidR="00000000" w:rsidRPr="00000000">
        <w:rPr>
          <w:rtl w:val="0"/>
        </w:rPr>
      </w:r>
    </w:p>
    <w:p w:rsidR="00000000" w:rsidDel="00000000" w:rsidP="00000000" w:rsidRDefault="00000000" w:rsidRPr="00000000" w14:paraId="0000010D">
      <w:pPr>
        <w:pStyle w:val="Heading6"/>
        <w:spacing w:after="0" w:before="0" w:line="360" w:lineRule="auto"/>
        <w:rPr>
          <w:rFonts w:ascii="Times New Roman" w:cs="Times New Roman" w:eastAsia="Times New Roman" w:hAnsi="Times New Roman"/>
          <w:color w:val="000000"/>
        </w:rPr>
      </w:pPr>
      <w:bookmarkStart w:colFirst="0" w:colLast="0" w:name="_heading=h.ungzi1dzcd7x" w:id="25"/>
      <w:bookmarkEnd w:id="25"/>
      <w:r w:rsidDel="00000000" w:rsidR="00000000" w:rsidRPr="00000000">
        <w:rPr>
          <w:rFonts w:ascii="Times New Roman" w:cs="Times New Roman" w:eastAsia="Times New Roman" w:hAnsi="Times New Roman"/>
          <w:color w:val="000000"/>
          <w:rtl w:val="0"/>
        </w:rPr>
        <w:t xml:space="preserve">Figura 2</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color w:val="000000"/>
          <w:rtl w:val="0"/>
        </w:rPr>
        <w:t xml:space="preserve">Bomba de Diafragma</w:t>
      </w:r>
    </w:p>
    <w:p w:rsidR="00000000" w:rsidDel="00000000" w:rsidP="00000000" w:rsidRDefault="00000000" w:rsidRPr="00000000" w14:paraId="0000010E">
      <w:pPr>
        <w:spacing w:after="20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260000" cy="2158800"/>
            <wp:effectExtent b="0" l="0" r="0" t="0"/>
            <wp:docPr id="14" name="image7.png"/>
            <a:graphic>
              <a:graphicData uri="http://schemas.openxmlformats.org/drawingml/2006/picture">
                <pic:pic>
                  <pic:nvPicPr>
                    <pic:cNvPr id="0" name="image7.png"/>
                    <pic:cNvPicPr preferRelativeResize="0"/>
                  </pic:nvPicPr>
                  <pic:blipFill>
                    <a:blip r:embed="rId13"/>
                    <a:srcRect b="12416" l="14698" r="18482" t="3768"/>
                    <a:stretch>
                      <a:fillRect/>
                    </a:stretch>
                  </pic:blipFill>
                  <pic:spPr>
                    <a:xfrm>
                      <a:off x="0" y="0"/>
                      <a:ext cx="1260000" cy="21588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shd w:fill="ffffff" w:val="clear"/>
        <w:spacing w:after="200" w:before="0" w:line="360" w:lineRule="auto"/>
        <w:ind w:right="10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&lt;</w:t>
      </w:r>
      <w:r w:rsidDel="00000000" w:rsidR="00000000" w:rsidRPr="00000000">
        <w:rPr>
          <w:sz w:val="20"/>
          <w:szCs w:val="20"/>
          <w:rtl w:val="0"/>
        </w:rPr>
        <w:t xml:space="preserve">https://www.leroymerlin.com.br/motor-bomba-solar-diafragma-12vts-110-psi-pulverizador-eletrico_1572207768</w:t>
      </w:r>
      <w:r w:rsidDel="00000000" w:rsidR="00000000" w:rsidRPr="00000000">
        <w:rPr>
          <w:rFonts w:ascii="Times New Roman" w:cs="Times New Roman" w:eastAsia="Times New Roman" w:hAnsi="Times New Roman"/>
          <w:sz w:val="20"/>
          <w:szCs w:val="20"/>
          <w:rtl w:val="0"/>
        </w:rPr>
        <w:t xml:space="preserve">&gt;. Acesso em: 03 de junho de 2025.</w:t>
      </w:r>
    </w:p>
    <w:p w:rsidR="00000000" w:rsidDel="00000000" w:rsidP="00000000" w:rsidRDefault="00000000" w:rsidRPr="00000000" w14:paraId="00000110">
      <w:pPr>
        <w:pBdr>
          <w:top w:color="000000" w:space="0" w:sz="0" w:val="none"/>
          <w:bottom w:color="000000" w:space="0" w:sz="0" w:val="none"/>
          <w:right w:color="000000" w:space="0" w:sz="0" w:val="none"/>
          <w:between w:color="000000" w:space="0" w:sz="0" w:val="none"/>
        </w:pBdr>
        <w:spacing w:after="0" w:before="0" w:line="36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bomba de diafragma de 110 PSI (</w:t>
      </w:r>
      <w:r w:rsidDel="00000000" w:rsidR="00000000" w:rsidRPr="00000000">
        <w:rPr>
          <w:rFonts w:ascii="Times New Roman" w:cs="Times New Roman" w:eastAsia="Times New Roman" w:hAnsi="Times New Roman"/>
          <w:i w:val="1"/>
          <w:iCs w:val="1"/>
          <w:sz w:val="24"/>
          <w:szCs w:val="24"/>
          <w:rtl w:val="0"/>
        </w:rPr>
        <w:t xml:space="preserve">Pounds per Square Inch</w:t>
      </w:r>
      <w:r w:rsidDel="00000000" w:rsidR="00000000" w:rsidRPr="00000000">
        <w:rPr>
          <w:rFonts w:ascii="Times New Roman" w:cs="Times New Roman" w:eastAsia="Times New Roman" w:hAnsi="Times New Roman"/>
          <w:sz w:val="24"/>
          <w:szCs w:val="24"/>
          <w:rtl w:val="0"/>
        </w:rPr>
        <w:t xml:space="preserve"> ou Libras por Polegada Quadrada), apresentada na Figura 2, opera mediante o movimento alternado de uma membrana. Este movimento cíclico induz a formação de vácuo na câmara de bombeamento, seguido pela expulsão do fluido através da porta de descarga. Para garantir um funcionamento eficiente e preciso no transporte de fluidos com alta viscosidade, como o iogurte, a seleção deste componente foi guiada por princípios de Mecânica dos Fluidos. O escoamento de fluidos como o iogurte deve ser analisado com base nas propriedades de fluidos newtonianos e não-newtonianos, um tema aprofundado em obras como Mecânica dos Fluidos de WHITE (2011). A pressão gerada pela bomba de diafragma a torna ideal para diversas aplicações, incluindo a transferência de fluidos e produtos alimentícios.</w:t>
      </w:r>
    </w:p>
    <w:p w:rsidR="00000000" w:rsidDel="00000000" w:rsidP="00000000" w:rsidRDefault="00000000" w:rsidRPr="00000000" w14:paraId="00000111">
      <w:pPr>
        <w:pBdr>
          <w:top w:color="000000" w:space="0" w:sz="0" w:val="none"/>
          <w:bottom w:color="000000" w:space="0" w:sz="0" w:val="none"/>
          <w:right w:color="000000" w:space="0" w:sz="0" w:val="none"/>
          <w:between w:color="000000" w:space="0" w:sz="0" w:val="none"/>
        </w:pBdr>
        <w:spacing w:after="0" w:before="0" w:line="360" w:lineRule="auto"/>
        <w:ind w:right="100"/>
        <w:jc w:val="both"/>
        <w:rPr/>
      </w:pPr>
      <w:r w:rsidDel="00000000" w:rsidR="00000000" w:rsidRPr="00000000">
        <w:rPr>
          <w:rtl w:val="0"/>
        </w:rPr>
      </w:r>
    </w:p>
    <w:p w:rsidR="00000000" w:rsidDel="00000000" w:rsidP="00000000" w:rsidRDefault="00000000" w:rsidRPr="00000000" w14:paraId="00000112">
      <w:pPr>
        <w:pStyle w:val="Heading3"/>
        <w:pBdr>
          <w:top w:color="000000" w:space="0" w:sz="0" w:val="none"/>
          <w:bottom w:color="000000" w:space="0" w:sz="0" w:val="none"/>
          <w:right w:color="000000" w:space="0" w:sz="0" w:val="none"/>
          <w:between w:color="000000" w:space="0" w:sz="0" w:val="none"/>
        </w:pBdr>
        <w:spacing w:after="200" w:before="0" w:line="360" w:lineRule="auto"/>
        <w:ind w:right="100"/>
        <w:jc w:val="both"/>
        <w:rPr>
          <w:rFonts w:ascii="Times New Roman" w:cs="Times New Roman" w:eastAsia="Times New Roman" w:hAnsi="Times New Roman"/>
        </w:rPr>
      </w:pPr>
      <w:bookmarkStart w:colFirst="0" w:colLast="0" w:name="_heading=h.nd1qicycfrj6" w:id="26"/>
      <w:bookmarkEnd w:id="26"/>
      <w:r w:rsidDel="00000000" w:rsidR="00000000" w:rsidRPr="00000000">
        <w:rPr>
          <w:rFonts w:ascii="Times New Roman" w:cs="Times New Roman" w:eastAsia="Times New Roman" w:hAnsi="Times New Roman"/>
          <w:b w:val="1"/>
          <w:bCs w:val="1"/>
          <w:color w:val="000000"/>
          <w:sz w:val="24"/>
          <w:szCs w:val="24"/>
          <w:rtl w:val="0"/>
        </w:rPr>
        <w:t xml:space="preserve">2.1.3 Módulo HX711</w:t>
      </w:r>
      <w:r w:rsidDel="00000000" w:rsidR="00000000" w:rsidRPr="00000000">
        <w:rPr>
          <w:rtl w:val="0"/>
        </w:rPr>
      </w:r>
    </w:p>
    <w:p w:rsidR="00000000" w:rsidDel="00000000" w:rsidP="00000000" w:rsidRDefault="00000000" w:rsidRPr="00000000" w14:paraId="00000113">
      <w:pPr>
        <w:pStyle w:val="Heading6"/>
        <w:spacing w:after="0" w:before="0" w:lineRule="auto"/>
        <w:rPr>
          <w:rFonts w:ascii="Times New Roman" w:cs="Times New Roman" w:eastAsia="Times New Roman" w:hAnsi="Times New Roman"/>
        </w:rPr>
      </w:pPr>
      <w:bookmarkStart w:colFirst="0" w:colLast="0" w:name="_heading=h.utl7xx56lxkl" w:id="27"/>
      <w:bookmarkEnd w:id="27"/>
      <w:r w:rsidDel="00000000" w:rsidR="00000000" w:rsidRPr="00000000">
        <w:rPr>
          <w:rFonts w:ascii="Times New Roman" w:cs="Times New Roman" w:eastAsia="Times New Roman" w:hAnsi="Times New Roman"/>
          <w:rtl w:val="0"/>
        </w:rPr>
        <w:t xml:space="preserve">Figura 3 - Módulo HX711</w:t>
      </w:r>
    </w:p>
    <w:p w:rsidR="00000000" w:rsidDel="00000000" w:rsidP="00000000" w:rsidRDefault="00000000" w:rsidRPr="00000000" w14:paraId="00000114">
      <w:pPr>
        <w:pBdr>
          <w:top w:color="000000" w:space="0" w:sz="0" w:val="none"/>
          <w:bottom w:color="000000" w:space="0" w:sz="0" w:val="none"/>
          <w:right w:color="000000" w:space="0" w:sz="0" w:val="none"/>
          <w:between w:color="000000" w:space="0" w:sz="0" w:val="none"/>
        </w:pBdr>
        <w:spacing w:after="200" w:before="0" w:line="360" w:lineRule="auto"/>
        <w:ind w:right="10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1764525" cy="1838325"/>
            <wp:effectExtent b="0" l="0" r="0" t="0"/>
            <wp:docPr id="13" name="image10.png"/>
            <a:graphic>
              <a:graphicData uri="http://schemas.openxmlformats.org/drawingml/2006/picture">
                <pic:pic>
                  <pic:nvPicPr>
                    <pic:cNvPr id="0" name="image10.png"/>
                    <pic:cNvPicPr preferRelativeResize="0"/>
                  </pic:nvPicPr>
                  <pic:blipFill>
                    <a:blip r:embed="rId14"/>
                    <a:srcRect b="11318" l="11374" r="13489" t="9596"/>
                    <a:stretch>
                      <a:fillRect/>
                    </a:stretch>
                  </pic:blipFill>
                  <pic:spPr>
                    <a:xfrm>
                      <a:off x="0" y="0"/>
                      <a:ext cx="1764525" cy="1838325"/>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shd w:fill="ffffff" w:val="clear"/>
        <w:spacing w:after="200" w:before="0" w:line="360" w:lineRule="auto"/>
        <w:ind w:right="10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&lt;https://www.eletrogate.com/modulo-conversor-24bit-hx711-p-celula-de-carga&gt;. Acesso em: 04 de junho de 2025.</w:t>
      </w:r>
    </w:p>
    <w:p w:rsidR="00000000" w:rsidDel="00000000" w:rsidP="00000000" w:rsidRDefault="00000000" w:rsidRPr="00000000" w14:paraId="00000116">
      <w:pPr>
        <w:pBdr>
          <w:top w:color="000000" w:space="0" w:sz="0" w:val="none"/>
          <w:bottom w:color="000000" w:space="0" w:sz="0" w:val="none"/>
          <w:right w:color="000000" w:space="0" w:sz="0" w:val="none"/>
          <w:between w:color="000000" w:space="0" w:sz="0" w:val="none"/>
        </w:pBdr>
        <w:spacing w:after="0" w:before="0" w:line="360" w:lineRule="auto"/>
        <w:ind w:right="10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HX711, conforme Figura 3, consiste em um módulo amplificador e conversor analógico-digital (ADC - Analog-to-Digital Converter) de 24 bits, projetado especificamente para interfaceamento com células de carga (transdutores de peso). Sua função primordial é amplificar o sinal elétrico de baixa magnitude gerado pela célula de carga e convertê-lo em um valor digital passível de leitura e processamento pelo microcontrolador Arduino.</w:t>
      </w:r>
    </w:p>
    <w:p w:rsidR="00000000" w:rsidDel="00000000" w:rsidP="00000000" w:rsidRDefault="00000000" w:rsidRPr="00000000" w14:paraId="00000117">
      <w:pPr>
        <w:pBdr>
          <w:top w:color="000000" w:space="0" w:sz="0" w:val="none"/>
          <w:bottom w:color="000000" w:space="0" w:sz="0" w:val="none"/>
          <w:right w:color="000000" w:space="0" w:sz="0" w:val="none"/>
          <w:between w:color="000000" w:space="0" w:sz="0" w:val="none"/>
        </w:pBdr>
        <w:spacing w:after="0" w:before="0" w:line="360" w:lineRule="auto"/>
        <w:ind w:right="100"/>
        <w:jc w:val="both"/>
        <w:rPr/>
      </w:pPr>
      <w:r w:rsidDel="00000000" w:rsidR="00000000" w:rsidRPr="00000000">
        <w:rPr>
          <w:rtl w:val="0"/>
        </w:rPr>
      </w:r>
    </w:p>
    <w:p w:rsidR="00000000" w:rsidDel="00000000" w:rsidP="00000000" w:rsidRDefault="00000000" w:rsidRPr="00000000" w14:paraId="00000118">
      <w:pPr>
        <w:pStyle w:val="Heading3"/>
        <w:spacing w:after="200" w:before="0" w:line="360" w:lineRule="auto"/>
        <w:jc w:val="both"/>
        <w:rPr>
          <w:rFonts w:ascii="Times New Roman" w:cs="Times New Roman" w:eastAsia="Times New Roman" w:hAnsi="Times New Roman"/>
          <w:sz w:val="20"/>
          <w:szCs w:val="20"/>
        </w:rPr>
      </w:pPr>
      <w:bookmarkStart w:colFirst="0" w:colLast="0" w:name="_heading=h.5dlsfqcen3wn" w:id="28"/>
      <w:bookmarkEnd w:id="28"/>
      <w:r w:rsidDel="00000000" w:rsidR="00000000" w:rsidRPr="00000000">
        <w:rPr>
          <w:rFonts w:ascii="Times New Roman" w:cs="Times New Roman" w:eastAsia="Times New Roman" w:hAnsi="Times New Roman"/>
          <w:b w:val="1"/>
          <w:bCs w:val="1"/>
          <w:color w:val="000000"/>
          <w:sz w:val="24"/>
          <w:szCs w:val="24"/>
          <w:rtl w:val="0"/>
        </w:rPr>
        <w:t xml:space="preserve">2.1.4 Célula de carga</w:t>
      </w:r>
      <w:r w:rsidDel="00000000" w:rsidR="00000000" w:rsidRPr="00000000">
        <w:rPr>
          <w:rtl w:val="0"/>
        </w:rPr>
      </w:r>
    </w:p>
    <w:p w:rsidR="00000000" w:rsidDel="00000000" w:rsidP="00000000" w:rsidRDefault="00000000" w:rsidRPr="00000000" w14:paraId="00000119">
      <w:pPr>
        <w:pStyle w:val="Heading6"/>
        <w:spacing w:after="0" w:before="0" w:line="360" w:lineRule="auto"/>
        <w:rPr>
          <w:rFonts w:ascii="Times New Roman" w:cs="Times New Roman" w:eastAsia="Times New Roman" w:hAnsi="Times New Roman"/>
        </w:rPr>
      </w:pPr>
      <w:bookmarkStart w:colFirst="0" w:colLast="0" w:name="_heading=h.uz9jq9w221dc" w:id="29"/>
      <w:bookmarkEnd w:id="29"/>
      <w:r w:rsidDel="00000000" w:rsidR="00000000" w:rsidRPr="00000000">
        <w:rPr>
          <w:rFonts w:ascii="Times New Roman" w:cs="Times New Roman" w:eastAsia="Times New Roman" w:hAnsi="Times New Roman"/>
          <w:rtl w:val="0"/>
        </w:rPr>
        <w:t xml:space="preserve">Figura 4 - Célula de Carga</w:t>
      </w:r>
    </w:p>
    <w:p w:rsidR="00000000" w:rsidDel="00000000" w:rsidP="00000000" w:rsidRDefault="00000000" w:rsidRPr="00000000" w14:paraId="0000011A">
      <w:pPr>
        <w:spacing w:after="20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160000" cy="1586057"/>
            <wp:effectExtent b="0" l="0" r="0" t="0"/>
            <wp:docPr id="17" name="image3.png"/>
            <a:graphic>
              <a:graphicData uri="http://schemas.openxmlformats.org/drawingml/2006/picture">
                <pic:pic>
                  <pic:nvPicPr>
                    <pic:cNvPr id="0" name="image3.png"/>
                    <pic:cNvPicPr preferRelativeResize="0"/>
                  </pic:nvPicPr>
                  <pic:blipFill>
                    <a:blip r:embed="rId15"/>
                    <a:srcRect b="11040" l="7529" r="9068" t="7507"/>
                    <a:stretch>
                      <a:fillRect/>
                    </a:stretch>
                  </pic:blipFill>
                  <pic:spPr>
                    <a:xfrm>
                      <a:off x="0" y="0"/>
                      <a:ext cx="2160000" cy="1586057"/>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shd w:fill="ffffff" w:val="clear"/>
        <w:spacing w:after="200" w:before="0" w:line="360" w:lineRule="auto"/>
        <w:ind w:right="10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Fonte: &lt;https://www.usinainfo.com.br/sensor-de-peso-arduino/sensor-de-peso-celula-de-carga-0-a-5kg-para-arduino-4413.html?srsltid=AfmBOorhiOXMXVykgX_amEUF2OILLtuL02_tqi_K5xkuygD3C9YrlMF2HqQ&gt;. Acesso em: 04 de junho de 2025.</w:t>
      </w:r>
      <w:r w:rsidDel="00000000" w:rsidR="00000000" w:rsidRPr="00000000">
        <w:rPr>
          <w:rtl w:val="0"/>
        </w:rPr>
      </w:r>
    </w:p>
    <w:p w:rsidR="00000000" w:rsidDel="00000000" w:rsidP="00000000" w:rsidRDefault="00000000" w:rsidRPr="00000000" w14:paraId="0000011C">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célula de carga, ou sensor de peso para Arduino, observada na Figura 4, é um dispositivo eletrônico que realiza a transdução de uma força mecânica (tipicamente a força gravitacional) em um sinal elétrico proporcional. Este sinal elétrico possibilita a mensuração do peso de um objeto e seu subsequente processamento pela plataforma Arduino. O dispositivo também é frequentemente denominado sensor de força.</w:t>
      </w:r>
    </w:p>
    <w:p w:rsidR="00000000" w:rsidDel="00000000" w:rsidP="00000000" w:rsidRDefault="00000000" w:rsidRPr="00000000" w14:paraId="0000011D">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Após a introdução aos equipamentos de envase, aos dispositivos de movimentação e sensoriamento de massa, a seção subsequente abordará os componentes eletrônicos que conferem inteligência e capacidade de controle ao sistema automatizado.</w:t>
      </w:r>
    </w:p>
    <w:p w:rsidR="00000000" w:rsidDel="00000000" w:rsidP="00000000" w:rsidRDefault="00000000" w:rsidRPr="00000000" w14:paraId="0000011E">
      <w:pPr>
        <w:spacing w:after="0" w:before="0" w:line="360" w:lineRule="auto"/>
        <w:jc w:val="both"/>
        <w:rPr/>
      </w:pPr>
      <w:r w:rsidDel="00000000" w:rsidR="00000000" w:rsidRPr="00000000">
        <w:rPr>
          <w:rtl w:val="0"/>
        </w:rPr>
      </w:r>
    </w:p>
    <w:p w:rsidR="00000000" w:rsidDel="00000000" w:rsidP="00000000" w:rsidRDefault="00000000" w:rsidRPr="00000000" w14:paraId="0000011F">
      <w:pPr>
        <w:pStyle w:val="Heading2"/>
        <w:spacing w:after="200" w:before="0" w:line="360" w:lineRule="auto"/>
        <w:jc w:val="both"/>
        <w:rPr>
          <w:rFonts w:ascii="Times New Roman" w:cs="Times New Roman" w:eastAsia="Times New Roman" w:hAnsi="Times New Roman"/>
        </w:rPr>
      </w:pPr>
      <w:bookmarkStart w:colFirst="0" w:colLast="0" w:name="_heading=h.gqy989cugbkf" w:id="30"/>
      <w:bookmarkEnd w:id="30"/>
      <w:r w:rsidDel="00000000" w:rsidR="00000000" w:rsidRPr="00000000">
        <w:rPr>
          <w:rFonts w:ascii="Times New Roman" w:cs="Times New Roman" w:eastAsia="Times New Roman" w:hAnsi="Times New Roman"/>
          <w:b w:val="1"/>
          <w:bCs w:val="1"/>
          <w:sz w:val="24"/>
          <w:szCs w:val="24"/>
          <w:rtl w:val="0"/>
        </w:rPr>
        <w:t xml:space="preserve">2.2 Componentes eletrônicos</w:t>
      </w:r>
      <w:r w:rsidDel="00000000" w:rsidR="00000000" w:rsidRPr="00000000">
        <w:rPr>
          <w:rtl w:val="0"/>
        </w:rPr>
      </w:r>
    </w:p>
    <w:p w:rsidR="00000000" w:rsidDel="00000000" w:rsidP="00000000" w:rsidRDefault="00000000" w:rsidRPr="00000000" w14:paraId="00000120">
      <w:pPr>
        <w:spacing w:after="0" w:before="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Os componentes eletrônicos representam os elementos ativos do sistema, responsáveis pelo processamento de informações sensoriais, tomada de decisões lógicas e controle dos atuadores da máquina.</w:t>
      </w:r>
    </w:p>
    <w:p w:rsidR="00000000" w:rsidDel="00000000" w:rsidP="00000000" w:rsidRDefault="00000000" w:rsidRPr="00000000" w14:paraId="00000121">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22">
      <w:pPr>
        <w:pStyle w:val="Heading3"/>
        <w:spacing w:after="200" w:before="0" w:line="360" w:lineRule="auto"/>
        <w:jc w:val="both"/>
        <w:rPr>
          <w:rFonts w:ascii="Times New Roman" w:cs="Times New Roman" w:eastAsia="Times New Roman" w:hAnsi="Times New Roman"/>
        </w:rPr>
      </w:pPr>
      <w:bookmarkStart w:colFirst="0" w:colLast="0" w:name="_heading=h.fh47f1izqe21" w:id="31"/>
      <w:bookmarkEnd w:id="31"/>
      <w:r w:rsidDel="00000000" w:rsidR="00000000" w:rsidRPr="00000000">
        <w:rPr>
          <w:rFonts w:ascii="Times New Roman" w:cs="Times New Roman" w:eastAsia="Times New Roman" w:hAnsi="Times New Roman"/>
          <w:b w:val="1"/>
          <w:bCs w:val="1"/>
          <w:color w:val="000000"/>
          <w:sz w:val="24"/>
          <w:szCs w:val="24"/>
          <w:rtl w:val="0"/>
        </w:rPr>
        <w:t xml:space="preserve">2.2.1 Arduino</w:t>
      </w:r>
      <w:r w:rsidDel="00000000" w:rsidR="00000000" w:rsidRPr="00000000">
        <w:rPr>
          <w:rtl w:val="0"/>
        </w:rPr>
      </w:r>
    </w:p>
    <w:p w:rsidR="00000000" w:rsidDel="00000000" w:rsidP="00000000" w:rsidRDefault="00000000" w:rsidRPr="00000000" w14:paraId="00000123">
      <w:pPr>
        <w:pStyle w:val="Heading6"/>
        <w:spacing w:after="0" w:before="0" w:line="360" w:lineRule="auto"/>
        <w:rPr>
          <w:rFonts w:ascii="Times New Roman" w:cs="Times New Roman" w:eastAsia="Times New Roman" w:hAnsi="Times New Roman"/>
        </w:rPr>
      </w:pPr>
      <w:bookmarkStart w:colFirst="0" w:colLast="0" w:name="_heading=h.aryph6r5wxwr" w:id="32"/>
      <w:bookmarkEnd w:id="32"/>
      <w:r w:rsidDel="00000000" w:rsidR="00000000" w:rsidRPr="00000000">
        <w:rPr>
          <w:rFonts w:ascii="Times New Roman" w:cs="Times New Roman" w:eastAsia="Times New Roman" w:hAnsi="Times New Roman"/>
          <w:rtl w:val="0"/>
        </w:rPr>
        <w:t xml:space="preserve">Figura 5 - Arduino UNO</w:t>
      </w:r>
    </w:p>
    <w:p w:rsidR="00000000" w:rsidDel="00000000" w:rsidP="00000000" w:rsidRDefault="00000000" w:rsidRPr="00000000" w14:paraId="00000124">
      <w:pPr>
        <w:spacing w:after="20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160000" cy="1533600"/>
            <wp:effectExtent b="0" l="0" r="0" t="0"/>
            <wp:docPr id="15" name="image12.png"/>
            <a:graphic>
              <a:graphicData uri="http://schemas.openxmlformats.org/drawingml/2006/picture">
                <pic:pic>
                  <pic:nvPicPr>
                    <pic:cNvPr id="0" name="image12.png"/>
                    <pic:cNvPicPr preferRelativeResize="0"/>
                  </pic:nvPicPr>
                  <pic:blipFill>
                    <a:blip r:embed="rId16"/>
                    <a:srcRect b="24489" l="9395" r="13613" t="20748"/>
                    <a:stretch>
                      <a:fillRect/>
                    </a:stretch>
                  </pic:blipFill>
                  <pic:spPr>
                    <a:xfrm>
                      <a:off x="0" y="0"/>
                      <a:ext cx="2160000" cy="15336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shd w:fill="ffffff" w:val="clear"/>
        <w:spacing w:after="200" w:before="0" w:line="360" w:lineRule="auto"/>
        <w:ind w:right="10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Fonte: &lt;https://www.casadarobotica.com/placas-embarcadas/arduino/placas/placa-uno-r3-smd-atmega328-sem-cabo&gt;. Acesso em: 03 de junho de 2025.</w:t>
      </w:r>
      <w:r w:rsidDel="00000000" w:rsidR="00000000" w:rsidRPr="00000000">
        <w:rPr>
          <w:rtl w:val="0"/>
        </w:rPr>
      </w:r>
    </w:p>
    <w:p w:rsidR="00000000" w:rsidDel="00000000" w:rsidP="00000000" w:rsidRDefault="00000000" w:rsidRPr="00000000" w14:paraId="00000126">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Arduino, conforme Figura 5, define-se como uma plataforma de prototipagem eletrônica de código aberto, composta por hardware e software. A sua arquitetura compreende uma placa de microcontrolador e um ambiente de desenvolvimento de software (</w:t>
      </w:r>
      <w:r w:rsidDel="00000000" w:rsidR="00000000" w:rsidRPr="00000000">
        <w:rPr>
          <w:rFonts w:ascii="Times New Roman" w:cs="Times New Roman" w:eastAsia="Times New Roman" w:hAnsi="Times New Roman"/>
          <w:i w:val="1"/>
          <w:iCs w:val="1"/>
          <w:sz w:val="24"/>
          <w:szCs w:val="24"/>
          <w:rtl w:val="0"/>
        </w:rPr>
        <w:t xml:space="preserve">Integrated Development Environment </w:t>
      </w:r>
      <w:r w:rsidDel="00000000" w:rsidR="00000000" w:rsidRPr="00000000">
        <w:rPr>
          <w:rFonts w:ascii="Times New Roman" w:cs="Times New Roman" w:eastAsia="Times New Roman" w:hAnsi="Times New Roman"/>
          <w:sz w:val="24"/>
          <w:szCs w:val="24"/>
          <w:rtl w:val="0"/>
        </w:rPr>
        <w:t xml:space="preserve">- IDE) para a sua programação, que viabiliza a criação de dispositivos e projetos interativos de maneira relativamente simples e acessível. A popularidade do Arduino em projetos acadêmicos e de engenharia deve-se à sua facilidade de uso, vasta comunidade de suporte e baixo custo, o que o torna uma ferramenta ideal para o desenvolvimento de protótipos e para a automação de sistemas. Conforme MUSCI et al. (2023), o Arduino é amplamente reconhecido por sua aplicação em projetos educacionais e de pesquisa, servindo como uma base sólida para a implementação de sistemas autônomos e interativos.</w:t>
      </w:r>
    </w:p>
    <w:p w:rsidR="00000000" w:rsidDel="00000000" w:rsidP="00000000" w:rsidRDefault="00000000" w:rsidRPr="00000000" w14:paraId="00000127">
      <w:pPr>
        <w:spacing w:after="0" w:before="0" w:line="360" w:lineRule="auto"/>
        <w:jc w:val="both"/>
        <w:rPr/>
      </w:pPr>
      <w:r w:rsidDel="00000000" w:rsidR="00000000" w:rsidRPr="00000000">
        <w:rPr>
          <w:rtl w:val="0"/>
        </w:rPr>
      </w:r>
    </w:p>
    <w:p w:rsidR="00000000" w:rsidDel="00000000" w:rsidP="00000000" w:rsidRDefault="00000000" w:rsidRPr="00000000" w14:paraId="00000128">
      <w:pPr>
        <w:pStyle w:val="Heading3"/>
        <w:spacing w:after="200" w:before="0" w:line="360" w:lineRule="auto"/>
        <w:jc w:val="both"/>
        <w:rPr>
          <w:rFonts w:ascii="Times New Roman" w:cs="Times New Roman" w:eastAsia="Times New Roman" w:hAnsi="Times New Roman"/>
        </w:rPr>
      </w:pPr>
      <w:bookmarkStart w:colFirst="0" w:colLast="0" w:name="_heading=h.hjqznnv85k8k" w:id="33"/>
      <w:bookmarkEnd w:id="33"/>
      <w:r w:rsidDel="00000000" w:rsidR="00000000" w:rsidRPr="00000000">
        <w:rPr>
          <w:rFonts w:ascii="Times New Roman" w:cs="Times New Roman" w:eastAsia="Times New Roman" w:hAnsi="Times New Roman"/>
          <w:b w:val="1"/>
          <w:bCs w:val="1"/>
          <w:color w:val="000000"/>
          <w:sz w:val="24"/>
          <w:szCs w:val="24"/>
          <w:rtl w:val="0"/>
        </w:rPr>
        <w:t xml:space="preserve">2.2.2 Arduino IDE</w:t>
      </w:r>
      <w:r w:rsidDel="00000000" w:rsidR="00000000" w:rsidRPr="00000000">
        <w:rPr>
          <w:rtl w:val="0"/>
        </w:rPr>
      </w:r>
    </w:p>
    <w:p w:rsidR="00000000" w:rsidDel="00000000" w:rsidP="00000000" w:rsidRDefault="00000000" w:rsidRPr="00000000" w14:paraId="00000129">
      <w:pPr>
        <w:pStyle w:val="Heading6"/>
        <w:spacing w:after="0" w:before="0" w:line="360" w:lineRule="auto"/>
        <w:rPr>
          <w:rFonts w:ascii="Times New Roman" w:cs="Times New Roman" w:eastAsia="Times New Roman" w:hAnsi="Times New Roman"/>
        </w:rPr>
      </w:pPr>
      <w:bookmarkStart w:colFirst="0" w:colLast="0" w:name="_heading=h.8nwffxqi954o" w:id="34"/>
      <w:bookmarkEnd w:id="34"/>
      <w:r w:rsidDel="00000000" w:rsidR="00000000" w:rsidRPr="00000000">
        <w:rPr>
          <w:rFonts w:ascii="Times New Roman" w:cs="Times New Roman" w:eastAsia="Times New Roman" w:hAnsi="Times New Roman"/>
          <w:rtl w:val="0"/>
        </w:rPr>
        <w:t xml:space="preserve">Figura 6 - Ambiente do editor</w:t>
      </w:r>
    </w:p>
    <w:p w:rsidR="00000000" w:rsidDel="00000000" w:rsidP="00000000" w:rsidRDefault="00000000" w:rsidRPr="00000000" w14:paraId="0000012A">
      <w:pPr>
        <w:spacing w:after="200" w:before="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20000" cy="2217600"/>
            <wp:effectExtent b="0" l="0" r="0" t="0"/>
            <wp:docPr id="19"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2520000" cy="22176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shd w:fill="ffffff" w:val="clear"/>
        <w:spacing w:after="200" w:before="0" w:line="360" w:lineRule="auto"/>
        <w:ind w:right="10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0"/>
          <w:szCs w:val="20"/>
          <w:rtl w:val="0"/>
        </w:rPr>
        <w:t xml:space="preserve">Fonte: Captura de tela retirada pelo autor em 03 de junho de 2025.</w:t>
      </w:r>
      <w:r w:rsidDel="00000000" w:rsidR="00000000" w:rsidRPr="00000000">
        <w:rPr>
          <w:rtl w:val="0"/>
        </w:rPr>
      </w:r>
    </w:p>
    <w:p w:rsidR="00000000" w:rsidDel="00000000" w:rsidP="00000000" w:rsidRDefault="00000000" w:rsidRPr="00000000" w14:paraId="0000012C">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Arduino IDE, visto na Figura 6, é um </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de programação de código aberto e multiplataforma, essencial para o desenvolvimento de </w:t>
      </w:r>
      <w:r w:rsidDel="00000000" w:rsidR="00000000" w:rsidRPr="00000000">
        <w:rPr>
          <w:rFonts w:ascii="Times New Roman" w:cs="Times New Roman" w:eastAsia="Times New Roman" w:hAnsi="Times New Roman"/>
          <w:i w:val="1"/>
          <w:iCs w:val="1"/>
          <w:sz w:val="24"/>
          <w:szCs w:val="24"/>
          <w:rtl w:val="0"/>
        </w:rPr>
        <w:t xml:space="preserve">firmware</w:t>
      </w:r>
      <w:r w:rsidDel="00000000" w:rsidR="00000000" w:rsidRPr="00000000">
        <w:rPr>
          <w:rFonts w:ascii="Times New Roman" w:cs="Times New Roman" w:eastAsia="Times New Roman" w:hAnsi="Times New Roman"/>
          <w:sz w:val="24"/>
          <w:szCs w:val="24"/>
          <w:rtl w:val="0"/>
        </w:rPr>
        <w:t xml:space="preserve"> para as placas Arduino. Ele oferece um editor de texto para a elaboração do código-fonte (denominado "</w:t>
      </w:r>
      <w:r w:rsidDel="00000000" w:rsidR="00000000" w:rsidRPr="00000000">
        <w:rPr>
          <w:rFonts w:ascii="Times New Roman" w:cs="Times New Roman" w:eastAsia="Times New Roman" w:hAnsi="Times New Roman"/>
          <w:i w:val="1"/>
          <w:iCs w:val="1"/>
          <w:sz w:val="24"/>
          <w:szCs w:val="24"/>
          <w:rtl w:val="0"/>
        </w:rPr>
        <w:t xml:space="preserve">sketch</w:t>
      </w:r>
      <w:r w:rsidDel="00000000" w:rsidR="00000000" w:rsidRPr="00000000">
        <w:rPr>
          <w:rFonts w:ascii="Times New Roman" w:cs="Times New Roman" w:eastAsia="Times New Roman" w:hAnsi="Times New Roman"/>
          <w:sz w:val="24"/>
          <w:szCs w:val="24"/>
          <w:rtl w:val="0"/>
        </w:rPr>
        <w:t xml:space="preserve">"), ferramentas de compilação para a tradução do código em linguagem de máquina e funcionalidades de upload via conexão USB (</w:t>
      </w:r>
      <w:r w:rsidDel="00000000" w:rsidR="00000000" w:rsidRPr="00000000">
        <w:rPr>
          <w:rFonts w:ascii="Times New Roman" w:cs="Times New Roman" w:eastAsia="Times New Roman" w:hAnsi="Times New Roman"/>
          <w:i w:val="1"/>
          <w:iCs w:val="1"/>
          <w:sz w:val="24"/>
          <w:szCs w:val="24"/>
          <w:rtl w:val="0"/>
        </w:rPr>
        <w:t xml:space="preserve">Universal Serial Bus</w:t>
      </w:r>
      <w:r w:rsidDel="00000000" w:rsidR="00000000" w:rsidRPr="00000000">
        <w:rPr>
          <w:rFonts w:ascii="Times New Roman" w:cs="Times New Roman" w:eastAsia="Times New Roman" w:hAnsi="Times New Roman"/>
          <w:sz w:val="24"/>
          <w:szCs w:val="24"/>
          <w:rtl w:val="0"/>
        </w:rPr>
        <w:t xml:space="preserve"> ou Porta Serial Universal) para a placa alvo. O IDE simplifica a interação com o </w:t>
      </w:r>
      <w:r w:rsidDel="00000000" w:rsidR="00000000" w:rsidRPr="00000000">
        <w:rPr>
          <w:rFonts w:ascii="Times New Roman" w:cs="Times New Roman" w:eastAsia="Times New Roman" w:hAnsi="Times New Roman"/>
          <w:i w:val="1"/>
          <w:iCs w:val="1"/>
          <w:sz w:val="24"/>
          <w:szCs w:val="24"/>
          <w:rtl w:val="0"/>
        </w:rPr>
        <w:t xml:space="preserve">hardware</w:t>
      </w:r>
      <w:r w:rsidDel="00000000" w:rsidR="00000000" w:rsidRPr="00000000">
        <w:rPr>
          <w:rFonts w:ascii="Times New Roman" w:cs="Times New Roman" w:eastAsia="Times New Roman" w:hAnsi="Times New Roman"/>
          <w:sz w:val="24"/>
          <w:szCs w:val="24"/>
          <w:rtl w:val="0"/>
        </w:rPr>
        <w:t xml:space="preserve"> através da disponibilização de bibliotecas de </w:t>
      </w:r>
      <w:r w:rsidDel="00000000" w:rsidR="00000000" w:rsidRPr="00000000">
        <w:rPr>
          <w:rFonts w:ascii="Times New Roman" w:cs="Times New Roman" w:eastAsia="Times New Roman" w:hAnsi="Times New Roman"/>
          <w:i w:val="1"/>
          <w:iCs w:val="1"/>
          <w:sz w:val="24"/>
          <w:szCs w:val="24"/>
          <w:rtl w:val="0"/>
        </w:rPr>
        <w:t xml:space="preserve">software</w:t>
      </w:r>
      <w:r w:rsidDel="00000000" w:rsidR="00000000" w:rsidRPr="00000000">
        <w:rPr>
          <w:rFonts w:ascii="Times New Roman" w:cs="Times New Roman" w:eastAsia="Times New Roman" w:hAnsi="Times New Roman"/>
          <w:sz w:val="24"/>
          <w:szCs w:val="24"/>
          <w:rtl w:val="0"/>
        </w:rPr>
        <w:t xml:space="preserve"> e proporciona recursos para depuração e monitoramento serial. No contexto do projeto da envasadora de iogurte, o Arduino IDE será a ferramenta primária para a implementação da lógica de controle dos sensores, atuadores e da interface com o usuário.</w:t>
      </w:r>
    </w:p>
    <w:p w:rsidR="00000000" w:rsidDel="00000000" w:rsidP="00000000" w:rsidRDefault="00000000" w:rsidRPr="00000000" w14:paraId="0000012D">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2E">
      <w:pPr>
        <w:pStyle w:val="Heading3"/>
        <w:spacing w:after="200" w:before="0" w:line="360" w:lineRule="auto"/>
        <w:jc w:val="both"/>
        <w:rPr>
          <w:rFonts w:ascii="Times New Roman" w:cs="Times New Roman" w:eastAsia="Times New Roman" w:hAnsi="Times New Roman"/>
          <w:sz w:val="20"/>
          <w:szCs w:val="20"/>
        </w:rPr>
      </w:pPr>
      <w:bookmarkStart w:colFirst="0" w:colLast="0" w:name="_heading=h.f0do59hmevip" w:id="35"/>
      <w:bookmarkEnd w:id="35"/>
      <w:r w:rsidDel="00000000" w:rsidR="00000000" w:rsidRPr="00000000">
        <w:rPr>
          <w:rFonts w:ascii="Times New Roman" w:cs="Times New Roman" w:eastAsia="Times New Roman" w:hAnsi="Times New Roman"/>
          <w:b w:val="1"/>
          <w:bCs w:val="1"/>
          <w:color w:val="000000"/>
          <w:sz w:val="24"/>
          <w:szCs w:val="24"/>
          <w:rtl w:val="0"/>
        </w:rPr>
        <w:t xml:space="preserve">2.2.3 Relé</w:t>
      </w:r>
      <w:r w:rsidDel="00000000" w:rsidR="00000000" w:rsidRPr="00000000">
        <w:rPr>
          <w:rtl w:val="0"/>
        </w:rPr>
      </w:r>
    </w:p>
    <w:p w:rsidR="00000000" w:rsidDel="00000000" w:rsidP="00000000" w:rsidRDefault="00000000" w:rsidRPr="00000000" w14:paraId="0000012F">
      <w:pPr>
        <w:pStyle w:val="Heading6"/>
        <w:spacing w:after="0" w:before="0" w:line="360" w:lineRule="auto"/>
        <w:rPr>
          <w:rFonts w:ascii="Times New Roman" w:cs="Times New Roman" w:eastAsia="Times New Roman" w:hAnsi="Times New Roman"/>
        </w:rPr>
      </w:pPr>
      <w:bookmarkStart w:colFirst="0" w:colLast="0" w:name="_heading=h.4866alpi51t" w:id="36"/>
      <w:bookmarkEnd w:id="36"/>
      <w:r w:rsidDel="00000000" w:rsidR="00000000" w:rsidRPr="00000000">
        <w:rPr>
          <w:rFonts w:ascii="Times New Roman" w:cs="Times New Roman" w:eastAsia="Times New Roman" w:hAnsi="Times New Roman"/>
          <w:rtl w:val="0"/>
        </w:rPr>
        <w:t xml:space="preserve">Figura 7 - Relé</w:t>
      </w:r>
    </w:p>
    <w:p w:rsidR="00000000" w:rsidDel="00000000" w:rsidP="00000000" w:rsidRDefault="00000000" w:rsidRPr="00000000" w14:paraId="00000130">
      <w:pPr>
        <w:spacing w:after="20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160000" cy="1632343"/>
            <wp:effectExtent b="0" l="0" r="0" t="0"/>
            <wp:docPr id="18" name="image4.png"/>
            <a:graphic>
              <a:graphicData uri="http://schemas.openxmlformats.org/drawingml/2006/picture">
                <pic:pic>
                  <pic:nvPicPr>
                    <pic:cNvPr id="0" name="image4.png"/>
                    <pic:cNvPicPr preferRelativeResize="0"/>
                  </pic:nvPicPr>
                  <pic:blipFill>
                    <a:blip r:embed="rId18"/>
                    <a:srcRect b="12910" l="6858" r="7057" t="12522"/>
                    <a:stretch>
                      <a:fillRect/>
                    </a:stretch>
                  </pic:blipFill>
                  <pic:spPr>
                    <a:xfrm>
                      <a:off x="0" y="0"/>
                      <a:ext cx="2160000" cy="1632343"/>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hd w:fill="ffffff" w:val="clear"/>
        <w:spacing w:after="200" w:before="0" w:line="360" w:lineRule="auto"/>
        <w:ind w:right="10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Fonte: &lt;https://www.eletrogate.com/modulo-rele-1-canal-5v&gt;. Acesso em: 04 de junho de 2025.</w:t>
      </w:r>
      <w:r w:rsidDel="00000000" w:rsidR="00000000" w:rsidRPr="00000000">
        <w:rPr>
          <w:rtl w:val="0"/>
        </w:rPr>
      </w:r>
    </w:p>
    <w:p w:rsidR="00000000" w:rsidDel="00000000" w:rsidP="00000000" w:rsidRDefault="00000000" w:rsidRPr="00000000" w14:paraId="00000132">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relé, mostrado na Figura 7, consiste em um interruptor eletromecânico, acionado por um sinal elétrico. Seu princípio de funcionamento baseia-se na energização de uma bobina, que gera um campo magnético capaz de atrair uma armadura. O movimento da armadura promove a abertura ou o fechamento de contatos elétricos, permitindo que um circuito de baixa potência controle um circuito de maior potência.</w:t>
      </w:r>
    </w:p>
    <w:p w:rsidR="00000000" w:rsidDel="00000000" w:rsidP="00000000" w:rsidRDefault="00000000" w:rsidRPr="00000000" w14:paraId="00000133">
      <w:pPr>
        <w:spacing w:after="0" w:before="0" w:line="360" w:lineRule="auto"/>
        <w:jc w:val="both"/>
        <w:rPr/>
      </w:pPr>
      <w:r w:rsidDel="00000000" w:rsidR="00000000" w:rsidRPr="00000000">
        <w:rPr>
          <w:rtl w:val="0"/>
        </w:rPr>
      </w:r>
    </w:p>
    <w:p w:rsidR="00000000" w:rsidDel="00000000" w:rsidP="00000000" w:rsidRDefault="00000000" w:rsidRPr="00000000" w14:paraId="00000134">
      <w:pPr>
        <w:pStyle w:val="Heading3"/>
        <w:spacing w:after="200" w:before="0" w:line="360" w:lineRule="auto"/>
        <w:jc w:val="both"/>
        <w:rPr>
          <w:rFonts w:ascii="Times New Roman" w:cs="Times New Roman" w:eastAsia="Times New Roman" w:hAnsi="Times New Roman"/>
        </w:rPr>
      </w:pPr>
      <w:bookmarkStart w:colFirst="0" w:colLast="0" w:name="_heading=h.cg4inpg36etj" w:id="37"/>
      <w:bookmarkEnd w:id="37"/>
      <w:r w:rsidDel="00000000" w:rsidR="00000000" w:rsidRPr="00000000">
        <w:rPr>
          <w:rFonts w:ascii="Times New Roman" w:cs="Times New Roman" w:eastAsia="Times New Roman" w:hAnsi="Times New Roman"/>
          <w:b w:val="1"/>
          <w:bCs w:val="1"/>
          <w:color w:val="000000"/>
          <w:sz w:val="24"/>
          <w:szCs w:val="24"/>
          <w:rtl w:val="0"/>
        </w:rPr>
        <w:t xml:space="preserve">2.2.4 LED</w:t>
      </w:r>
      <w:r w:rsidDel="00000000" w:rsidR="00000000" w:rsidRPr="00000000">
        <w:rPr>
          <w:rtl w:val="0"/>
        </w:rPr>
      </w:r>
    </w:p>
    <w:p w:rsidR="00000000" w:rsidDel="00000000" w:rsidP="00000000" w:rsidRDefault="00000000" w:rsidRPr="00000000" w14:paraId="00000135">
      <w:pPr>
        <w:pStyle w:val="Heading6"/>
        <w:spacing w:after="0" w:before="0" w:line="360" w:lineRule="auto"/>
        <w:rPr>
          <w:rFonts w:ascii="Times New Roman" w:cs="Times New Roman" w:eastAsia="Times New Roman" w:hAnsi="Times New Roman"/>
          <w:b w:val="1"/>
          <w:bCs w:val="1"/>
          <w:sz w:val="20"/>
          <w:szCs w:val="20"/>
        </w:rPr>
      </w:pPr>
      <w:bookmarkStart w:colFirst="0" w:colLast="0" w:name="_heading=h.4cbe2vie5t8s" w:id="38"/>
      <w:bookmarkEnd w:id="38"/>
      <w:r w:rsidDel="00000000" w:rsidR="00000000" w:rsidRPr="00000000">
        <w:rPr>
          <w:rFonts w:ascii="Times New Roman" w:cs="Times New Roman" w:eastAsia="Times New Roman" w:hAnsi="Times New Roman"/>
          <w:sz w:val="20"/>
          <w:szCs w:val="20"/>
          <w:rtl w:val="0"/>
        </w:rPr>
        <w:t xml:space="preserve">Figura 8</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LED</w:t>
      </w:r>
      <w:r w:rsidDel="00000000" w:rsidR="00000000" w:rsidRPr="00000000">
        <w:rPr>
          <w:rtl w:val="0"/>
        </w:rPr>
      </w:r>
    </w:p>
    <w:p w:rsidR="00000000" w:rsidDel="00000000" w:rsidP="00000000" w:rsidRDefault="00000000" w:rsidRPr="00000000" w14:paraId="00000136">
      <w:pPr>
        <w:spacing w:after="20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00000" cy="1665818"/>
            <wp:effectExtent b="0" l="0" r="0" t="0"/>
            <wp:docPr id="21" name="image9.png"/>
            <a:graphic>
              <a:graphicData uri="http://schemas.openxmlformats.org/drawingml/2006/picture">
                <pic:pic>
                  <pic:nvPicPr>
                    <pic:cNvPr id="0" name="image9.png"/>
                    <pic:cNvPicPr preferRelativeResize="0"/>
                  </pic:nvPicPr>
                  <pic:blipFill>
                    <a:blip r:embed="rId19"/>
                    <a:srcRect b="19793" l="22692" r="21635" t="18405"/>
                    <a:stretch>
                      <a:fillRect/>
                    </a:stretch>
                  </pic:blipFill>
                  <pic:spPr>
                    <a:xfrm>
                      <a:off x="0" y="0"/>
                      <a:ext cx="1800000" cy="1665818"/>
                    </a:xfrm>
                    <a:prstGeom prst="rect"/>
                    <a:ln/>
                  </pic:spPr>
                </pic:pic>
              </a:graphicData>
            </a:graphic>
          </wp:inline>
        </w:drawing>
      </w:r>
      <w:r w:rsidDel="00000000" w:rsidR="00000000" w:rsidRPr="00000000">
        <w:rPr>
          <w:rtl w:val="0"/>
        </w:rPr>
      </w:r>
    </w:p>
    <w:p w:rsidR="00000000" w:rsidDel="00000000" w:rsidP="00000000" w:rsidRDefault="00000000" w:rsidRPr="00000000" w14:paraId="00000137">
      <w:pPr>
        <w:shd w:fill="ffffff" w:val="clear"/>
        <w:spacing w:after="200" w:before="0" w:line="360" w:lineRule="auto"/>
        <w:ind w:right="10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Fonte: &lt;https://www.roboticaeducacional.art.br/25-leds-5mm-coloridos-branco-azul-amarelo-verde-e-vermelho&gt;. Acesso em: 04 de junho de 2025.</w:t>
      </w:r>
      <w:r w:rsidDel="00000000" w:rsidR="00000000" w:rsidRPr="00000000">
        <w:rPr>
          <w:rtl w:val="0"/>
        </w:rPr>
      </w:r>
    </w:p>
    <w:p w:rsidR="00000000" w:rsidDel="00000000" w:rsidP="00000000" w:rsidRDefault="00000000" w:rsidRPr="00000000" w14:paraId="00000138">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LED </w:t>
      </w:r>
      <w:r w:rsidDel="00000000" w:rsidR="00000000" w:rsidRPr="00000000">
        <w:rPr>
          <w:rFonts w:ascii="Times New Roman" w:cs="Times New Roman" w:eastAsia="Times New Roman" w:hAnsi="Times New Roman"/>
          <w:i w:val="1"/>
          <w:iCs w:val="1"/>
          <w:sz w:val="24"/>
          <w:szCs w:val="24"/>
          <w:rtl w:val="0"/>
        </w:rPr>
        <w:t xml:space="preserve">(Light Emitting Diode)</w:t>
      </w:r>
      <w:r w:rsidDel="00000000" w:rsidR="00000000" w:rsidRPr="00000000">
        <w:rPr>
          <w:rFonts w:ascii="Times New Roman" w:cs="Times New Roman" w:eastAsia="Times New Roman" w:hAnsi="Times New Roman"/>
          <w:sz w:val="24"/>
          <w:szCs w:val="24"/>
          <w:rtl w:val="0"/>
        </w:rPr>
        <w:t xml:space="preserve">, que pode ser visto na Figura 8, é um componente semicondutor que emite luz incoerente de espectro estreito quando polarizado diretamente, fenômeno conhecido como eletroluminescência. Em projetos com Arduino, os LEDs são frequentemente empregados como indicadores visuais de estados ou atividades do sistema. Podem apresentar diversas cores e configurações, como os LEDs RGB (</w:t>
      </w:r>
      <w:r w:rsidDel="00000000" w:rsidR="00000000" w:rsidRPr="00000000">
        <w:rPr>
          <w:rFonts w:ascii="Times New Roman" w:cs="Times New Roman" w:eastAsia="Times New Roman" w:hAnsi="Times New Roman"/>
          <w:i w:val="1"/>
          <w:iCs w:val="1"/>
          <w:sz w:val="24"/>
          <w:szCs w:val="24"/>
          <w:rtl w:val="0"/>
        </w:rPr>
        <w:t xml:space="preserve">Red, Green and Blue</w:t>
      </w:r>
      <w:r w:rsidDel="00000000" w:rsidR="00000000" w:rsidRPr="00000000">
        <w:rPr>
          <w:rFonts w:ascii="Times New Roman" w:cs="Times New Roman" w:eastAsia="Times New Roman" w:hAnsi="Times New Roman"/>
          <w:sz w:val="24"/>
          <w:szCs w:val="24"/>
          <w:rtl w:val="0"/>
        </w:rPr>
        <w:t xml:space="preserve"> ou Vermelho, Verde e Azul), capazes de gerar uma ampla gama de cores através da mistura aditiva das cores primárias.</w:t>
      </w:r>
    </w:p>
    <w:p w:rsidR="00000000" w:rsidDel="00000000" w:rsidP="00000000" w:rsidRDefault="00000000" w:rsidRPr="00000000" w14:paraId="00000139">
      <w:pPr>
        <w:spacing w:after="0" w:before="0" w:line="360" w:lineRule="auto"/>
        <w:jc w:val="both"/>
        <w:rPr/>
      </w:pPr>
      <w:r w:rsidDel="00000000" w:rsidR="00000000" w:rsidRPr="00000000">
        <w:rPr>
          <w:rtl w:val="0"/>
        </w:rPr>
      </w:r>
    </w:p>
    <w:p w:rsidR="00000000" w:rsidDel="00000000" w:rsidP="00000000" w:rsidRDefault="00000000" w:rsidRPr="00000000" w14:paraId="0000013A">
      <w:pPr>
        <w:pStyle w:val="Heading3"/>
        <w:spacing w:after="200" w:before="0" w:line="360" w:lineRule="auto"/>
        <w:jc w:val="both"/>
        <w:rPr>
          <w:rFonts w:ascii="Times New Roman" w:cs="Times New Roman" w:eastAsia="Times New Roman" w:hAnsi="Times New Roman"/>
        </w:rPr>
      </w:pPr>
      <w:bookmarkStart w:colFirst="0" w:colLast="0" w:name="_heading=h.yaomw5ir8nzd" w:id="39"/>
      <w:bookmarkEnd w:id="39"/>
      <w:r w:rsidDel="00000000" w:rsidR="00000000" w:rsidRPr="00000000">
        <w:rPr>
          <w:rFonts w:ascii="Times New Roman" w:cs="Times New Roman" w:eastAsia="Times New Roman" w:hAnsi="Times New Roman"/>
          <w:b w:val="1"/>
          <w:bCs w:val="1"/>
          <w:color w:val="000000"/>
          <w:sz w:val="24"/>
          <w:szCs w:val="24"/>
          <w:rtl w:val="0"/>
        </w:rPr>
        <w:t xml:space="preserve">2.2.5 Tela LCD com interface I2C</w:t>
      </w:r>
      <w:r w:rsidDel="00000000" w:rsidR="00000000" w:rsidRPr="00000000">
        <w:rPr>
          <w:rtl w:val="0"/>
        </w:rPr>
      </w:r>
    </w:p>
    <w:p w:rsidR="00000000" w:rsidDel="00000000" w:rsidP="00000000" w:rsidRDefault="00000000" w:rsidRPr="00000000" w14:paraId="0000013B">
      <w:pPr>
        <w:pStyle w:val="Heading6"/>
        <w:spacing w:after="0" w:before="0" w:line="360" w:lineRule="auto"/>
        <w:rPr>
          <w:rFonts w:ascii="Times New Roman" w:cs="Times New Roman" w:eastAsia="Times New Roman" w:hAnsi="Times New Roman"/>
          <w:b w:val="1"/>
          <w:bCs w:val="1"/>
          <w:sz w:val="20"/>
          <w:szCs w:val="20"/>
        </w:rPr>
      </w:pPr>
      <w:bookmarkStart w:colFirst="0" w:colLast="0" w:name="_heading=h.h3gullsf6xvl" w:id="40"/>
      <w:bookmarkEnd w:id="40"/>
      <w:r w:rsidDel="00000000" w:rsidR="00000000" w:rsidRPr="00000000">
        <w:rPr>
          <w:rFonts w:ascii="Times New Roman" w:cs="Times New Roman" w:eastAsia="Times New Roman" w:hAnsi="Times New Roman"/>
          <w:sz w:val="20"/>
          <w:szCs w:val="20"/>
          <w:rtl w:val="0"/>
        </w:rPr>
        <w:t xml:space="preserve">Figura 9</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Tela LCD com interface I2C</w:t>
      </w:r>
      <w:r w:rsidDel="00000000" w:rsidR="00000000" w:rsidRPr="00000000">
        <w:rPr>
          <w:rtl w:val="0"/>
        </w:rPr>
      </w:r>
    </w:p>
    <w:p w:rsidR="00000000" w:rsidDel="00000000" w:rsidP="00000000" w:rsidRDefault="00000000" w:rsidRPr="00000000" w14:paraId="0000013C">
      <w:pPr>
        <w:spacing w:after="20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800000" cy="1800000"/>
            <wp:effectExtent b="0" l="0" r="0" t="0"/>
            <wp:docPr id="20"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1800000" cy="18000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hd w:fill="ffffff" w:val="clear"/>
        <w:spacing w:after="200" w:before="0" w:line="360" w:lineRule="auto"/>
        <w:ind w:right="10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0"/>
          <w:szCs w:val="20"/>
          <w:rtl w:val="0"/>
        </w:rPr>
        <w:t xml:space="preserve">Fonte:  &lt;https://www.smartcomponentes.com/produto/display-lcd-16x2-backlight-azul-i2c-soldado.html&gt;. Acesso em: 04 de junho de 2025.</w:t>
      </w:r>
      <w:r w:rsidDel="00000000" w:rsidR="00000000" w:rsidRPr="00000000">
        <w:rPr>
          <w:rtl w:val="0"/>
        </w:rPr>
      </w:r>
    </w:p>
    <w:p w:rsidR="00000000" w:rsidDel="00000000" w:rsidP="00000000" w:rsidRDefault="00000000" w:rsidRPr="00000000" w14:paraId="0000013E">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tela LCD (</w:t>
      </w:r>
      <w:r w:rsidDel="00000000" w:rsidR="00000000" w:rsidRPr="00000000">
        <w:rPr>
          <w:rFonts w:ascii="Times New Roman" w:cs="Times New Roman" w:eastAsia="Times New Roman" w:hAnsi="Times New Roman"/>
          <w:i w:val="1"/>
          <w:iCs w:val="1"/>
          <w:sz w:val="24"/>
          <w:szCs w:val="24"/>
          <w:rtl w:val="0"/>
        </w:rPr>
        <w:t xml:space="preserve">Liquid Crystal Display</w:t>
      </w:r>
      <w:r w:rsidDel="00000000" w:rsidR="00000000" w:rsidRPr="00000000">
        <w:rPr>
          <w:rFonts w:ascii="Times New Roman" w:cs="Times New Roman" w:eastAsia="Times New Roman" w:hAnsi="Times New Roman"/>
          <w:sz w:val="24"/>
          <w:szCs w:val="24"/>
          <w:rtl w:val="0"/>
        </w:rPr>
        <w:t xml:space="preserve"> ou Display de Cristal Líquido) com interface I2C (</w:t>
      </w:r>
      <w:r w:rsidDel="00000000" w:rsidR="00000000" w:rsidRPr="00000000">
        <w:rPr>
          <w:rFonts w:ascii="Times New Roman" w:cs="Times New Roman" w:eastAsia="Times New Roman" w:hAnsi="Times New Roman"/>
          <w:i w:val="1"/>
          <w:iCs w:val="1"/>
          <w:sz w:val="24"/>
          <w:szCs w:val="24"/>
          <w:rtl w:val="0"/>
        </w:rPr>
        <w:t xml:space="preserve">Inter-Integrated Circuit</w:t>
      </w:r>
      <w:r w:rsidDel="00000000" w:rsidR="00000000" w:rsidRPr="00000000">
        <w:rPr>
          <w:rFonts w:ascii="Times New Roman" w:cs="Times New Roman" w:eastAsia="Times New Roman" w:hAnsi="Times New Roman"/>
          <w:sz w:val="24"/>
          <w:szCs w:val="24"/>
          <w:rtl w:val="0"/>
        </w:rPr>
        <w:t xml:space="preserve"> ou Circuito Inter-Integrado), que pode ser observada na Figura 9, é um dispositivo de visualização alfanumérico que utiliza o protocolo de comunicação serial I2C para receber dados do microcontrolador Arduino. Essa interface permite a comunicação utilizando apenas dois pinos SDA (</w:t>
      </w:r>
      <w:r w:rsidDel="00000000" w:rsidR="00000000" w:rsidRPr="00000000">
        <w:rPr>
          <w:rFonts w:ascii="Times New Roman" w:cs="Times New Roman" w:eastAsia="Times New Roman" w:hAnsi="Times New Roman"/>
          <w:i w:val="1"/>
          <w:iCs w:val="1"/>
          <w:sz w:val="24"/>
          <w:szCs w:val="24"/>
          <w:rtl w:val="0"/>
        </w:rPr>
        <w:t xml:space="preserve">Serial Data Line</w:t>
      </w:r>
      <w:r w:rsidDel="00000000" w:rsidR="00000000" w:rsidRPr="00000000">
        <w:rPr>
          <w:rFonts w:ascii="Times New Roman" w:cs="Times New Roman" w:eastAsia="Times New Roman" w:hAnsi="Times New Roman"/>
          <w:sz w:val="24"/>
          <w:szCs w:val="24"/>
          <w:rtl w:val="0"/>
        </w:rPr>
        <w:t xml:space="preserve"> ou Linha de Dados Seriais) e SCL (</w:t>
      </w:r>
      <w:r w:rsidDel="00000000" w:rsidR="00000000" w:rsidRPr="00000000">
        <w:rPr>
          <w:rFonts w:ascii="Times New Roman" w:cs="Times New Roman" w:eastAsia="Times New Roman" w:hAnsi="Times New Roman"/>
          <w:i w:val="1"/>
          <w:iCs w:val="1"/>
          <w:sz w:val="24"/>
          <w:szCs w:val="24"/>
          <w:rtl w:val="0"/>
        </w:rPr>
        <w:t xml:space="preserve">Serial Clock Line</w:t>
      </w:r>
      <w:r w:rsidDel="00000000" w:rsidR="00000000" w:rsidRPr="00000000">
        <w:rPr>
          <w:rFonts w:ascii="Times New Roman" w:cs="Times New Roman" w:eastAsia="Times New Roman" w:hAnsi="Times New Roman"/>
          <w:sz w:val="24"/>
          <w:szCs w:val="24"/>
          <w:rtl w:val="0"/>
        </w:rPr>
        <w:t xml:space="preserve"> ou Linha de Clock Serial), além da alimentação, o que simplifica a fiação e libera mais pinos do Arduino para conexão com outros componentes do sistema da envasadora de iogurte. O LCD I2C modula a luz através de um material de cristal líquido para exibir informações textuais e numéricas, sendo uma forma eficaz e compacta de apresentar dados relevantes do processo para o usuário.</w:t>
      </w:r>
    </w:p>
    <w:p w:rsidR="00000000" w:rsidDel="00000000" w:rsidP="00000000" w:rsidRDefault="00000000" w:rsidRPr="00000000" w14:paraId="0000013F">
      <w:pPr>
        <w:spacing w:after="0" w:before="0" w:line="360" w:lineRule="auto"/>
        <w:jc w:val="both"/>
        <w:rPr/>
      </w:pPr>
      <w:r w:rsidDel="00000000" w:rsidR="00000000" w:rsidRPr="00000000">
        <w:rPr>
          <w:rtl w:val="0"/>
        </w:rPr>
      </w:r>
    </w:p>
    <w:p w:rsidR="00000000" w:rsidDel="00000000" w:rsidP="00000000" w:rsidRDefault="00000000" w:rsidRPr="00000000" w14:paraId="00000140">
      <w:pPr>
        <w:pStyle w:val="Heading3"/>
        <w:spacing w:after="200" w:before="0" w:line="360" w:lineRule="auto"/>
        <w:jc w:val="both"/>
        <w:rPr>
          <w:rFonts w:ascii="Times New Roman" w:cs="Times New Roman" w:eastAsia="Times New Roman" w:hAnsi="Times New Roman"/>
        </w:rPr>
      </w:pPr>
      <w:bookmarkStart w:colFirst="0" w:colLast="0" w:name="_heading=h.to428e53blue" w:id="41"/>
      <w:bookmarkEnd w:id="41"/>
      <w:r w:rsidDel="00000000" w:rsidR="00000000" w:rsidRPr="00000000">
        <w:rPr>
          <w:rFonts w:ascii="Times New Roman" w:cs="Times New Roman" w:eastAsia="Times New Roman" w:hAnsi="Times New Roman"/>
          <w:b w:val="1"/>
          <w:bCs w:val="1"/>
          <w:color w:val="000000"/>
          <w:sz w:val="24"/>
          <w:szCs w:val="24"/>
          <w:rtl w:val="0"/>
        </w:rPr>
        <w:t xml:space="preserve">2.2.6 Botão</w:t>
      </w:r>
      <w:r w:rsidDel="00000000" w:rsidR="00000000" w:rsidRPr="00000000">
        <w:rPr>
          <w:rtl w:val="0"/>
        </w:rPr>
      </w:r>
    </w:p>
    <w:p w:rsidR="00000000" w:rsidDel="00000000" w:rsidP="00000000" w:rsidRDefault="00000000" w:rsidRPr="00000000" w14:paraId="00000141">
      <w:pPr>
        <w:pStyle w:val="Heading6"/>
        <w:spacing w:after="0" w:before="0" w:line="360" w:lineRule="auto"/>
        <w:rPr>
          <w:rFonts w:ascii="Times New Roman" w:cs="Times New Roman" w:eastAsia="Times New Roman" w:hAnsi="Times New Roman"/>
          <w:b w:val="1"/>
          <w:bCs w:val="1"/>
          <w:sz w:val="20"/>
          <w:szCs w:val="20"/>
        </w:rPr>
      </w:pPr>
      <w:bookmarkStart w:colFirst="0" w:colLast="0" w:name="_heading=h.grztjaeeysyp" w:id="42"/>
      <w:bookmarkEnd w:id="42"/>
      <w:r w:rsidDel="00000000" w:rsidR="00000000" w:rsidRPr="00000000">
        <w:rPr>
          <w:rFonts w:ascii="Times New Roman" w:cs="Times New Roman" w:eastAsia="Times New Roman" w:hAnsi="Times New Roman"/>
          <w:sz w:val="20"/>
          <w:szCs w:val="20"/>
          <w:rtl w:val="0"/>
        </w:rPr>
        <w:t xml:space="preserve">Figura 10</w:t>
      </w:r>
      <w:r w:rsidDel="00000000" w:rsidR="00000000" w:rsidRPr="00000000">
        <w:rPr>
          <w:rFonts w:ascii="Times New Roman" w:cs="Times New Roman" w:eastAsia="Times New Roman" w:hAnsi="Times New Roman"/>
          <w:rtl w:val="0"/>
        </w:rPr>
        <w:t xml:space="preserve"> - </w:t>
      </w:r>
      <w:r w:rsidDel="00000000" w:rsidR="00000000" w:rsidRPr="00000000">
        <w:rPr>
          <w:rFonts w:ascii="Times New Roman" w:cs="Times New Roman" w:eastAsia="Times New Roman" w:hAnsi="Times New Roman"/>
          <w:sz w:val="20"/>
          <w:szCs w:val="20"/>
          <w:rtl w:val="0"/>
        </w:rPr>
        <w:t xml:space="preserve">Botão</w:t>
      </w:r>
      <w:r w:rsidDel="00000000" w:rsidR="00000000" w:rsidRPr="00000000">
        <w:rPr>
          <w:rtl w:val="0"/>
        </w:rPr>
      </w:r>
    </w:p>
    <w:p w:rsidR="00000000" w:rsidDel="00000000" w:rsidP="00000000" w:rsidRDefault="00000000" w:rsidRPr="00000000" w14:paraId="00000142">
      <w:pPr>
        <w:spacing w:after="200" w:before="0" w:line="36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1440000" cy="1624320"/>
            <wp:effectExtent b="0" l="0" r="0" t="0"/>
            <wp:docPr id="22" name="image2.png"/>
            <a:graphic>
              <a:graphicData uri="http://schemas.openxmlformats.org/drawingml/2006/picture">
                <pic:pic>
                  <pic:nvPicPr>
                    <pic:cNvPr id="0" name="image2.png"/>
                    <pic:cNvPicPr preferRelativeResize="0"/>
                  </pic:nvPicPr>
                  <pic:blipFill>
                    <a:blip r:embed="rId21"/>
                    <a:srcRect b="18765" l="25929" r="24512" t="25283"/>
                    <a:stretch>
                      <a:fillRect/>
                    </a:stretch>
                  </pic:blipFill>
                  <pic:spPr>
                    <a:xfrm>
                      <a:off x="0" y="0"/>
                      <a:ext cx="1440000" cy="162432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hd w:fill="ffffff" w:val="clear"/>
        <w:spacing w:after="200" w:before="0" w:line="360" w:lineRule="auto"/>
        <w:ind w:right="10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&lt;https://shopee.com.br/PushButton-Bot%C3%A3o-T%C3%A1ctil-Microchave-Push-Button-6x6x5m-4-Pinos-i.278642888.11007808659&gt;. Acesso em: 04 de junho de 2025.</w:t>
      </w:r>
    </w:p>
    <w:p w:rsidR="00000000" w:rsidDel="00000000" w:rsidP="00000000" w:rsidRDefault="00000000" w:rsidRPr="00000000" w14:paraId="00000144">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w:t>
      </w:r>
      <w:r w:rsidDel="00000000" w:rsidR="00000000" w:rsidRPr="00000000">
        <w:rPr>
          <w:rFonts w:ascii="Times New Roman" w:cs="Times New Roman" w:eastAsia="Times New Roman" w:hAnsi="Times New Roman"/>
          <w:i w:val="1"/>
          <w:iCs w:val="1"/>
          <w:sz w:val="24"/>
          <w:szCs w:val="24"/>
          <w:rtl w:val="0"/>
        </w:rPr>
        <w:t xml:space="preserve">push button</w:t>
      </w:r>
      <w:r w:rsidDel="00000000" w:rsidR="00000000" w:rsidRPr="00000000">
        <w:rPr>
          <w:rFonts w:ascii="Times New Roman" w:cs="Times New Roman" w:eastAsia="Times New Roman" w:hAnsi="Times New Roman"/>
          <w:sz w:val="24"/>
          <w:szCs w:val="24"/>
          <w:rtl w:val="0"/>
        </w:rPr>
        <w:t xml:space="preserve">, ou botão de pressão, apresentado na Figura 10, é um interruptor momentâneo que estabelece a continuidade de um circuito elétrico apenas durante sua atuação mecânica, retornando à condição inicial com a cessação da força aplicada. No contexto do Arduino, o botão é utilizado como um elemento de entrada para a interação do usuário com o sistema, permitindo o acionamento de funções específicas.</w:t>
      </w:r>
    </w:p>
    <w:p w:rsidR="00000000" w:rsidDel="00000000" w:rsidP="00000000" w:rsidRDefault="00000000" w:rsidRPr="00000000" w14:paraId="00000145">
      <w:pPr>
        <w:spacing w:after="0" w:before="0" w:line="360" w:lineRule="auto"/>
        <w:jc w:val="both"/>
        <w:rPr/>
      </w:pPr>
      <w:r w:rsidDel="00000000" w:rsidR="00000000" w:rsidRPr="00000000">
        <w:rPr>
          <w:rtl w:val="0"/>
        </w:rPr>
      </w:r>
    </w:p>
    <w:p w:rsidR="00000000" w:rsidDel="00000000" w:rsidP="00000000" w:rsidRDefault="00000000" w:rsidRPr="00000000" w14:paraId="00000146">
      <w:pPr>
        <w:spacing w:after="200" w:before="0" w:line="360" w:lineRule="auto"/>
        <w:jc w:val="both"/>
        <w:rPr>
          <w:rFonts w:ascii="Times New Roman" w:cs="Times New Roman" w:eastAsia="Times New Roman" w:hAnsi="Times New Roman"/>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47">
      <w:pPr>
        <w:pStyle w:val="Heading1"/>
        <w:widowControl w:val="0"/>
        <w:spacing w:after="200" w:before="0" w:line="360" w:lineRule="auto"/>
        <w:jc w:val="both"/>
        <w:rPr>
          <w:rFonts w:ascii="Times New Roman" w:cs="Times New Roman" w:eastAsia="Times New Roman" w:hAnsi="Times New Roman"/>
          <w:b w:val="1"/>
          <w:bCs w:val="1"/>
          <w:sz w:val="24"/>
          <w:szCs w:val="24"/>
        </w:rPr>
      </w:pPr>
      <w:bookmarkStart w:colFirst="0" w:colLast="0" w:name="_heading=h.y1owsz6l5edx" w:id="43"/>
      <w:bookmarkEnd w:id="43"/>
      <w:r w:rsidDel="00000000" w:rsidR="00000000" w:rsidRPr="00000000">
        <w:rPr>
          <w:rFonts w:ascii="Times New Roman" w:cs="Times New Roman" w:eastAsia="Times New Roman" w:hAnsi="Times New Roman"/>
          <w:b w:val="1"/>
          <w:bCs w:val="1"/>
          <w:sz w:val="24"/>
          <w:szCs w:val="24"/>
          <w:rtl w:val="0"/>
        </w:rPr>
        <w:t xml:space="preserve">3. METODOLOGIA</w:t>
      </w:r>
    </w:p>
    <w:p w:rsidR="00000000" w:rsidDel="00000000" w:rsidP="00000000" w:rsidRDefault="00000000" w:rsidRPr="00000000" w14:paraId="00000148">
      <w:pPr>
        <w:widowControl w:val="0"/>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presente seção detalha a abordagem metodológica adotada para o desenvolvimento do projeto da envasadora automatizada de iogurte para a Agroindústria do IFMG-SJE. Abrange desde a identificação do problema, a concepção da solução e a especificação dos requisitos técnicos do sistema proposto.</w:t>
      </w:r>
    </w:p>
    <w:p w:rsidR="00000000" w:rsidDel="00000000" w:rsidP="00000000" w:rsidRDefault="00000000" w:rsidRPr="00000000" w14:paraId="00000149">
      <w:pPr>
        <w:widowControl w:val="0"/>
        <w:spacing w:after="0" w:before="0" w:line="360" w:lineRule="auto"/>
        <w:jc w:val="both"/>
        <w:rPr/>
      </w:pPr>
      <w:r w:rsidDel="00000000" w:rsidR="00000000" w:rsidRPr="00000000">
        <w:rPr>
          <w:rtl w:val="0"/>
        </w:rPr>
      </w:r>
    </w:p>
    <w:p w:rsidR="00000000" w:rsidDel="00000000" w:rsidP="00000000" w:rsidRDefault="00000000" w:rsidRPr="00000000" w14:paraId="0000014A">
      <w:pPr>
        <w:pStyle w:val="Heading2"/>
        <w:widowControl w:val="0"/>
        <w:spacing w:after="200" w:before="0" w:line="360" w:lineRule="auto"/>
        <w:jc w:val="both"/>
        <w:rPr>
          <w:rFonts w:ascii="Times New Roman" w:cs="Times New Roman" w:eastAsia="Times New Roman" w:hAnsi="Times New Roman"/>
        </w:rPr>
      </w:pPr>
      <w:bookmarkStart w:colFirst="0" w:colLast="0" w:name="_heading=h.4cmyh9qncfuz" w:id="44"/>
      <w:bookmarkEnd w:id="44"/>
      <w:r w:rsidDel="00000000" w:rsidR="00000000" w:rsidRPr="00000000">
        <w:rPr>
          <w:rFonts w:ascii="Times New Roman" w:cs="Times New Roman" w:eastAsia="Times New Roman" w:hAnsi="Times New Roman"/>
          <w:b w:val="1"/>
          <w:bCs w:val="1"/>
          <w:sz w:val="24"/>
          <w:szCs w:val="24"/>
          <w:rtl w:val="0"/>
        </w:rPr>
        <w:t xml:space="preserve">3.1 Concepção do Projeto</w:t>
      </w:r>
      <w:r w:rsidDel="00000000" w:rsidR="00000000" w:rsidRPr="00000000">
        <w:rPr>
          <w:rtl w:val="0"/>
        </w:rPr>
      </w:r>
    </w:p>
    <w:p w:rsidR="00000000" w:rsidDel="00000000" w:rsidP="00000000" w:rsidRDefault="00000000" w:rsidRPr="00000000" w14:paraId="0000014B">
      <w:pPr>
        <w:widowControl w:val="0"/>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gênese deste projeto reside na identificação de ineficiências e potenciais riscos no processo de envase de iogurte atualmente praticado na Agroindústria do IFMG-SJE. A análise conduzida pelo responsável do setor revelou inconsistências que comprometem a otimização da produção e a manutenção de padrões uniformes de qualidade. Em resposta a este diagnóstico, e com o objetivo de implementar melhorias significativas no fluxo de trabalho, mitigar o risco de contaminação microbiológica e garantir a adesão às normas de higiene e segurança alimentar vigentes, estabeleceu-se uma colaboração interdisciplinar com o setor de Robótica do campus.</w:t>
      </w:r>
    </w:p>
    <w:p w:rsidR="00000000" w:rsidDel="00000000" w:rsidP="00000000" w:rsidRDefault="00000000" w:rsidRPr="00000000" w14:paraId="0000014C">
      <w:pPr>
        <w:widowControl w:val="0"/>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parceria estratégica delineou o desenvolvimento e a implementação de um equipamento automatizado para o envase de iogurte. A expectativa é que a adoção desta solução tecnológica resulte em um aumento expressivo na velocidade e na precisão do processo de envase, concomitantemente à redução da intervenção manual, o que, por conseguinte, deverá elevar os níveis de qualidade e segurança do produto final ofertado.</w:t>
      </w:r>
    </w:p>
    <w:p w:rsidR="00000000" w:rsidDel="00000000" w:rsidP="00000000" w:rsidRDefault="00000000" w:rsidRPr="00000000" w14:paraId="0000014D">
      <w:pPr>
        <w:widowControl w:val="0"/>
        <w:spacing w:after="0" w:before="0" w:line="360" w:lineRule="auto"/>
        <w:ind w:firstLine="720"/>
        <w:jc w:val="both"/>
        <w:rPr/>
      </w:pPr>
      <w:r w:rsidDel="00000000" w:rsidR="00000000" w:rsidRPr="00000000">
        <w:rPr>
          <w:rtl w:val="0"/>
        </w:rPr>
      </w:r>
    </w:p>
    <w:p w:rsidR="00000000" w:rsidDel="00000000" w:rsidP="00000000" w:rsidRDefault="00000000" w:rsidRPr="00000000" w14:paraId="0000014E">
      <w:pPr>
        <w:pStyle w:val="Heading2"/>
        <w:widowControl w:val="0"/>
        <w:spacing w:after="200" w:before="0" w:line="360" w:lineRule="auto"/>
        <w:jc w:val="both"/>
        <w:rPr>
          <w:rFonts w:ascii="Times New Roman" w:cs="Times New Roman" w:eastAsia="Times New Roman" w:hAnsi="Times New Roman"/>
          <w:b w:val="1"/>
          <w:bCs w:val="1"/>
          <w:sz w:val="24"/>
          <w:szCs w:val="24"/>
        </w:rPr>
      </w:pPr>
      <w:bookmarkStart w:colFirst="0" w:colLast="0" w:name="_heading=h.usrz2bggxh6r" w:id="45"/>
      <w:bookmarkEnd w:id="45"/>
      <w:r w:rsidDel="00000000" w:rsidR="00000000" w:rsidRPr="00000000">
        <w:rPr>
          <w:rFonts w:ascii="Times New Roman" w:cs="Times New Roman" w:eastAsia="Times New Roman" w:hAnsi="Times New Roman"/>
          <w:b w:val="1"/>
          <w:bCs w:val="1"/>
          <w:sz w:val="24"/>
          <w:szCs w:val="24"/>
          <w:rtl w:val="0"/>
        </w:rPr>
        <w:t xml:space="preserve">3.2 Contexto Operacional Atual</w:t>
      </w:r>
    </w:p>
    <w:p w:rsidR="00000000" w:rsidDel="00000000" w:rsidP="00000000" w:rsidRDefault="00000000" w:rsidRPr="00000000" w14:paraId="0000014F">
      <w:pPr>
        <w:widowControl w:val="0"/>
        <w:spacing w:after="0" w:before="0" w:line="360" w:lineRule="auto"/>
        <w:jc w:val="both"/>
        <w:rPr/>
      </w:pPr>
      <w:r w:rsidDel="00000000" w:rsidR="00000000" w:rsidRPr="00000000">
        <w:rPr>
          <w:rFonts w:ascii="Times New Roman" w:cs="Times New Roman" w:eastAsia="Times New Roman" w:hAnsi="Times New Roman"/>
          <w:sz w:val="24"/>
          <w:szCs w:val="24"/>
          <w:rtl w:val="0"/>
        </w:rPr>
        <w:tab/>
        <w:t xml:space="preserve">Esta subseção visa descrever o panorama operacional preexistente à proposição do sistema automatizado de envase de iogurte na Agroindústria do IFMG-SJE. A compreensão detalhada das etapas e dos equipamentos atualmente utilizados é crucial para dimensionar o impacto e a relevância da solução proposta.</w:t>
      </w:r>
      <w:r w:rsidDel="00000000" w:rsidR="00000000" w:rsidRPr="00000000">
        <w:rPr>
          <w:rtl w:val="0"/>
        </w:rPr>
      </w:r>
    </w:p>
    <w:p w:rsidR="00000000" w:rsidDel="00000000" w:rsidP="00000000" w:rsidRDefault="00000000" w:rsidRPr="00000000" w14:paraId="00000150">
      <w:pPr>
        <w:widowControl w:val="0"/>
        <w:spacing w:after="0" w:before="0" w:line="360" w:lineRule="auto"/>
        <w:jc w:val="both"/>
        <w:rPr/>
      </w:pPr>
      <w:r w:rsidDel="00000000" w:rsidR="00000000" w:rsidRPr="00000000">
        <w:rPr>
          <w:rtl w:val="0"/>
        </w:rPr>
      </w:r>
    </w:p>
    <w:p w:rsidR="00000000" w:rsidDel="00000000" w:rsidP="00000000" w:rsidRDefault="00000000" w:rsidRPr="00000000" w14:paraId="00000151">
      <w:pPr>
        <w:pStyle w:val="Heading3"/>
        <w:widowControl w:val="0"/>
        <w:spacing w:after="200" w:before="0" w:line="360" w:lineRule="auto"/>
        <w:jc w:val="both"/>
        <w:rPr>
          <w:rFonts w:ascii="Times New Roman" w:cs="Times New Roman" w:eastAsia="Times New Roman" w:hAnsi="Times New Roman"/>
        </w:rPr>
      </w:pPr>
      <w:bookmarkStart w:colFirst="0" w:colLast="0" w:name="_heading=h.uuwnufj16sxs" w:id="46"/>
      <w:bookmarkEnd w:id="46"/>
      <w:r w:rsidDel="00000000" w:rsidR="00000000" w:rsidRPr="00000000">
        <w:rPr>
          <w:rFonts w:ascii="Times New Roman" w:cs="Times New Roman" w:eastAsia="Times New Roman" w:hAnsi="Times New Roman"/>
          <w:b w:val="1"/>
          <w:bCs w:val="1"/>
          <w:color w:val="000000"/>
          <w:sz w:val="24"/>
          <w:szCs w:val="24"/>
          <w:rtl w:val="0"/>
        </w:rPr>
        <w:t xml:space="preserve">3.2.1. Fluxo de trabalho manual</w:t>
      </w:r>
      <w:r w:rsidDel="00000000" w:rsidR="00000000" w:rsidRPr="00000000">
        <w:rPr>
          <w:rtl w:val="0"/>
        </w:rPr>
      </w:r>
    </w:p>
    <w:p w:rsidR="00000000" w:rsidDel="00000000" w:rsidP="00000000" w:rsidRDefault="00000000" w:rsidRPr="00000000" w14:paraId="00000152">
      <w:pPr>
        <w:widowControl w:val="0"/>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método de envase de iogurte atualmente empregado na unidade agroindustrial, caracteriza-se por sua natureza eminentemente manual, abrangendo a totalidade do processo produtivo, desde a recepção da matéria-prima láctea até a obtenção do produto final. Inicialmente, são processados 200 litros de iogurte natural não saborizado, que subsequentemente são aliquotados em recipientes de 50 litros. A etapa seguinte consiste na adição manual dos saborizantes específicos em cada um dos baldes, de acordo com a demanda de produção diária.</w:t>
      </w:r>
    </w:p>
    <w:p w:rsidR="00000000" w:rsidDel="00000000" w:rsidP="00000000" w:rsidRDefault="00000000" w:rsidRPr="00000000" w14:paraId="00000153">
      <w:pPr>
        <w:widowControl w:val="0"/>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transferência do iogurte saborizado dos baldes para as embalagens de consumo é realizada manualmente, utilizando-se um copo de alumínio como instrumento de medição e trasfega. Após o envase manual, as embalagens são submetidas aos processos de fechamento, aplicação de rótulos e armazenamento em câmara fria.</w:t>
      </w:r>
    </w:p>
    <w:p w:rsidR="00000000" w:rsidDel="00000000" w:rsidP="00000000" w:rsidRDefault="00000000" w:rsidRPr="00000000" w14:paraId="00000154">
      <w:pPr>
        <w:widowControl w:val="0"/>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constatação da excessiva manipulação do iogurte durante este processo manual motivou a busca por uma solução automatizada. Observou-se que esta manipulação extensiva do produto aumenta a introdução de oxigênio no mesmo, elevando o risco de degradação da qualidade e favorecendo a potencial proliferação de microrganismos indesejados. Adicionalmente, investigações preliminares indicaram uma inconsistência no peso final das embalagens, frequentemente excedendo o valor nominal, o que acarretaria potenciais prejuízos econômicos na comercialização do produto.</w:t>
      </w:r>
    </w:p>
    <w:p w:rsidR="00000000" w:rsidDel="00000000" w:rsidP="00000000" w:rsidRDefault="00000000" w:rsidRPr="00000000" w14:paraId="00000155">
      <w:pPr>
        <w:widowControl w:val="0"/>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56">
      <w:pPr>
        <w:pStyle w:val="Heading3"/>
        <w:widowControl w:val="0"/>
        <w:spacing w:after="200" w:before="0" w:line="360" w:lineRule="auto"/>
        <w:jc w:val="both"/>
        <w:rPr>
          <w:rFonts w:ascii="Times New Roman" w:cs="Times New Roman" w:eastAsia="Times New Roman" w:hAnsi="Times New Roman"/>
        </w:rPr>
      </w:pPr>
      <w:bookmarkStart w:colFirst="0" w:colLast="0" w:name="_heading=h.3e6ros2bzlpc" w:id="47"/>
      <w:bookmarkEnd w:id="47"/>
      <w:r w:rsidDel="00000000" w:rsidR="00000000" w:rsidRPr="00000000">
        <w:rPr>
          <w:rFonts w:ascii="Times New Roman" w:cs="Times New Roman" w:eastAsia="Times New Roman" w:hAnsi="Times New Roman"/>
          <w:b w:val="1"/>
          <w:bCs w:val="1"/>
          <w:color w:val="000000"/>
          <w:sz w:val="24"/>
          <w:szCs w:val="24"/>
          <w:rtl w:val="0"/>
        </w:rPr>
        <w:t xml:space="preserve">3.2.2 Parque de Equipamentos da Agroindústria</w:t>
      </w:r>
      <w:r w:rsidDel="00000000" w:rsidR="00000000" w:rsidRPr="00000000">
        <w:rPr>
          <w:rtl w:val="0"/>
        </w:rPr>
      </w:r>
    </w:p>
    <w:p w:rsidR="00000000" w:rsidDel="00000000" w:rsidP="00000000" w:rsidRDefault="00000000" w:rsidRPr="00000000" w14:paraId="00000157">
      <w:pPr>
        <w:widowControl w:val="0"/>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maquinário da agroindústria em questão demonstra obsolescência, carecendo da integração de tecnologias modernas para otimizar a segurança e a eficiência do processo de envase do iogurte. Atualmente, empregam-se recipientes plásticos para o acondicionamento do iogurte processado, canecas de alumínio para a transferência do produto às embalagens, além de mesas de trabalho e uma área destinada ao armazenamento dos invólucros.</w:t>
      </w:r>
    </w:p>
    <w:p w:rsidR="00000000" w:rsidDel="00000000" w:rsidP="00000000" w:rsidRDefault="00000000" w:rsidRPr="00000000" w14:paraId="00000158">
      <w:pPr>
        <w:widowControl w:val="0"/>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59">
      <w:pPr>
        <w:pStyle w:val="Heading2"/>
        <w:widowControl w:val="0"/>
        <w:spacing w:after="200" w:before="0" w:line="360" w:lineRule="auto"/>
        <w:jc w:val="both"/>
        <w:rPr>
          <w:rFonts w:ascii="Times New Roman" w:cs="Times New Roman" w:eastAsia="Times New Roman" w:hAnsi="Times New Roman"/>
        </w:rPr>
      </w:pPr>
      <w:bookmarkStart w:colFirst="0" w:colLast="0" w:name="_heading=h.rhqcp9wf179r" w:id="48"/>
      <w:bookmarkEnd w:id="48"/>
      <w:r w:rsidDel="00000000" w:rsidR="00000000" w:rsidRPr="00000000">
        <w:rPr>
          <w:rFonts w:ascii="Times New Roman" w:cs="Times New Roman" w:eastAsia="Times New Roman" w:hAnsi="Times New Roman"/>
          <w:b w:val="1"/>
          <w:bCs w:val="1"/>
          <w:sz w:val="24"/>
          <w:szCs w:val="24"/>
          <w:rtl w:val="0"/>
        </w:rPr>
        <w:t xml:space="preserve">3.3 Requisitos técnicos do projeto</w:t>
      </w:r>
      <w:r w:rsidDel="00000000" w:rsidR="00000000" w:rsidRPr="00000000">
        <w:rPr>
          <w:rtl w:val="0"/>
        </w:rPr>
      </w:r>
    </w:p>
    <w:p w:rsidR="00000000" w:rsidDel="00000000" w:rsidP="00000000" w:rsidRDefault="00000000" w:rsidRPr="00000000" w14:paraId="0000015A">
      <w:pPr>
        <w:widowControl w:val="0"/>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projeto visa conceber um sistema automatizado para o envase de iogurte, diminuindo a necessidade de intervenção manual e assegurando a exatidão na dosagem do produto, prevenindo tanto o excesso quanto a falta. Seu propósito central é minimizar o perigo de contaminação do iogurte, bem como possibilitar o envase em embalagens de variados tipos e dimensões, enquanto simultaneamente proporciona elevada relação custo-benefício e simplicidade em sua operação e conservação.</w:t>
      </w:r>
    </w:p>
    <w:p w:rsidR="00000000" w:rsidDel="00000000" w:rsidP="00000000" w:rsidRDefault="00000000" w:rsidRPr="00000000" w14:paraId="0000015B">
      <w:pPr>
        <w:widowControl w:val="0"/>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5C">
      <w:pPr>
        <w:pStyle w:val="Heading3"/>
        <w:widowControl w:val="0"/>
        <w:spacing w:after="200" w:before="0" w:line="360" w:lineRule="auto"/>
        <w:jc w:val="both"/>
        <w:rPr>
          <w:rFonts w:ascii="Times New Roman" w:cs="Times New Roman" w:eastAsia="Times New Roman" w:hAnsi="Times New Roman"/>
        </w:rPr>
      </w:pPr>
      <w:bookmarkStart w:colFirst="0" w:colLast="0" w:name="_heading=h.8xs4mbjyfcfy" w:id="49"/>
      <w:bookmarkEnd w:id="49"/>
      <w:r w:rsidDel="00000000" w:rsidR="00000000" w:rsidRPr="00000000">
        <w:rPr>
          <w:rFonts w:ascii="Times New Roman" w:cs="Times New Roman" w:eastAsia="Times New Roman" w:hAnsi="Times New Roman"/>
          <w:b w:val="1"/>
          <w:bCs w:val="1"/>
          <w:color w:val="000000"/>
          <w:sz w:val="24"/>
          <w:szCs w:val="24"/>
          <w:rtl w:val="0"/>
        </w:rPr>
        <w:t xml:space="preserve">3.3.1 Arquitetura do sistema proposto</w:t>
      </w:r>
      <w:r w:rsidDel="00000000" w:rsidR="00000000" w:rsidRPr="00000000">
        <w:rPr>
          <w:rtl w:val="0"/>
        </w:rPr>
      </w:r>
    </w:p>
    <w:p w:rsidR="00000000" w:rsidDel="00000000" w:rsidP="00000000" w:rsidRDefault="00000000" w:rsidRPr="00000000" w14:paraId="0000015D">
      <w:pPr>
        <w:widowControl w:val="0"/>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Neste projeto, o microcontrolador Arduino atua como a unidade central de processamento, orquestrando o funcionamento dos demais componentes e atendendo às funcionalidades requeridas. A célula de carga, integrada ao seu respectivo módulo, será responsável pela verificação da presença do recipiente a ser envasado, bem como pela identificação de suas dimensões e subsequente dosagem do iogurte conforme o peso predefinido. O relé, quando pertinente, realizará a ativação da bomba para o envase, interrompendo seu funcionamento ao término do processo. Indicadores luminosos (LEDs) sinalizam o progresso da operação, distinguindo a ausência de um recipiente, a etapa de envase em curso, a conclusão do enchimento e a interrupção da operação, seja por cancelamento automático ou pela ativação da emergência. Adicionalmente, um display LCD fornecerá informações textuais sobre o estado do processo, replicando as indicações visuais dos LEDs para o usuário. Finalmente, dois botões dedicados serão implementados: um para o acionamento da emergência, provocando a paralisação imediata de todo o sistema, e outro para o reset, que permitirá a reinicialização do processo desde o início.</w:t>
      </w:r>
    </w:p>
    <w:p w:rsidR="00000000" w:rsidDel="00000000" w:rsidP="00000000" w:rsidRDefault="00000000" w:rsidRPr="00000000" w14:paraId="0000015E">
      <w:pPr>
        <w:widowControl w:val="0"/>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lógica de programação para o funcionamento do sistema, incluindo o controle dos sensores de peso, o acionamento dos atuadores e a interação com a interface de usuário, foi desenvolvida na linguagem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para a plataforma Arduino. O código-fonte completo e detalhado do projeto pode ser consultado no Apêndice A.</w:t>
      </w:r>
    </w:p>
    <w:p w:rsidR="00000000" w:rsidDel="00000000" w:rsidP="00000000" w:rsidRDefault="00000000" w:rsidRPr="00000000" w14:paraId="0000015F">
      <w:pPr>
        <w:widowControl w:val="0"/>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60">
      <w:pPr>
        <w:pStyle w:val="Heading3"/>
        <w:widowControl w:val="0"/>
        <w:spacing w:after="200" w:before="0" w:line="360" w:lineRule="auto"/>
        <w:jc w:val="both"/>
        <w:rPr>
          <w:rFonts w:ascii="Times New Roman" w:cs="Times New Roman" w:eastAsia="Times New Roman" w:hAnsi="Times New Roman"/>
          <w:b w:val="1"/>
          <w:bCs w:val="1"/>
          <w:color w:val="000000"/>
          <w:sz w:val="24"/>
          <w:szCs w:val="24"/>
        </w:rPr>
      </w:pPr>
      <w:bookmarkStart w:colFirst="0" w:colLast="0" w:name="_heading=h.mnn7jizdeoyg" w:id="50"/>
      <w:bookmarkEnd w:id="50"/>
      <w:r w:rsidDel="00000000" w:rsidR="00000000" w:rsidRPr="00000000">
        <w:rPr>
          <w:rFonts w:ascii="Times New Roman" w:cs="Times New Roman" w:eastAsia="Times New Roman" w:hAnsi="Times New Roman"/>
          <w:b w:val="1"/>
          <w:bCs w:val="1"/>
          <w:color w:val="000000"/>
          <w:sz w:val="24"/>
          <w:szCs w:val="24"/>
          <w:rtl w:val="0"/>
        </w:rPr>
        <w:t xml:space="preserve">3.3.2 Montagem do projeto</w:t>
      </w:r>
    </w:p>
    <w:p w:rsidR="00000000" w:rsidDel="00000000" w:rsidP="00000000" w:rsidRDefault="00000000" w:rsidRPr="00000000" w14:paraId="00000161">
      <w:pPr>
        <w:spacing w:after="0" w:before="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Esta seção descreve o processo de materialização do projeto da envasadora automática de iogurte, detalhando a montagem dos componentes eletrônicos e sua integração estrutural. O processo de montagem foi guiado por um diagrama que ilustra a conexão dos componentes e a disposição dos mesmos no protótipo.</w:t>
      </w:r>
    </w:p>
    <w:p w:rsidR="00000000" w:rsidDel="00000000" w:rsidP="00000000" w:rsidRDefault="00000000" w:rsidRPr="00000000" w14:paraId="00000162">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montagem eletrônica iniciou-se com a fixação da placa Arduino, que atua como a unidade central de processamento do sistema. Em seguida, o módulo HX711 foi conectado à célula de carga, formando o sistema de medição de peso. A bomba de diafragma foi interligada ao Arduino através de um relé, o que permite ao microcontrolador controlar o fluxo do iogurte de forma segura. A interface com o usuário foi estabelecida com a conexão de um display LCD com interface I2C, de forma a simplificar a fiação, e dos LEDs indicadores de status. Por fim, os dois botões, um para o acionamento da emergência e outro para o reinício do sistema, foram conectados ao Arduino. A escolha de componentes de fácil acesso e a documentação detalhada da conexão visam simplificar o processo de manutenção.</w:t>
      </w:r>
    </w:p>
    <w:p w:rsidR="00000000" w:rsidDel="00000000" w:rsidP="00000000" w:rsidRDefault="00000000" w:rsidRPr="00000000" w14:paraId="00000163">
      <w:pP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Durante a montagem, foram adotados cuidados para garantir tanto o funcionamento correto do sistema quanto a segurança dos operadores, em conformidade com as diretrizes da Norma Regulamentadora NR-12. Todos os componentes foram fixados em uma estrutura de suporte, evitando movimentos indesejados durante a operação. As conexões elétricas foram isoladas e protegidas, e o botão de emergência foi posicionado em um local de fácil acesso. A fixação da célula de carga foi realizada de maneira a garantir que a medição do peso fosse precisa e estável.</w:t>
      </w:r>
    </w:p>
    <w:p w:rsidR="00000000" w:rsidDel="00000000" w:rsidP="00000000" w:rsidRDefault="00000000" w:rsidRPr="00000000" w14:paraId="00000164">
      <w:pPr>
        <w:spacing w:after="0" w:before="0" w:line="360" w:lineRule="auto"/>
        <w:ind w:left="0" w:firstLine="0"/>
        <w:jc w:val="both"/>
        <w:rPr/>
      </w:pPr>
      <w:r w:rsidDel="00000000" w:rsidR="00000000" w:rsidRPr="00000000">
        <w:rPr>
          <w:rtl w:val="0"/>
        </w:rPr>
      </w:r>
    </w:p>
    <w:p w:rsidR="00000000" w:rsidDel="00000000" w:rsidP="00000000" w:rsidRDefault="00000000" w:rsidRPr="00000000" w14:paraId="00000165">
      <w:pPr>
        <w:pStyle w:val="Heading2"/>
        <w:widowControl w:val="0"/>
        <w:spacing w:after="200" w:before="0" w:line="360" w:lineRule="auto"/>
        <w:jc w:val="both"/>
        <w:rPr>
          <w:rFonts w:ascii="Times New Roman" w:cs="Times New Roman" w:eastAsia="Times New Roman" w:hAnsi="Times New Roman"/>
        </w:rPr>
      </w:pPr>
      <w:bookmarkStart w:colFirst="0" w:colLast="0" w:name="_heading=h.8fyuf1tr1bi3" w:id="51"/>
      <w:bookmarkEnd w:id="51"/>
      <w:r w:rsidDel="00000000" w:rsidR="00000000" w:rsidRPr="00000000">
        <w:rPr>
          <w:rFonts w:ascii="Times New Roman" w:cs="Times New Roman" w:eastAsia="Times New Roman" w:hAnsi="Times New Roman"/>
          <w:b w:val="1"/>
          <w:bCs w:val="1"/>
          <w:sz w:val="24"/>
          <w:szCs w:val="24"/>
          <w:rtl w:val="0"/>
        </w:rPr>
        <w:t xml:space="preserve">3.4. Lista de materiais</w:t>
      </w:r>
      <w:r w:rsidDel="00000000" w:rsidR="00000000" w:rsidRPr="00000000">
        <w:rPr>
          <w:rtl w:val="0"/>
        </w:rPr>
      </w:r>
    </w:p>
    <w:p w:rsidR="00000000" w:rsidDel="00000000" w:rsidP="00000000" w:rsidRDefault="00000000" w:rsidRPr="00000000" w14:paraId="00000166">
      <w:pPr>
        <w:pStyle w:val="Heading4"/>
        <w:rPr/>
      </w:pPr>
      <w:bookmarkStart w:colFirst="0" w:colLast="0" w:name="_heading=h.hf9dm8okyz68" w:id="52"/>
      <w:bookmarkEnd w:id="52"/>
      <w:r w:rsidDel="00000000" w:rsidR="00000000" w:rsidRPr="00000000">
        <w:rPr>
          <w:rtl w:val="0"/>
        </w:rPr>
        <w:t xml:space="preserve">Tabela 1 - Tabela da lista de materiais com valores</w:t>
      </w:r>
    </w:p>
    <w:p w:rsidR="00000000" w:rsidDel="00000000" w:rsidP="00000000" w:rsidRDefault="00000000" w:rsidRPr="00000000" w14:paraId="00000167">
      <w:pPr>
        <w:jc w:val="center"/>
        <w:rPr/>
      </w:pPr>
      <w:r w:rsidDel="00000000" w:rsidR="00000000" w:rsidRPr="00000000">
        <w:rPr/>
        <w:drawing>
          <wp:inline distB="114300" distT="114300" distL="114300" distR="114300">
            <wp:extent cx="5040000" cy="2872800"/>
            <wp:effectExtent b="0" l="0" r="0" t="0"/>
            <wp:docPr id="11"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040000" cy="287280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00" w:line="360" w:lineRule="auto"/>
        <w:jc w:val="center"/>
        <w:rPr/>
      </w:pPr>
      <w:r w:rsidDel="00000000" w:rsidR="00000000" w:rsidRPr="00000000">
        <w:rPr>
          <w:sz w:val="22"/>
          <w:szCs w:val="22"/>
          <w:rtl w:val="0"/>
        </w:rPr>
        <w:t xml:space="preserve">Fonte: Elaborada pelo autor.</w:t>
      </w:r>
      <w:r w:rsidDel="00000000" w:rsidR="00000000" w:rsidRPr="00000000">
        <w:rPr>
          <w:rtl w:val="0"/>
        </w:rPr>
      </w:r>
    </w:p>
    <w:p w:rsidR="00000000" w:rsidDel="00000000" w:rsidP="00000000" w:rsidRDefault="00000000" w:rsidRPr="00000000" w14:paraId="00000169">
      <w:pPr>
        <w:keepNext w:val="1"/>
        <w:keepLines w:val="1"/>
        <w:spacing w:after="200" w:before="0" w:line="360" w:lineRule="auto"/>
        <w:rPr>
          <w:rFonts w:ascii="Times New Roman" w:cs="Times New Roman" w:eastAsia="Times New Roman" w:hAnsi="Times New Roman"/>
          <w:b w:val="1"/>
          <w:bCs w:val="1"/>
          <w:smallCaps w:val="1"/>
          <w:sz w:val="24"/>
          <w:szCs w:val="24"/>
        </w:rPr>
      </w:pPr>
      <w:bookmarkStart w:colFirst="0" w:colLast="0" w:name="_heading=h.dznwdhknm6ot" w:id="53"/>
      <w:bookmarkEnd w:id="53"/>
      <w:r w:rsidDel="00000000" w:rsidR="00000000" w:rsidRPr="00000000">
        <w:br w:type="page"/>
      </w:r>
      <w:r w:rsidDel="00000000" w:rsidR="00000000" w:rsidRPr="00000000">
        <w:rPr>
          <w:rtl w:val="0"/>
        </w:rPr>
      </w:r>
    </w:p>
    <w:p w:rsidR="00000000" w:rsidDel="00000000" w:rsidP="00000000" w:rsidRDefault="00000000" w:rsidRPr="00000000" w14:paraId="0000016A">
      <w:pPr>
        <w:pStyle w:val="Heading1"/>
        <w:keepNext w:val="1"/>
        <w:keepLines w:val="1"/>
        <w:spacing w:after="200" w:before="0" w:line="360" w:lineRule="auto"/>
        <w:rPr>
          <w:rFonts w:ascii="Times New Roman" w:cs="Times New Roman" w:eastAsia="Times New Roman" w:hAnsi="Times New Roman"/>
          <w:b w:val="1"/>
          <w:bCs w:val="1"/>
          <w:sz w:val="24"/>
          <w:szCs w:val="24"/>
        </w:rPr>
      </w:pPr>
      <w:bookmarkStart w:colFirst="0" w:colLast="0" w:name="_heading=h.hx5vejppkm0z" w:id="54"/>
      <w:bookmarkEnd w:id="54"/>
      <w:r w:rsidDel="00000000" w:rsidR="00000000" w:rsidRPr="00000000">
        <w:rPr>
          <w:rFonts w:ascii="Times New Roman" w:cs="Times New Roman" w:eastAsia="Times New Roman" w:hAnsi="Times New Roman"/>
          <w:b w:val="1"/>
          <w:bCs w:val="1"/>
          <w:sz w:val="24"/>
          <w:szCs w:val="24"/>
          <w:rtl w:val="0"/>
        </w:rPr>
        <w:t xml:space="preserve">4. ANÁLISE DOS RESULTADOS</w:t>
      </w:r>
    </w:p>
    <w:p w:rsidR="00000000" w:rsidDel="00000000" w:rsidP="00000000" w:rsidRDefault="00000000" w:rsidRPr="00000000" w14:paraId="0000016B">
      <w:pPr>
        <w:tabs>
          <w:tab w:val="left" w:leader="none" w:pos="748"/>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validação do projeto da envasadora automática foi conduzida em duas etapas: a testagem modular de cada componente e a avaliação do sistema integrado. Os testes individuais dos componentes eletrônicos e mecânicos demonstraram o funcionamento esperado, com calibração e operação dentro das especificações técnicas.</w:t>
      </w:r>
    </w:p>
    <w:p w:rsidR="00000000" w:rsidDel="00000000" w:rsidP="00000000" w:rsidRDefault="00000000" w:rsidRPr="00000000" w14:paraId="0000016C">
      <w:pPr>
        <w:tabs>
          <w:tab w:val="left" w:leader="none" w:pos="748"/>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No entanto, a integração completa do sistema e o teste operacional da envasadora revelaram uma instabilidade significativa. O comportamento inesperado foi identificado como um ruído eletromagnético induzido pela ativação da bomba de diafragma. Tal ruído interferiu diretamente na leitura da célula de carga, resultando em leituras de peso errôneas ou nulas, e afetou também os botões de controle, que </w:t>
      </w:r>
      <w:r w:rsidDel="00000000" w:rsidR="00000000" w:rsidRPr="00000000">
        <w:rPr>
          <w:rFonts w:ascii="Times New Roman" w:cs="Times New Roman" w:eastAsia="Times New Roman" w:hAnsi="Times New Roman"/>
          <w:sz w:val="24"/>
          <w:szCs w:val="24"/>
          <w:rtl w:val="0"/>
        </w:rPr>
        <w:t xml:space="preserve">acionavam</w:t>
      </w:r>
      <w:r w:rsidDel="00000000" w:rsidR="00000000" w:rsidRPr="00000000">
        <w:rPr>
          <w:rFonts w:ascii="Times New Roman" w:cs="Times New Roman" w:eastAsia="Times New Roman" w:hAnsi="Times New Roman"/>
          <w:sz w:val="24"/>
          <w:szCs w:val="24"/>
          <w:rtl w:val="0"/>
        </w:rPr>
        <w:t xml:space="preserve"> a rotina de interrupção de emergência de forma não intencional.</w:t>
      </w:r>
    </w:p>
    <w:p w:rsidR="00000000" w:rsidDel="00000000" w:rsidP="00000000" w:rsidRDefault="00000000" w:rsidRPr="00000000" w14:paraId="0000016D">
      <w:pPr>
        <w:tabs>
          <w:tab w:val="left" w:leader="none" w:pos="748"/>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principal achado foi a incompatibilidade eletromagnética entre a bomba e os demais subsistemas. A ativação do relé para iniciar o envase frequentemente resultava na interrupção imediata da operação e na transição do sistema para o estado de emergência. A tentativa de reinicialização por meio do botão de reset mostrou-se ineficaz, exigindo um ciclo completo de energia (</w:t>
      </w:r>
      <w:r w:rsidDel="00000000" w:rsidR="00000000" w:rsidRPr="00000000">
        <w:rPr>
          <w:rFonts w:ascii="Times New Roman" w:cs="Times New Roman" w:eastAsia="Times New Roman" w:hAnsi="Times New Roman"/>
          <w:i w:val="1"/>
          <w:iCs w:val="1"/>
          <w:sz w:val="24"/>
          <w:szCs w:val="24"/>
          <w:rtl w:val="0"/>
        </w:rPr>
        <w:t xml:space="preserve">power cycle</w:t>
      </w:r>
      <w:r w:rsidDel="00000000" w:rsidR="00000000" w:rsidRPr="00000000">
        <w:rPr>
          <w:rFonts w:ascii="Times New Roman" w:cs="Times New Roman" w:eastAsia="Times New Roman" w:hAnsi="Times New Roman"/>
          <w:sz w:val="24"/>
          <w:szCs w:val="24"/>
          <w:rtl w:val="0"/>
        </w:rPr>
        <w:t xml:space="preserve">) do microcontrolador para restaurar o sistema à sua condição operacional inicial.</w:t>
      </w:r>
    </w:p>
    <w:p w:rsidR="00000000" w:rsidDel="00000000" w:rsidP="00000000" w:rsidRDefault="00000000" w:rsidRPr="00000000" w14:paraId="0000016E">
      <w:pPr>
        <w:tabs>
          <w:tab w:val="left" w:leader="none" w:pos="748"/>
        </w:tabs>
        <w:spacing w:after="0" w:before="0" w:line="36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Em contrapartida, quando o sistema foi testado sem a alimentação elétrica da bomba, todos os demais componentes — incluindo os botões, a célula de carga, o display LCD e os LEDs — operaram de forma estável e em total conformidade com o código-fonte desenvolvido. Embora as tentativas de mitigar a interferência via software não tenham obtido sucesso, este resultado valida a arquitetura de controle e o funcionamento dos sensores, isolando a causa da instabilidade no ruído gerado pela bomba. O código-fonte que apresentou o melhor desempenho diante da instabilidade foi mantido, servindo como base para os testes.</w:t>
      </w:r>
    </w:p>
    <w:p w:rsidR="00000000" w:rsidDel="00000000" w:rsidP="00000000" w:rsidRDefault="00000000" w:rsidRPr="00000000" w14:paraId="0000016F">
      <w:pPr>
        <w:pStyle w:val="Heading1"/>
        <w:keepNext w:val="1"/>
        <w:keepLines w:val="1"/>
        <w:spacing w:after="200" w:before="0" w:line="360" w:lineRule="auto"/>
        <w:rPr>
          <w:rFonts w:ascii="Times New Roman" w:cs="Times New Roman" w:eastAsia="Times New Roman" w:hAnsi="Times New Roman"/>
          <w:b w:val="1"/>
          <w:bCs w:val="1"/>
          <w:sz w:val="24"/>
          <w:szCs w:val="24"/>
        </w:rPr>
      </w:pPr>
      <w:bookmarkStart w:colFirst="0" w:colLast="0" w:name="_heading=h.glz77sw4oshd" w:id="55"/>
      <w:bookmarkEnd w:id="55"/>
      <w:r w:rsidDel="00000000" w:rsidR="00000000" w:rsidRPr="00000000">
        <w:br w:type="page"/>
      </w:r>
      <w:r w:rsidDel="00000000" w:rsidR="00000000" w:rsidRPr="00000000">
        <w:rPr>
          <w:rtl w:val="0"/>
        </w:rPr>
      </w:r>
    </w:p>
    <w:p w:rsidR="00000000" w:rsidDel="00000000" w:rsidP="00000000" w:rsidRDefault="00000000" w:rsidRPr="00000000" w14:paraId="00000170">
      <w:pPr>
        <w:pStyle w:val="Heading1"/>
        <w:keepNext w:val="1"/>
        <w:keepLines w:val="1"/>
        <w:spacing w:after="200" w:before="0" w:line="360" w:lineRule="auto"/>
        <w:rPr>
          <w:rFonts w:ascii="Times New Roman" w:cs="Times New Roman" w:eastAsia="Times New Roman" w:hAnsi="Times New Roman"/>
          <w:b w:val="1"/>
          <w:bCs w:val="1"/>
          <w:sz w:val="24"/>
          <w:szCs w:val="24"/>
        </w:rPr>
      </w:pPr>
      <w:bookmarkStart w:colFirst="0" w:colLast="0" w:name="_heading=h.bdi1sx1jo7qt" w:id="56"/>
      <w:bookmarkEnd w:id="56"/>
      <w:r w:rsidDel="00000000" w:rsidR="00000000" w:rsidRPr="00000000">
        <w:rPr>
          <w:rFonts w:ascii="Times New Roman" w:cs="Times New Roman" w:eastAsia="Times New Roman" w:hAnsi="Times New Roman"/>
          <w:b w:val="1"/>
          <w:bCs w:val="1"/>
          <w:sz w:val="24"/>
          <w:szCs w:val="24"/>
          <w:rtl w:val="0"/>
        </w:rPr>
        <w:t xml:space="preserve">5. DISCUSSÃO</w:t>
      </w:r>
    </w:p>
    <w:p w:rsidR="00000000" w:rsidDel="00000000" w:rsidP="00000000" w:rsidRDefault="00000000" w:rsidRPr="00000000" w14:paraId="00000171">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Os resultados apresentados na seção anterior fornecem uma interpretação crucial sobre a viabilidade da envasadora automática proposta. A operação estável e funcional dos componentes eletrônicos quando a bomba de diafragma estava desconectada valida a arquitetura de controle e a lógica de programação, confirmando que a abordagem metodológica adotada atende aos objetivos de automação do envase com precisão na dosagem e facilidade de operação. Este fato demonstra que a plataforma Arduino é uma ferramenta eficaz para o desenvolvimento de protótipos em projetos de automação, conforme a literatura corrobora (MUSCI et al., 2023).</w:t>
      </w:r>
    </w:p>
    <w:p w:rsidR="00000000" w:rsidDel="00000000" w:rsidP="00000000" w:rsidRDefault="00000000" w:rsidRPr="00000000" w14:paraId="00000172">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entanto, o principal achado deste estudo não foi o sucesso da operação, mas a identificação de um problema não previsto: a interferência eletromagnética gerada pela bomba de diafragma. Este ruído causou falhas nas leituras da célula de carga e acionou de forma indesejada a rotina de emergência. A falha na </w:t>
      </w:r>
      <w:r w:rsidDel="00000000" w:rsidR="00000000" w:rsidRPr="00000000">
        <w:rPr>
          <w:rFonts w:ascii="Times New Roman" w:cs="Times New Roman" w:eastAsia="Times New Roman" w:hAnsi="Times New Roman"/>
          <w:sz w:val="24"/>
          <w:szCs w:val="24"/>
          <w:rtl w:val="0"/>
        </w:rPr>
        <w:t xml:space="preserve">reinicialização</w:t>
      </w:r>
      <w:r w:rsidDel="00000000" w:rsidR="00000000" w:rsidRPr="00000000">
        <w:rPr>
          <w:rFonts w:ascii="Times New Roman" w:cs="Times New Roman" w:eastAsia="Times New Roman" w:hAnsi="Times New Roman"/>
          <w:sz w:val="24"/>
          <w:szCs w:val="24"/>
          <w:rtl w:val="0"/>
        </w:rPr>
        <w:t xml:space="preserve"> do sistema pelo botão de reset, que exigiu um ciclo de energia para ser restaurado, aponta para uma vulnerabilidade na implementação do sistema de segurança que precisa ser corrigida. Essa instabilidade sugere que, embora o sistema atenda aos requisitos funcionais básicos, ele ainda carece de robustez contra interferências externas, um fator crítico em ambientes industriais, onde a Norma Regulamentadora NR-12 (BRASIL, 2016) exige a garantia da segurança do equipamento e dos operadores.</w:t>
      </w:r>
    </w:p>
    <w:p w:rsidR="00000000" w:rsidDel="00000000" w:rsidP="00000000" w:rsidRDefault="00000000" w:rsidRPr="00000000" w14:paraId="00000173">
      <w:pPr>
        <w:spacing w:after="0" w:before="0" w:line="36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de inesperados, esses resultados são valiosos. Eles mostram que a automação de processos não se limita à simples conexão de componentes, mas exige uma análise detalhada das interações entre os subsistemas. O problema de interferência eletromagnética é um desafio comum em engenharia elétrica e de controle, e sua ocorrência no protótipo serve como uma lição importante sobre a necessidade de blindagem, uso de filtros e dimensionamento adequado da fiação para isolar os componentes sensíveis.</w:t>
      </w:r>
    </w:p>
    <w:p w:rsidR="00000000" w:rsidDel="00000000" w:rsidP="00000000" w:rsidRDefault="00000000" w:rsidRPr="00000000" w14:paraId="00000174">
      <w:pPr>
        <w:spacing w:after="0" w:before="0" w:line="360" w:lineRule="auto"/>
        <w:ind w:left="0"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Diante do exposto, o estudo valida a hipótese inicial de que um sistema automatizado pode resolver o problema de dosagem e precisão do envase, mas revela a necessidade de uma segunda fase de desenvolvimento. Os próximos passos da investigação devem se concentrar em mitigar a interferência eletromagnética, por meio da implementação de blindagem física ou da utilização de componentes de supressão de ruído, como diodos snubber. Além disso, a lógica de software para o tratamento da emergência pode ser aprimorada para garantir que o sistema possa ser reiniciado de forma segura e confiável, sem a necessidade de uma reinicialização física.</w:t>
      </w: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keepNext w:val="1"/>
        <w:keepLines w:val="1"/>
        <w:spacing w:after="200" w:before="0" w:line="360" w:lineRule="auto"/>
        <w:rPr>
          <w:rFonts w:ascii="Times New Roman" w:cs="Times New Roman" w:eastAsia="Times New Roman" w:hAnsi="Times New Roman"/>
          <w:b w:val="1"/>
          <w:bCs w:val="1"/>
          <w:sz w:val="24"/>
          <w:szCs w:val="24"/>
        </w:rPr>
      </w:pPr>
      <w:bookmarkStart w:colFirst="0" w:colLast="0" w:name="_heading=h.54buxnod1gt1" w:id="57"/>
      <w:bookmarkEnd w:id="57"/>
      <w:r w:rsidDel="00000000" w:rsidR="00000000" w:rsidRPr="00000000">
        <w:rPr>
          <w:rFonts w:ascii="Times New Roman" w:cs="Times New Roman" w:eastAsia="Times New Roman" w:hAnsi="Times New Roman"/>
          <w:b w:val="1"/>
          <w:bCs w:val="1"/>
          <w:sz w:val="24"/>
          <w:szCs w:val="24"/>
          <w:rtl w:val="0"/>
        </w:rPr>
        <w:t xml:space="preserve">6. CONCLUSÃO</w:t>
      </w:r>
    </w:p>
    <w:p w:rsidR="00000000" w:rsidDel="00000000" w:rsidP="00000000" w:rsidRDefault="00000000" w:rsidRPr="00000000" w14:paraId="00000176">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presente trabalho teve como objetivo principal o desenvolvimento de um protótipo de envasadora automática de iogurte, utilizando a plataforma Arduino, com foco na automação do processo de envase. A hipótese inicial de que um sistema automatizado de baixo custo poderia solucionar o problema de dosagem e precisão na produção de iogurte foi validada em grande parte do projeto.</w:t>
      </w:r>
    </w:p>
    <w:p w:rsidR="00000000" w:rsidDel="00000000" w:rsidP="00000000" w:rsidRDefault="00000000" w:rsidRPr="00000000" w14:paraId="00000177">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montagem e a programação modular dos componentes demonstraram que a arquitetura do sistema e a lógica de controle desenvolvida são funcionais e eficazes. Sensores de peso, atuadores e a interface de usuário responderam de forma correta e previsível, cumprindo os requisitos de operação.</w:t>
      </w:r>
    </w:p>
    <w:p w:rsidR="00000000" w:rsidDel="00000000" w:rsidP="00000000" w:rsidRDefault="00000000" w:rsidRPr="00000000" w14:paraId="00000178">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entanto, a integração final do sistema revelou um desafio técnico não antecipado: a interferência eletromagnética gerada pela bomba de diafragma, que comprometeu a estabilidade e a segurança da operação. Este problema, embora não tenha sido completamente sanado, proporcionou uma oportunidade valiosa de aprendizado, destacando a importância de considerar fatores como ruído eletromagnético e compatibilidade entre componentes na fase de projeto de sistemas embarcados.</w:t>
      </w:r>
    </w:p>
    <w:p w:rsidR="00000000" w:rsidDel="00000000" w:rsidP="00000000" w:rsidRDefault="00000000" w:rsidRPr="00000000" w14:paraId="00000179">
      <w:pPr>
        <w:spacing w:after="20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principal contribuição deste estudo reside na demonstração prática de que a automação de processos, mesmo em projetos de pequena escala, exige uma abordagem holística que transcende a simples programação e integração de hardware. Os resultados obtidos abrem caminho para pesquisas futuras, focadas em implementar soluções de filtragem e blindagem eletromagnética, além de aprimorar a rotina de segurança do software para garantir a robustez e a confiabilidade do sistema. Dessa forma, o protótipo desenvolvido serve como uma base sólida para a criação de uma solução ainda mais completa e segura, capaz de atender às exigências do mercado e das normas regulatórias.</w:t>
      </w:r>
    </w:p>
    <w:p w:rsidR="00000000" w:rsidDel="00000000" w:rsidP="00000000" w:rsidRDefault="00000000" w:rsidRPr="00000000" w14:paraId="0000017A">
      <w:pPr>
        <w:pStyle w:val="Heading1"/>
        <w:keepNext w:val="1"/>
        <w:keepLines w:val="1"/>
        <w:spacing w:after="200" w:before="0" w:line="360" w:lineRule="auto"/>
        <w:jc w:val="left"/>
        <w:rPr>
          <w:rFonts w:ascii="Times New Roman" w:cs="Times New Roman" w:eastAsia="Times New Roman" w:hAnsi="Times New Roman"/>
          <w:b w:val="1"/>
          <w:bCs w:val="1"/>
          <w:sz w:val="24"/>
          <w:szCs w:val="24"/>
        </w:rPr>
      </w:pPr>
      <w:bookmarkStart w:colFirst="0" w:colLast="0" w:name="_heading=h.fqm33csivazc" w:id="58"/>
      <w:bookmarkEnd w:id="58"/>
      <w:r w:rsidDel="00000000" w:rsidR="00000000" w:rsidRPr="00000000">
        <w:br w:type="page"/>
      </w:r>
      <w:r w:rsidDel="00000000" w:rsidR="00000000" w:rsidRPr="00000000">
        <w:rPr>
          <w:rtl w:val="0"/>
        </w:rPr>
      </w:r>
    </w:p>
    <w:p w:rsidR="00000000" w:rsidDel="00000000" w:rsidP="00000000" w:rsidRDefault="00000000" w:rsidRPr="00000000" w14:paraId="0000017B">
      <w:pPr>
        <w:pStyle w:val="Heading1"/>
        <w:keepNext w:val="1"/>
        <w:keepLines w:val="1"/>
        <w:spacing w:after="200" w:before="0" w:line="360" w:lineRule="auto"/>
        <w:jc w:val="center"/>
        <w:rPr>
          <w:rFonts w:ascii="Times New Roman" w:cs="Times New Roman" w:eastAsia="Times New Roman" w:hAnsi="Times New Roman"/>
          <w:b w:val="1"/>
          <w:bCs w:val="1"/>
          <w:sz w:val="24"/>
          <w:szCs w:val="24"/>
        </w:rPr>
      </w:pPr>
      <w:bookmarkStart w:colFirst="0" w:colLast="0" w:name="_heading=h.qmysmd9lhu6n" w:id="59"/>
      <w:bookmarkEnd w:id="59"/>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17C">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Ministério da Agricultura, Pecuária e Abastecimento. </w:t>
      </w:r>
      <w:r w:rsidDel="00000000" w:rsidR="00000000" w:rsidRPr="00000000">
        <w:rPr>
          <w:rFonts w:ascii="Times New Roman" w:cs="Times New Roman" w:eastAsia="Times New Roman" w:hAnsi="Times New Roman"/>
          <w:b w:val="1"/>
          <w:bCs w:val="1"/>
          <w:sz w:val="24"/>
          <w:szCs w:val="24"/>
          <w:rtl w:val="0"/>
        </w:rPr>
        <w:t xml:space="preserve">Resolução nº 5 de 13 de novembro de 2000</w:t>
      </w:r>
      <w:r w:rsidDel="00000000" w:rsidR="00000000" w:rsidRPr="00000000">
        <w:rPr>
          <w:rFonts w:ascii="Times New Roman" w:cs="Times New Roman" w:eastAsia="Times New Roman" w:hAnsi="Times New Roman"/>
          <w:sz w:val="24"/>
          <w:szCs w:val="24"/>
          <w:rtl w:val="0"/>
        </w:rPr>
        <w:t xml:space="preserve">. Padrões de identidade e qualidade de leites fermentados. Diário Oficial da União, Brasília, DF, 27 nov. 2000.</w:t>
      </w:r>
    </w:p>
    <w:p w:rsidR="00000000" w:rsidDel="00000000" w:rsidP="00000000" w:rsidRDefault="00000000" w:rsidRPr="00000000" w14:paraId="0000017D">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Ministério da Agricultura, Pecuária e Abastecimento. </w:t>
      </w:r>
      <w:r w:rsidDel="00000000" w:rsidR="00000000" w:rsidRPr="00000000">
        <w:rPr>
          <w:rFonts w:ascii="Times New Roman" w:cs="Times New Roman" w:eastAsia="Times New Roman" w:hAnsi="Times New Roman"/>
          <w:b w:val="1"/>
          <w:bCs w:val="1"/>
          <w:sz w:val="24"/>
          <w:szCs w:val="24"/>
          <w:rtl w:val="0"/>
        </w:rPr>
        <w:t xml:space="preserve">Instrução Normativa nº 51, 18 de Setembro de 2002</w:t>
      </w:r>
      <w:r w:rsidDel="00000000" w:rsidR="00000000" w:rsidRPr="00000000">
        <w:rPr>
          <w:rFonts w:ascii="Times New Roman" w:cs="Times New Roman" w:eastAsia="Times New Roman" w:hAnsi="Times New Roman"/>
          <w:sz w:val="24"/>
          <w:szCs w:val="24"/>
          <w:rtl w:val="0"/>
        </w:rPr>
        <w:t xml:space="preserve">. Regulamento técnico de Identidade e Qualidade do leite cru refrigerado. Diário Oficial da União, Brasília, DF, 02 jan. 2001, Seção 1, p. 1.</w:t>
      </w:r>
    </w:p>
    <w:p w:rsidR="00000000" w:rsidDel="00000000" w:rsidP="00000000" w:rsidRDefault="00000000" w:rsidRPr="00000000" w14:paraId="0000017E">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BRASIL. Ministério do Trabalho. </w:t>
      </w:r>
      <w:r w:rsidDel="00000000" w:rsidR="00000000" w:rsidRPr="00000000">
        <w:rPr>
          <w:rFonts w:ascii="Times New Roman" w:cs="Times New Roman" w:eastAsia="Times New Roman" w:hAnsi="Times New Roman"/>
          <w:b w:val="1"/>
          <w:bCs w:val="1"/>
          <w:sz w:val="24"/>
          <w:szCs w:val="24"/>
          <w:rtl w:val="0"/>
        </w:rPr>
        <w:t xml:space="preserve">Norma Regulamentadora NR-12</w:t>
      </w:r>
      <w:r w:rsidDel="00000000" w:rsidR="00000000" w:rsidRPr="00000000">
        <w:rPr>
          <w:rFonts w:ascii="Times New Roman" w:cs="Times New Roman" w:eastAsia="Times New Roman" w:hAnsi="Times New Roman"/>
          <w:sz w:val="24"/>
          <w:szCs w:val="24"/>
          <w:rtl w:val="0"/>
        </w:rPr>
        <w:t xml:space="preserve">, Segurança no Trabalho em Máquinas e Equipamentos. Brasília, DF, 2016.</w:t>
      </w:r>
    </w:p>
    <w:p w:rsidR="00000000" w:rsidDel="00000000" w:rsidP="00000000" w:rsidRDefault="00000000" w:rsidRPr="00000000" w14:paraId="0000017F">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CORDEIRO, Carlos Alberto Martins et al. (Org.).</w:t>
      </w:r>
      <w:r w:rsidDel="00000000" w:rsidR="00000000" w:rsidRPr="00000000">
        <w:rPr>
          <w:rFonts w:ascii="Times New Roman" w:cs="Times New Roman" w:eastAsia="Times New Roman" w:hAnsi="Times New Roman"/>
          <w:b w:val="1"/>
          <w:bCs w:val="1"/>
          <w:sz w:val="24"/>
          <w:szCs w:val="24"/>
          <w:rtl w:val="0"/>
        </w:rPr>
        <w:t xml:space="preserve"> Ciência &amp; Tecnologia de Alimentos: Pesquisa e Práticas Contemporâneas</w:t>
      </w:r>
      <w:r w:rsidDel="00000000" w:rsidR="00000000" w:rsidRPr="00000000">
        <w:rPr>
          <w:rFonts w:ascii="Times New Roman" w:cs="Times New Roman" w:eastAsia="Times New Roman" w:hAnsi="Times New Roman"/>
          <w:sz w:val="24"/>
          <w:szCs w:val="24"/>
          <w:rtl w:val="0"/>
        </w:rPr>
        <w:t xml:space="preserve">. v. 2. Guarujá: Editora Científica Digital, 2021.</w:t>
      </w:r>
    </w:p>
    <w:p w:rsidR="00000000" w:rsidDel="00000000" w:rsidP="00000000" w:rsidRDefault="00000000" w:rsidRPr="00000000" w14:paraId="00000180">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LANG</w:t>
      </w:r>
      <w:r w:rsidDel="00000000" w:rsidR="00000000" w:rsidRPr="00000000">
        <w:rPr>
          <w:rFonts w:ascii="Times New Roman" w:cs="Times New Roman" w:eastAsia="Times New Roman" w:hAnsi="Times New Roman"/>
          <w:sz w:val="24"/>
          <w:szCs w:val="24"/>
          <w:rtl w:val="0"/>
        </w:rPr>
        <w:t xml:space="preserve">, Marco Henrique. </w:t>
      </w:r>
      <w:r w:rsidDel="00000000" w:rsidR="00000000" w:rsidRPr="00000000">
        <w:rPr>
          <w:rFonts w:ascii="Times New Roman" w:cs="Times New Roman" w:eastAsia="Times New Roman" w:hAnsi="Times New Roman"/>
          <w:b w:val="1"/>
          <w:bCs w:val="1"/>
          <w:sz w:val="24"/>
          <w:szCs w:val="24"/>
          <w:rtl w:val="0"/>
        </w:rPr>
        <w:t xml:space="preserve">Dimensionamento de bancada para produção de iogurte</w:t>
      </w:r>
      <w:r w:rsidDel="00000000" w:rsidR="00000000" w:rsidRPr="00000000">
        <w:rPr>
          <w:rFonts w:ascii="Times New Roman" w:cs="Times New Roman" w:eastAsia="Times New Roman" w:hAnsi="Times New Roman"/>
          <w:sz w:val="24"/>
          <w:szCs w:val="24"/>
          <w:rtl w:val="0"/>
        </w:rPr>
        <w:t xml:space="preserve">. 2016. Trabalho de Conclusão de Curso (Graduação em Engenharia Mecânica) – Faculdade Horizontina (FAHOR), Horizontina, 2016.</w:t>
      </w:r>
    </w:p>
    <w:p w:rsidR="00000000" w:rsidDel="00000000" w:rsidP="00000000" w:rsidRDefault="00000000" w:rsidRPr="00000000" w14:paraId="00000181">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MUSCI</w:t>
      </w:r>
      <w:r w:rsidDel="00000000" w:rsidR="00000000" w:rsidRPr="00000000">
        <w:rPr>
          <w:rFonts w:ascii="Times New Roman" w:cs="Times New Roman" w:eastAsia="Times New Roman" w:hAnsi="Times New Roman"/>
          <w:sz w:val="24"/>
          <w:szCs w:val="24"/>
          <w:rtl w:val="0"/>
        </w:rPr>
        <w:t xml:space="preserve">, Marcelo et al. Introdução ao Arduino. </w:t>
      </w:r>
      <w:r w:rsidDel="00000000" w:rsidR="00000000" w:rsidRPr="00000000">
        <w:rPr>
          <w:rFonts w:ascii="Times New Roman" w:cs="Times New Roman" w:eastAsia="Times New Roman" w:hAnsi="Times New Roman"/>
          <w:b w:val="1"/>
          <w:bCs w:val="1"/>
          <w:sz w:val="24"/>
          <w:szCs w:val="24"/>
          <w:rtl w:val="0"/>
        </w:rPr>
        <w:t xml:space="preserve">Revista Contemporânea</w:t>
      </w:r>
      <w:r w:rsidDel="00000000" w:rsidR="00000000" w:rsidRPr="00000000">
        <w:rPr>
          <w:rFonts w:ascii="Times New Roman" w:cs="Times New Roman" w:eastAsia="Times New Roman" w:hAnsi="Times New Roman"/>
          <w:sz w:val="24"/>
          <w:szCs w:val="24"/>
          <w:rtl w:val="0"/>
        </w:rPr>
        <w:t xml:space="preserve">, [S. l.], v. 3, n. 10, p. 19350-19366, 2023.</w:t>
      </w:r>
    </w:p>
    <w:p w:rsidR="00000000" w:rsidDel="00000000" w:rsidP="00000000" w:rsidRDefault="00000000" w:rsidRPr="00000000" w14:paraId="00000182">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SILVA, Roseli do Carmo Freitas da. </w:t>
      </w:r>
      <w:r w:rsidDel="00000000" w:rsidR="00000000" w:rsidRPr="00000000">
        <w:rPr>
          <w:rFonts w:ascii="Times New Roman" w:cs="Times New Roman" w:eastAsia="Times New Roman" w:hAnsi="Times New Roman"/>
          <w:b w:val="1"/>
          <w:bCs w:val="1"/>
          <w:sz w:val="24"/>
          <w:szCs w:val="24"/>
          <w:rtl w:val="0"/>
        </w:rPr>
        <w:t xml:space="preserve">Controle de qualidade de iogurte comercial e estudo do poder acidificante de suas culturas láticas</w:t>
      </w:r>
      <w:r w:rsidDel="00000000" w:rsidR="00000000" w:rsidRPr="00000000">
        <w:rPr>
          <w:rFonts w:ascii="Times New Roman" w:cs="Times New Roman" w:eastAsia="Times New Roman" w:hAnsi="Times New Roman"/>
          <w:sz w:val="24"/>
          <w:szCs w:val="24"/>
          <w:rtl w:val="0"/>
        </w:rPr>
        <w:t xml:space="preserve">. 1991. Dissertação (Mestrado em Agronomia) – Escola Superior de Agricultura “Luiz de Queiroz”, Universidade de São Paulo (USP), Piracicaba, 1991.</w:t>
      </w:r>
    </w:p>
    <w:p w:rsidR="00000000" w:rsidDel="00000000" w:rsidP="00000000" w:rsidRDefault="00000000" w:rsidRPr="00000000" w14:paraId="00000183">
      <w:pPr>
        <w:spacing w:after="20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WHITE, Frank M. </w:t>
      </w:r>
      <w:r w:rsidDel="00000000" w:rsidR="00000000" w:rsidRPr="00000000">
        <w:rPr>
          <w:rFonts w:ascii="Times New Roman" w:cs="Times New Roman" w:eastAsia="Times New Roman" w:hAnsi="Times New Roman"/>
          <w:b w:val="1"/>
          <w:bCs w:val="1"/>
          <w:sz w:val="24"/>
          <w:szCs w:val="24"/>
          <w:rtl w:val="0"/>
        </w:rPr>
        <w:t xml:space="preserve">Mecânica dos Fluidos</w:t>
      </w:r>
      <w:r w:rsidDel="00000000" w:rsidR="00000000" w:rsidRPr="00000000">
        <w:rPr>
          <w:rFonts w:ascii="Times New Roman" w:cs="Times New Roman" w:eastAsia="Times New Roman" w:hAnsi="Times New Roman"/>
          <w:sz w:val="24"/>
          <w:szCs w:val="24"/>
          <w:rtl w:val="0"/>
        </w:rPr>
        <w:t xml:space="preserve">. 6. ed. Porto Alegre: Editora AMGH Ltda, 2011. </w:t>
      </w:r>
    </w:p>
    <w:p w:rsidR="00000000" w:rsidDel="00000000" w:rsidP="00000000" w:rsidRDefault="00000000" w:rsidRPr="00000000" w14:paraId="00000184">
      <w:pPr>
        <w:jc w:val="cente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Fonts w:ascii="Times New Roman" w:cs="Times New Roman" w:eastAsia="Times New Roman" w:hAnsi="Times New Roman"/>
          <w:b w:val="1"/>
          <w:bCs w:val="1"/>
          <w:sz w:val="24"/>
          <w:szCs w:val="24"/>
          <w:rtl w:val="0"/>
        </w:rPr>
        <w:t xml:space="preserve">APÊNDICE A - Código-fonte do Arduino</w:t>
      </w:r>
    </w:p>
    <w:p w:rsidR="00000000" w:rsidDel="00000000" w:rsidP="00000000" w:rsidRDefault="00000000" w:rsidRPr="00000000" w14:paraId="00000185">
      <w:pPr>
        <w:rPr/>
      </w:pPr>
      <w:r w:rsidDel="00000000" w:rsidR="00000000" w:rsidRPr="00000000">
        <w:rPr>
          <w:rtl w:val="0"/>
        </w:rPr>
      </w:r>
    </w:p>
    <w:tbl>
      <w:tblPr>
        <w:tblStyle w:val="Table1"/>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3"/>
        <w:tblGridChange w:id="0">
          <w:tblGrid>
            <w:gridCol w:w="9073"/>
          </w:tblGrid>
        </w:tblGridChange>
      </w:tblGrid>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1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@file </w:t>
            </w:r>
            <w:r w:rsidDel="00000000" w:rsidR="00000000" w:rsidRPr="00000000">
              <w:rPr>
                <w:rFonts w:ascii="Courier New" w:cs="Courier New" w:eastAsia="Courier New" w:hAnsi="Courier New"/>
                <w:sz w:val="20"/>
                <w:szCs w:val="20"/>
                <w:rtl w:val="0"/>
              </w:rPr>
              <w:t xml:space="preserve">Enchedor_Automatico.ino</w:t>
            </w:r>
            <w:r w:rsidDel="00000000" w:rsidR="00000000" w:rsidRPr="00000000">
              <w:rPr>
                <w:rtl w:val="0"/>
              </w:rPr>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@brief Sistema de enchimento automático com controle de peso.</w:t>
            </w:r>
          </w:p>
          <w:p w:rsidR="00000000" w:rsidDel="00000000" w:rsidP="00000000" w:rsidRDefault="00000000" w:rsidRPr="00000000" w14:paraId="000001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@author Valdir de Souza Carvalho Neto</w:t>
            </w:r>
          </w:p>
          <w:p w:rsidR="00000000" w:rsidDel="00000000" w:rsidP="00000000" w:rsidRDefault="00000000" w:rsidRPr="00000000" w14:paraId="000001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@date 27/08/2025</w:t>
            </w:r>
          </w:p>
          <w:p w:rsidR="00000000" w:rsidDel="00000000" w:rsidP="00000000" w:rsidRDefault="00000000" w:rsidRPr="00000000" w14:paraId="000001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@version 2.1</w:t>
            </w:r>
          </w:p>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Este código implementa um sistema de enchimento automático que utiliza um sensor de peso (HX711)</w:t>
            </w:r>
          </w:p>
          <w:p w:rsidR="00000000" w:rsidDel="00000000" w:rsidP="00000000" w:rsidRDefault="00000000" w:rsidRPr="00000000" w14:paraId="000001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para controlar o enchimento de recipientes. O sistema mede o peso do recipiente, inicia o</w:t>
            </w:r>
          </w:p>
          <w:p w:rsidR="00000000" w:rsidDel="00000000" w:rsidP="00000000" w:rsidRDefault="00000000" w:rsidRPr="00000000" w14:paraId="000001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enchimento se o peso estiver dentro de um intervalo válido e para o enchimento quando o</w:t>
            </w:r>
          </w:p>
          <w:p w:rsidR="00000000" w:rsidDel="00000000" w:rsidP="00000000" w:rsidRDefault="00000000" w:rsidRPr="00000000" w14:paraId="000001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peso máximo é atingido. Possui um sistema de segurança robusto com um botão de emergência</w:t>
            </w:r>
          </w:p>
          <w:p w:rsidR="00000000" w:rsidDel="00000000" w:rsidP="00000000" w:rsidRDefault="00000000" w:rsidRPr="00000000" w14:paraId="000001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para interromper o processo imediatamente e um botão de reset dedicado para retomar a operação.</w:t>
            </w:r>
          </w:p>
          <w:p w:rsidR="00000000" w:rsidDel="00000000" w:rsidP="00000000" w:rsidRDefault="00000000" w:rsidRPr="00000000" w14:paraId="000001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 lógica de controle do relé foi ajustada para operar com módulos que ATIVAM com LOW</w:t>
            </w:r>
          </w:p>
          <w:p w:rsidR="00000000" w:rsidDel="00000000" w:rsidP="00000000" w:rsidRDefault="00000000" w:rsidRPr="00000000" w14:paraId="000001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 DESATIVAM com HIGH.</w:t>
            </w:r>
          </w:p>
          <w:p w:rsidR="00000000" w:rsidDel="00000000" w:rsidP="00000000" w:rsidRDefault="00000000" w:rsidRPr="00000000" w14:paraId="000001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Hardware Necessário:</w:t>
            </w:r>
          </w:p>
          <w:p w:rsidR="00000000" w:rsidDel="00000000" w:rsidP="00000000" w:rsidRDefault="00000000" w:rsidRPr="00000000" w14:paraId="000001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Arduino Uno</w:t>
            </w:r>
          </w:p>
          <w:p w:rsidR="00000000" w:rsidDel="00000000" w:rsidP="00000000" w:rsidRDefault="00000000" w:rsidRPr="00000000" w14:paraId="0000019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Sensor de peso HX711</w:t>
            </w:r>
          </w:p>
          <w:p w:rsidR="00000000" w:rsidDel="00000000" w:rsidP="00000000" w:rsidRDefault="00000000" w:rsidRPr="00000000" w14:paraId="0000019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Display LCD 16x2 I2C</w:t>
            </w:r>
          </w:p>
          <w:p w:rsidR="00000000" w:rsidDel="00000000" w:rsidP="00000000" w:rsidRDefault="00000000" w:rsidRPr="00000000" w14:paraId="0000019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Módulo Relé (conectado de forma que o pino de controle do Arduino ATIVE o relé com LOW, e DESATIVE com HIGH)</w:t>
            </w:r>
          </w:p>
          <w:p w:rsidR="00000000" w:rsidDel="00000000" w:rsidP="00000000" w:rsidRDefault="00000000" w:rsidRPr="00000000" w14:paraId="0000019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LEDs (vermelho, amarelo, verde)</w:t>
            </w:r>
          </w:p>
          <w:p w:rsidR="00000000" w:rsidDel="00000000" w:rsidP="00000000" w:rsidRDefault="00000000" w:rsidRPr="00000000" w14:paraId="0000019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Botão de Emergência (físico, com pull-up interno/externo, aciona interrupção em LOW)</w:t>
            </w:r>
          </w:p>
          <w:p w:rsidR="00000000" w:rsidDel="00000000" w:rsidP="00000000" w:rsidRDefault="00000000" w:rsidRPr="00000000" w14:paraId="0000019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Botão de Reset (físico, com pull-up interno/externo, aciona interrupção em LOW)</w:t>
            </w:r>
          </w:p>
          <w:p w:rsidR="00000000" w:rsidDel="00000000" w:rsidP="00000000" w:rsidRDefault="00000000" w:rsidRPr="00000000" w14:paraId="0000019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9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Conexões Essenciais:</w:t>
            </w:r>
          </w:p>
          <w:p w:rsidR="00000000" w:rsidDel="00000000" w:rsidP="00000000" w:rsidRDefault="00000000" w:rsidRPr="00000000" w14:paraId="0000019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HX711: DOUT (A0), CLK (A1) </w:t>
            </w:r>
          </w:p>
          <w:p w:rsidR="00000000" w:rsidDel="00000000" w:rsidP="00000000" w:rsidRDefault="00000000" w:rsidRPr="00000000" w14:paraId="000001A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LCD I2C: SDA (A4), SCL (A5)</w:t>
            </w:r>
          </w:p>
          <w:p w:rsidR="00000000" w:rsidDel="00000000" w:rsidP="00000000" w:rsidRDefault="00000000" w:rsidRPr="00000000" w14:paraId="000001A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Relé: Pino Digital 4 (Conectado ao pino de controle do módulo relé. A fonte na COM, e o fio da bomba no NA)</w:t>
            </w:r>
          </w:p>
          <w:p w:rsidR="00000000" w:rsidDel="00000000" w:rsidP="00000000" w:rsidRDefault="00000000" w:rsidRPr="00000000" w14:paraId="000001A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LED Vermelho: Pino Digital 8</w:t>
            </w:r>
          </w:p>
          <w:p w:rsidR="00000000" w:rsidDel="00000000" w:rsidP="00000000" w:rsidRDefault="00000000" w:rsidRPr="00000000" w14:paraId="000001A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LED Amarelo: Pino Digital 9</w:t>
            </w:r>
          </w:p>
          <w:p w:rsidR="00000000" w:rsidDel="00000000" w:rsidP="00000000" w:rsidRDefault="00000000" w:rsidRPr="00000000" w14:paraId="000001A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LED Verde: Pino Digital 10</w:t>
            </w:r>
          </w:p>
          <w:p w:rsidR="00000000" w:rsidDel="00000000" w:rsidP="00000000" w:rsidRDefault="00000000" w:rsidRPr="00000000" w14:paraId="000001A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Botão de Emergência: Pino Digital 2 (conectado ao GND, usando INPUT_PULLUP)</w:t>
            </w:r>
          </w:p>
          <w:p w:rsidR="00000000" w:rsidDel="00000000" w:rsidP="00000000" w:rsidRDefault="00000000" w:rsidRPr="00000000" w14:paraId="000001A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Botão de Reset: Pino Digital 3 (conectado ao GND, usando INPUT_PULLUP)</w:t>
            </w:r>
          </w:p>
          <w:p w:rsidR="00000000" w:rsidDel="00000000" w:rsidP="00000000" w:rsidRDefault="00000000" w:rsidRPr="00000000" w14:paraId="000001A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A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Inclusão de bibliotecas</w:t>
            </w:r>
          </w:p>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&lt;Wire.h&gt;               // Necessária para comunicação I2C (para o LCD)</w:t>
            </w:r>
          </w:p>
          <w:p w:rsidR="00000000" w:rsidDel="00000000" w:rsidP="00000000" w:rsidRDefault="00000000" w:rsidRPr="00000000" w14:paraId="000001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&lt;LiquidCrystal_I2C.h&gt;  // Biblioteca para o display LCD I2C</w:t>
            </w:r>
          </w:p>
          <w:p w:rsidR="00000000" w:rsidDel="00000000" w:rsidP="00000000" w:rsidRDefault="00000000" w:rsidRPr="00000000" w14:paraId="000001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#include &lt;HX711.h&gt;              // Biblioteca para o sensor de peso HX711</w:t>
            </w:r>
          </w:p>
          <w:p w:rsidR="00000000" w:rsidDel="00000000" w:rsidP="00000000" w:rsidRDefault="00000000" w:rsidRPr="00000000" w14:paraId="000001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Definição dos pinos do Arduino. */</w:t>
            </w:r>
          </w:p>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w:t>
            </w:r>
            <w:r w:rsidDel="00000000" w:rsidR="00000000" w:rsidRPr="00000000">
              <w:rPr>
                <w:rFonts w:ascii="Courier New" w:cs="Courier New" w:eastAsia="Courier New" w:hAnsi="Courier New"/>
                <w:sz w:val="20"/>
                <w:szCs w:val="20"/>
                <w:rtl w:val="0"/>
              </w:rPr>
              <w:t xml:space="preserve">LED_VERMELHO</w:t>
            </w:r>
            <w:r w:rsidDel="00000000" w:rsidR="00000000" w:rsidRPr="00000000">
              <w:rPr>
                <w:rFonts w:ascii="Courier New" w:cs="Courier New" w:eastAsia="Courier New" w:hAnsi="Courier New"/>
                <w:sz w:val="20"/>
                <w:szCs w:val="20"/>
                <w:rtl w:val="0"/>
              </w:rPr>
              <w:t xml:space="preserve"> 8</w:t>
            </w:r>
          </w:p>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w:t>
            </w:r>
            <w:r w:rsidDel="00000000" w:rsidR="00000000" w:rsidRPr="00000000">
              <w:rPr>
                <w:rFonts w:ascii="Courier New" w:cs="Courier New" w:eastAsia="Courier New" w:hAnsi="Courier New"/>
                <w:sz w:val="20"/>
                <w:szCs w:val="20"/>
                <w:rtl w:val="0"/>
              </w:rPr>
              <w:t xml:space="preserve">LED_AMARELO</w:t>
            </w:r>
            <w:r w:rsidDel="00000000" w:rsidR="00000000" w:rsidRPr="00000000">
              <w:rPr>
                <w:rFonts w:ascii="Courier New" w:cs="Courier New" w:eastAsia="Courier New" w:hAnsi="Courier New"/>
                <w:sz w:val="20"/>
                <w:szCs w:val="20"/>
                <w:rtl w:val="0"/>
              </w:rPr>
              <w:t xml:space="preserve"> 9</w:t>
            </w:r>
          </w:p>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w:t>
            </w:r>
            <w:r w:rsidDel="00000000" w:rsidR="00000000" w:rsidRPr="00000000">
              <w:rPr>
                <w:rFonts w:ascii="Courier New" w:cs="Courier New" w:eastAsia="Courier New" w:hAnsi="Courier New"/>
                <w:sz w:val="20"/>
                <w:szCs w:val="20"/>
                <w:rtl w:val="0"/>
              </w:rPr>
              <w:t xml:space="preserve">LED_VERDE</w:t>
            </w:r>
            <w:r w:rsidDel="00000000" w:rsidR="00000000" w:rsidRPr="00000000">
              <w:rPr>
                <w:rFonts w:ascii="Courier New" w:cs="Courier New" w:eastAsia="Courier New" w:hAnsi="Courier New"/>
                <w:sz w:val="20"/>
                <w:szCs w:val="20"/>
                <w:rtl w:val="0"/>
              </w:rPr>
              <w:t xml:space="preserve"> 10</w:t>
            </w:r>
          </w:p>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DOUT A0             // Pino de dados do HX711</w:t>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CLK A1              // Pino de clock do HX711</w:t>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w:t>
            </w:r>
            <w:r w:rsidDel="00000000" w:rsidR="00000000" w:rsidRPr="00000000">
              <w:rPr>
                <w:rFonts w:ascii="Courier New" w:cs="Courier New" w:eastAsia="Courier New" w:hAnsi="Courier New"/>
                <w:sz w:val="20"/>
                <w:szCs w:val="20"/>
                <w:rtl w:val="0"/>
              </w:rPr>
              <w:t xml:space="preserve">RELE</w:t>
            </w:r>
            <w:r w:rsidDel="00000000" w:rsidR="00000000" w:rsidRPr="00000000">
              <w:rPr>
                <w:rFonts w:ascii="Courier New" w:cs="Courier New" w:eastAsia="Courier New" w:hAnsi="Courier New"/>
                <w:sz w:val="20"/>
                <w:szCs w:val="20"/>
                <w:rtl w:val="0"/>
              </w:rPr>
              <w:t xml:space="preserve"> 12              // Pino de controle do relé</w:t>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w:t>
            </w:r>
            <w:r w:rsidDel="00000000" w:rsidR="00000000" w:rsidRPr="00000000">
              <w:rPr>
                <w:rFonts w:ascii="Courier New" w:cs="Courier New" w:eastAsia="Courier New" w:hAnsi="Courier New"/>
                <w:sz w:val="20"/>
                <w:szCs w:val="20"/>
                <w:rtl w:val="0"/>
              </w:rPr>
              <w:t xml:space="preserve">BOTAO_EMERGENCIA</w:t>
            </w:r>
            <w:r w:rsidDel="00000000" w:rsidR="00000000" w:rsidRPr="00000000">
              <w:rPr>
                <w:rFonts w:ascii="Courier New" w:cs="Courier New" w:eastAsia="Courier New" w:hAnsi="Courier New"/>
                <w:sz w:val="20"/>
                <w:szCs w:val="20"/>
                <w:rtl w:val="0"/>
              </w:rPr>
              <w:t xml:space="preserve"> 3  // Pino para o botão de emergência (com interrupção)</w:t>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#define </w:t>
            </w:r>
            <w:r w:rsidDel="00000000" w:rsidR="00000000" w:rsidRPr="00000000">
              <w:rPr>
                <w:rFonts w:ascii="Courier New" w:cs="Courier New" w:eastAsia="Courier New" w:hAnsi="Courier New"/>
                <w:sz w:val="20"/>
                <w:szCs w:val="20"/>
                <w:rtl w:val="0"/>
              </w:rPr>
              <w:t xml:space="preserve">BOTAO_RESET</w:t>
            </w:r>
            <w:r w:rsidDel="00000000" w:rsidR="00000000" w:rsidRPr="00000000">
              <w:rPr>
                <w:rFonts w:ascii="Courier New" w:cs="Courier New" w:eastAsia="Courier New" w:hAnsi="Courier New"/>
                <w:sz w:val="20"/>
                <w:szCs w:val="20"/>
                <w:rtl w:val="0"/>
              </w:rPr>
              <w:t xml:space="preserve"> 2       // Pino para o botão de reset (com interrupção)</w:t>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Constantes e variáveis globais. */</w:t>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Fator de calibração da balança</w:t>
            </w:r>
          </w:p>
          <w:p w:rsidR="00000000" w:rsidDel="00000000" w:rsidP="00000000" w:rsidRDefault="00000000" w:rsidRPr="00000000" w14:paraId="000001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float const CALIBRATION_FACTOR = 447530.00;</w:t>
            </w:r>
          </w:p>
          <w:p w:rsidR="00000000" w:rsidDel="00000000" w:rsidP="00000000" w:rsidRDefault="00000000" w:rsidRPr="00000000" w14:paraId="000001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float </w:t>
            </w:r>
            <w:r w:rsidDel="00000000" w:rsidR="00000000" w:rsidRPr="00000000">
              <w:rPr>
                <w:rFonts w:ascii="Courier New" w:cs="Courier New" w:eastAsia="Courier New" w:hAnsi="Courier New"/>
                <w:sz w:val="20"/>
                <w:szCs w:val="20"/>
                <w:rtl w:val="0"/>
              </w:rPr>
              <w:t xml:space="preserve">MAX_PESO</w:t>
            </w:r>
            <w:r w:rsidDel="00000000" w:rsidR="00000000" w:rsidRPr="00000000">
              <w:rPr>
                <w:rFonts w:ascii="Courier New" w:cs="Courier New" w:eastAsia="Courier New" w:hAnsi="Courier New"/>
                <w:sz w:val="20"/>
                <w:szCs w:val="20"/>
                <w:rtl w:val="0"/>
              </w:rPr>
              <w:t xml:space="preserve">;    // Peso máximo a ser atingido para o enchimento</w:t>
            </w:r>
          </w:p>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float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 Peso atual lido pelo sensor</w:t>
            </w:r>
          </w:p>
          <w:p w:rsidR="00000000" w:rsidDel="00000000" w:rsidP="00000000" w:rsidRDefault="00000000" w:rsidRPr="00000000" w14:paraId="000001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Variável volátil para o estado de emergência (compartilhada entre ISR e loop)</w:t>
            </w:r>
          </w:p>
          <w:p w:rsidR="00000000" w:rsidDel="00000000" w:rsidP="00000000" w:rsidRDefault="00000000" w:rsidRPr="00000000" w14:paraId="000001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volatile bool EMERGENCIA = false;</w:t>
            </w:r>
          </w:p>
          <w:p w:rsidR="00000000" w:rsidDel="00000000" w:rsidP="00000000" w:rsidRDefault="00000000" w:rsidRPr="00000000" w14:paraId="000001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Variável volátil para controle de debounce na interrupção do botão de reset</w:t>
            </w:r>
          </w:p>
          <w:p w:rsidR="00000000" w:rsidDel="00000000" w:rsidP="00000000" w:rsidRDefault="00000000" w:rsidRPr="00000000" w14:paraId="000001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volatile unsigned long ultimoTempoBotaoReset = 0;</w:t>
            </w:r>
          </w:p>
          <w:p w:rsidR="00000000" w:rsidDel="00000000" w:rsidP="00000000" w:rsidRDefault="00000000" w:rsidRPr="00000000" w14:paraId="000001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Tempo mínimo entre detecções de pressionamento para debounce do reset (em milissegundos)</w:t>
            </w:r>
          </w:p>
          <w:p w:rsidR="00000000" w:rsidDel="00000000" w:rsidP="00000000" w:rsidRDefault="00000000" w:rsidRPr="00000000" w14:paraId="000001C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const unsigned long TEMPO_DEBOUNCE_RESET = 200;</w:t>
            </w:r>
          </w:p>
          <w:p w:rsidR="00000000" w:rsidDel="00000000" w:rsidP="00000000" w:rsidRDefault="00000000" w:rsidRPr="00000000" w14:paraId="000001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Flag para garantir que as mensagens de emergência no LCD sejam exibidas apenas uma vez</w:t>
            </w:r>
          </w:p>
          <w:p w:rsidR="00000000" w:rsidDel="00000000" w:rsidP="00000000" w:rsidRDefault="00000000" w:rsidRPr="00000000" w14:paraId="000001C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bool </w:t>
            </w:r>
            <w:r w:rsidDel="00000000" w:rsidR="00000000" w:rsidRPr="00000000">
              <w:rPr>
                <w:rFonts w:ascii="Courier New" w:cs="Courier New" w:eastAsia="Courier New" w:hAnsi="Courier New"/>
                <w:sz w:val="20"/>
                <w:szCs w:val="20"/>
                <w:rtl w:val="0"/>
              </w:rPr>
              <w:t xml:space="preserve">displayEmergenciaJaMostrado</w:t>
            </w:r>
            <w:r w:rsidDel="00000000" w:rsidR="00000000" w:rsidRPr="00000000">
              <w:rPr>
                <w:rFonts w:ascii="Courier New" w:cs="Courier New" w:eastAsia="Courier New" w:hAnsi="Courier New"/>
                <w:sz w:val="20"/>
                <w:szCs w:val="20"/>
                <w:rtl w:val="0"/>
              </w:rPr>
              <w:t xml:space="preserve"> = false;</w:t>
            </w:r>
          </w:p>
          <w:p w:rsidR="00000000" w:rsidDel="00000000" w:rsidP="00000000" w:rsidRDefault="00000000" w:rsidRPr="00000000" w14:paraId="000001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Instâncias dos objetos. */</w:t>
            </w:r>
          </w:p>
          <w:p w:rsidR="00000000" w:rsidDel="00000000" w:rsidP="00000000" w:rsidRDefault="00000000" w:rsidRPr="00000000" w14:paraId="000001C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HX711 </w:t>
            </w:r>
            <w:r w:rsidDel="00000000" w:rsidR="00000000" w:rsidRPr="00000000">
              <w:rPr>
                <w:rFonts w:ascii="Courier New" w:cs="Courier New" w:eastAsia="Courier New" w:hAnsi="Courier New"/>
                <w:sz w:val="20"/>
                <w:szCs w:val="20"/>
                <w:rtl w:val="0"/>
              </w:rPr>
              <w:t xml:space="preserve">balanca</w:t>
            </w:r>
            <w:r w:rsidDel="00000000" w:rsidR="00000000" w:rsidRPr="00000000">
              <w:rPr>
                <w:rFonts w:ascii="Courier New" w:cs="Courier New" w:eastAsia="Courier New" w:hAnsi="Courier New"/>
                <w:sz w:val="20"/>
                <w:szCs w:val="20"/>
                <w:rtl w:val="0"/>
              </w:rPr>
              <w:t xml:space="preserve">;  // Objeto para o sensor de peso</w:t>
            </w:r>
          </w:p>
          <w:p w:rsidR="00000000" w:rsidDel="00000000" w:rsidP="00000000" w:rsidRDefault="00000000" w:rsidRPr="00000000" w14:paraId="000001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Objeto para o LCD I2C (endereço 0x27, 16 colunas, 2 linhas)</w:t>
            </w:r>
          </w:p>
          <w:p w:rsidR="00000000" w:rsidDel="00000000" w:rsidP="00000000" w:rsidRDefault="00000000" w:rsidRPr="00000000" w14:paraId="000001C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LiquidCrystal_I2C lcd(0x27, 16, 2);</w:t>
            </w:r>
          </w:p>
          <w:p w:rsidR="00000000" w:rsidDel="00000000" w:rsidP="00000000" w:rsidRDefault="00000000" w:rsidRPr="00000000" w14:paraId="000001C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C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C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@brief Exibe mensagens no display LCD e controla as cores dos LEDs.</w:t>
            </w:r>
          </w:p>
          <w:p w:rsidR="00000000" w:rsidDel="00000000" w:rsidP="00000000" w:rsidRDefault="00000000" w:rsidRPr="00000000" w14:paraId="000001C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Esta função otimiza a escrita no LCD para evitar piscar, atualizando apenas se a mensagem</w:t>
            </w:r>
          </w:p>
          <w:p w:rsidR="00000000" w:rsidDel="00000000" w:rsidP="00000000" w:rsidRDefault="00000000" w:rsidRPr="00000000" w14:paraId="000001D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sz w:val="20"/>
                <w:szCs w:val="20"/>
                <w:rtl w:val="0"/>
              </w:rPr>
              <w:t xml:space="preserve">ou cor</w:t>
            </w:r>
            <w:r w:rsidDel="00000000" w:rsidR="00000000" w:rsidRPr="00000000">
              <w:rPr>
                <w:rFonts w:ascii="Courier New" w:cs="Courier New" w:eastAsia="Courier New" w:hAnsi="Courier New"/>
                <w:sz w:val="20"/>
                <w:szCs w:val="20"/>
                <w:rtl w:val="0"/>
              </w:rPr>
              <w:t xml:space="preserve"> mudou.</w:t>
            </w:r>
          </w:p>
          <w:p w:rsidR="00000000" w:rsidDel="00000000" w:rsidP="00000000" w:rsidRDefault="00000000" w:rsidRPr="00000000" w14:paraId="000001D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@param msg1 Mensagem da primeira linha do LCD (padrão "sa" para sem alteração).</w:t>
            </w:r>
          </w:p>
          <w:p w:rsidR="00000000" w:rsidDel="00000000" w:rsidP="00000000" w:rsidRDefault="00000000" w:rsidRPr="00000000" w14:paraId="000001D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@param msg2 Mensagem da segunda linha do LCD (padrão "sa" para sem alteração).</w:t>
            </w:r>
          </w:p>
          <w:p w:rsidR="00000000" w:rsidDel="00000000" w:rsidP="00000000" w:rsidRDefault="00000000" w:rsidRPr="00000000" w14:paraId="000001D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@param cor Cor dos LEDs ("vermelho", "amarelo", "verde", "todos" ou "sa" para sem alteração).</w:t>
            </w:r>
          </w:p>
          <w:p w:rsidR="00000000" w:rsidDel="00000000" w:rsidP="00000000" w:rsidRDefault="00000000" w:rsidRPr="00000000" w14:paraId="000001D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As cores dos LEDs indicam o estado do sistema:</w:t>
            </w:r>
          </w:p>
          <w:p w:rsidR="00000000" w:rsidDel="00000000" w:rsidP="00000000" w:rsidRDefault="00000000" w:rsidRPr="00000000" w14:paraId="000001D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Vermelho: Aguardando recipiente / Estado inicial.</w:t>
            </w:r>
          </w:p>
          <w:p w:rsidR="00000000" w:rsidDel="00000000" w:rsidP="00000000" w:rsidRDefault="00000000" w:rsidRPr="00000000" w14:paraId="000001D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Amarelo: Enchendo recipiente.</w:t>
            </w:r>
          </w:p>
          <w:p w:rsidR="00000000" w:rsidDel="00000000" w:rsidP="00000000" w:rsidRDefault="00000000" w:rsidRPr="00000000" w14:paraId="000001D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Verde: Recipiente cheio.</w:t>
            </w:r>
          </w:p>
          <w:p w:rsidR="00000000" w:rsidDel="00000000" w:rsidP="00000000" w:rsidRDefault="00000000" w:rsidRPr="00000000" w14:paraId="000001D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Todos: Operação cancelada ou emergência acionada.</w:t>
            </w:r>
          </w:p>
          <w:p w:rsidR="00000000" w:rsidDel="00000000" w:rsidP="00000000" w:rsidRDefault="00000000" w:rsidRPr="00000000" w14:paraId="000001D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D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exibirEstado(const String&amp; msg1 = "sa", const String&amp; msg2 = "sa", const String&amp; cor = "sa") {</w:t>
            </w:r>
          </w:p>
          <w:p w:rsidR="00000000" w:rsidDel="00000000" w:rsidP="00000000" w:rsidRDefault="00000000" w:rsidRPr="00000000" w14:paraId="000001D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Variáveis estáticas para guardar o último estado exibido e evitar reescrita desnecessária</w:t>
            </w:r>
          </w:p>
          <w:p w:rsidR="00000000" w:rsidDel="00000000" w:rsidP="00000000" w:rsidRDefault="00000000" w:rsidRPr="00000000" w14:paraId="000001D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static String lastMsg1 = "";</w:t>
            </w:r>
          </w:p>
          <w:p w:rsidR="00000000" w:rsidDel="00000000" w:rsidP="00000000" w:rsidRDefault="00000000" w:rsidRPr="00000000" w14:paraId="000001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static String lastMsg2 = "";</w:t>
            </w:r>
          </w:p>
          <w:p w:rsidR="00000000" w:rsidDel="00000000" w:rsidP="00000000" w:rsidRDefault="00000000" w:rsidRPr="00000000" w14:paraId="000001D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static String lastCor = "";</w:t>
            </w:r>
          </w:p>
          <w:p w:rsidR="00000000" w:rsidDel="00000000" w:rsidP="00000000" w:rsidRDefault="00000000" w:rsidRPr="00000000" w14:paraId="000001E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Verifica se a mensagem da primeira linha ou da segunda linha mudou</w:t>
            </w:r>
          </w:p>
          <w:p w:rsidR="00000000" w:rsidDel="00000000" w:rsidP="00000000" w:rsidRDefault="00000000" w:rsidRPr="00000000" w14:paraId="000001E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w:t>
            </w:r>
            <w:r w:rsidDel="00000000" w:rsidR="00000000" w:rsidRPr="00000000">
              <w:rPr>
                <w:rFonts w:ascii="Courier New" w:cs="Courier New" w:eastAsia="Courier New" w:hAnsi="Courier New"/>
                <w:sz w:val="20"/>
                <w:szCs w:val="20"/>
                <w:rtl w:val="0"/>
              </w:rPr>
              <w:t xml:space="preserve">msg1</w:t>
            </w:r>
            <w:r w:rsidDel="00000000" w:rsidR="00000000" w:rsidRPr="00000000">
              <w:rPr>
                <w:rFonts w:ascii="Courier New" w:cs="Courier New" w:eastAsia="Courier New" w:hAnsi="Courier New"/>
                <w:sz w:val="20"/>
                <w:szCs w:val="20"/>
                <w:rtl w:val="0"/>
              </w:rPr>
              <w:t xml:space="preserve"> != "sa" &amp;&amp; (msg1 != </w:t>
            </w:r>
            <w:r w:rsidDel="00000000" w:rsidR="00000000" w:rsidRPr="00000000">
              <w:rPr>
                <w:rFonts w:ascii="Courier New" w:cs="Courier New" w:eastAsia="Courier New" w:hAnsi="Courier New"/>
                <w:sz w:val="20"/>
                <w:szCs w:val="20"/>
                <w:rtl w:val="0"/>
              </w:rPr>
              <w:t xml:space="preserve">lastMsg1</w:t>
            </w:r>
            <w:r w:rsidDel="00000000" w:rsidR="00000000" w:rsidRPr="00000000">
              <w:rPr>
                <w:rFonts w:ascii="Courier New" w:cs="Courier New" w:eastAsia="Courier New" w:hAnsi="Courier New"/>
                <w:sz w:val="20"/>
                <w:szCs w:val="20"/>
                <w:rtl w:val="0"/>
              </w:rPr>
              <w:t xml:space="preserve"> || msg2 != </w:t>
            </w:r>
            <w:r w:rsidDel="00000000" w:rsidR="00000000" w:rsidRPr="00000000">
              <w:rPr>
                <w:rFonts w:ascii="Courier New" w:cs="Courier New" w:eastAsia="Courier New" w:hAnsi="Courier New"/>
                <w:sz w:val="20"/>
                <w:szCs w:val="20"/>
                <w:rtl w:val="0"/>
              </w:rPr>
              <w:t xml:space="preserve">lastMsg2</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lcd.clear();          // Limpa o LCD para exibir a nova mensagem</w:t>
            </w:r>
          </w:p>
          <w:p w:rsidR="00000000" w:rsidDel="00000000" w:rsidP="00000000" w:rsidRDefault="00000000" w:rsidRPr="00000000" w14:paraId="000001E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lcd.setCursor(0, 0);  // Posiciona o cursor na primeira linha</w:t>
            </w:r>
          </w:p>
          <w:p w:rsidR="00000000" w:rsidDel="00000000" w:rsidP="00000000" w:rsidRDefault="00000000" w:rsidRPr="00000000" w14:paraId="000001E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lcd.print(</w:t>
            </w:r>
            <w:r w:rsidDel="00000000" w:rsidR="00000000" w:rsidRPr="00000000">
              <w:rPr>
                <w:rFonts w:ascii="Courier New" w:cs="Courier New" w:eastAsia="Courier New" w:hAnsi="Courier New"/>
                <w:sz w:val="20"/>
                <w:szCs w:val="20"/>
                <w:rtl w:val="0"/>
              </w:rPr>
              <w:t xml:space="preserve">msg1</w:t>
            </w:r>
            <w:r w:rsidDel="00000000" w:rsidR="00000000" w:rsidRPr="00000000">
              <w:rPr>
                <w:rFonts w:ascii="Courier New" w:cs="Courier New" w:eastAsia="Courier New" w:hAnsi="Courier New"/>
                <w:sz w:val="20"/>
                <w:szCs w:val="20"/>
                <w:rtl w:val="0"/>
              </w:rPr>
              <w:t xml:space="preserve">);      // Imprime a primeira mensagem</w:t>
            </w:r>
          </w:p>
          <w:p w:rsidR="00000000" w:rsidDel="00000000" w:rsidP="00000000" w:rsidRDefault="00000000" w:rsidRPr="00000000" w14:paraId="000001E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lcd.setCursor(0, 1);  // Posiciona o cursor na segunda linha</w:t>
            </w:r>
          </w:p>
          <w:p w:rsidR="00000000" w:rsidDel="00000000" w:rsidP="00000000" w:rsidRDefault="00000000" w:rsidRPr="00000000" w14:paraId="000001E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lcd.print(msg2);      // Imprime a segunda mensagem</w:t>
            </w:r>
          </w:p>
          <w:p w:rsidR="00000000" w:rsidDel="00000000" w:rsidP="00000000" w:rsidRDefault="00000000" w:rsidRPr="00000000" w14:paraId="000001E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lastMsg1</w:t>
            </w:r>
            <w:r w:rsidDel="00000000" w:rsidR="00000000" w:rsidRPr="00000000">
              <w:rPr>
                <w:rFonts w:ascii="Courier New" w:cs="Courier New" w:eastAsia="Courier New" w:hAnsi="Courier New"/>
                <w:sz w:val="20"/>
                <w:szCs w:val="20"/>
                <w:rtl w:val="0"/>
              </w:rPr>
              <w:t xml:space="preserve"> = msg1;      // Atualiza o último estado da primeira mensagem</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lastMsg2</w:t>
            </w:r>
            <w:r w:rsidDel="00000000" w:rsidR="00000000" w:rsidRPr="00000000">
              <w:rPr>
                <w:rFonts w:ascii="Courier New" w:cs="Courier New" w:eastAsia="Courier New" w:hAnsi="Courier New"/>
                <w:sz w:val="20"/>
                <w:szCs w:val="20"/>
                <w:rtl w:val="0"/>
              </w:rPr>
              <w:t xml:space="preserve"> = msg2;      // Atualiza o último estado da segunda mensagem</w:t>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Verifica se a cor dos LEDs mudou</w:t>
            </w:r>
          </w:p>
          <w:p w:rsidR="00000000" w:rsidDel="00000000" w:rsidP="00000000" w:rsidRDefault="00000000" w:rsidRPr="00000000" w14:paraId="000001E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(cor != "sa" </w:t>
            </w:r>
            <w:r w:rsidDel="00000000" w:rsidR="00000000" w:rsidRPr="00000000">
              <w:rPr>
                <w:rFonts w:ascii="Courier New" w:cs="Courier New" w:eastAsia="Courier New" w:hAnsi="Courier New"/>
                <w:sz w:val="20"/>
                <w:szCs w:val="20"/>
                <w:rtl w:val="0"/>
              </w:rPr>
              <w:t xml:space="preserve">&amp;&amp; cor</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sz w:val="20"/>
                <w:szCs w:val="20"/>
                <w:rtl w:val="0"/>
              </w:rPr>
              <w:t xml:space="preserve">lastCor</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E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Apaga todos os LEDs e acende apenas os da cor especificada</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w:t>
            </w:r>
            <w:r w:rsidDel="00000000" w:rsidR="00000000" w:rsidRPr="00000000">
              <w:rPr>
                <w:rFonts w:ascii="Courier New" w:cs="Courier New" w:eastAsia="Courier New" w:hAnsi="Courier New"/>
                <w:sz w:val="20"/>
                <w:szCs w:val="20"/>
                <w:rtl w:val="0"/>
              </w:rPr>
              <w:t xml:space="preserve">LED_VERMELHO</w:t>
            </w:r>
            <w:r w:rsidDel="00000000" w:rsidR="00000000" w:rsidRPr="00000000">
              <w:rPr>
                <w:rFonts w:ascii="Courier New" w:cs="Courier New" w:eastAsia="Courier New" w:hAnsi="Courier New"/>
                <w:sz w:val="20"/>
                <w:szCs w:val="20"/>
                <w:rtl w:val="0"/>
              </w:rPr>
              <w:t xml:space="preserve">, LOW);</w:t>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w:t>
            </w:r>
            <w:r w:rsidDel="00000000" w:rsidR="00000000" w:rsidRPr="00000000">
              <w:rPr>
                <w:rFonts w:ascii="Courier New" w:cs="Courier New" w:eastAsia="Courier New" w:hAnsi="Courier New"/>
                <w:sz w:val="20"/>
                <w:szCs w:val="20"/>
                <w:rtl w:val="0"/>
              </w:rPr>
              <w:t xml:space="preserve">LED_VERDE</w:t>
            </w:r>
            <w:r w:rsidDel="00000000" w:rsidR="00000000" w:rsidRPr="00000000">
              <w:rPr>
                <w:rFonts w:ascii="Courier New" w:cs="Courier New" w:eastAsia="Courier New" w:hAnsi="Courier New"/>
                <w:sz w:val="20"/>
                <w:szCs w:val="20"/>
                <w:rtl w:val="0"/>
              </w:rPr>
              <w:t xml:space="preserve">, LOW);</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w:t>
            </w:r>
            <w:r w:rsidDel="00000000" w:rsidR="00000000" w:rsidRPr="00000000">
              <w:rPr>
                <w:rFonts w:ascii="Courier New" w:cs="Courier New" w:eastAsia="Courier New" w:hAnsi="Courier New"/>
                <w:sz w:val="20"/>
                <w:szCs w:val="20"/>
                <w:rtl w:val="0"/>
              </w:rPr>
              <w:t xml:space="preserve">LED_AMARELO</w:t>
            </w:r>
            <w:r w:rsidDel="00000000" w:rsidR="00000000" w:rsidRPr="00000000">
              <w:rPr>
                <w:rFonts w:ascii="Courier New" w:cs="Courier New" w:eastAsia="Courier New" w:hAnsi="Courier New"/>
                <w:sz w:val="20"/>
                <w:szCs w:val="20"/>
                <w:rtl w:val="0"/>
              </w:rPr>
              <w:t xml:space="preserve">, LOW);</w:t>
            </w:r>
          </w:p>
          <w:p w:rsidR="00000000" w:rsidDel="00000000" w:rsidP="00000000" w:rsidRDefault="00000000" w:rsidRPr="00000000" w14:paraId="000001F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(cor == "vermelho") {</w:t>
            </w:r>
          </w:p>
          <w:p w:rsidR="00000000" w:rsidDel="00000000" w:rsidP="00000000" w:rsidRDefault="00000000" w:rsidRPr="00000000" w14:paraId="000001F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w:t>
            </w:r>
            <w:r w:rsidDel="00000000" w:rsidR="00000000" w:rsidRPr="00000000">
              <w:rPr>
                <w:rFonts w:ascii="Courier New" w:cs="Courier New" w:eastAsia="Courier New" w:hAnsi="Courier New"/>
                <w:sz w:val="20"/>
                <w:szCs w:val="20"/>
                <w:rtl w:val="0"/>
              </w:rPr>
              <w:t xml:space="preserve">LED_VERMELHO</w:t>
            </w:r>
            <w:r w:rsidDel="00000000" w:rsidR="00000000" w:rsidRPr="00000000">
              <w:rPr>
                <w:rFonts w:ascii="Courier New" w:cs="Courier New" w:eastAsia="Courier New" w:hAnsi="Courier New"/>
                <w:sz w:val="20"/>
                <w:szCs w:val="20"/>
                <w:rtl w:val="0"/>
              </w:rPr>
              <w:t xml:space="preserve">, HIGH);</w:t>
            </w:r>
          </w:p>
          <w:p w:rsidR="00000000" w:rsidDel="00000000" w:rsidP="00000000" w:rsidRDefault="00000000" w:rsidRPr="00000000" w14:paraId="000001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if (cor == "verde") {</w:t>
            </w:r>
          </w:p>
          <w:p w:rsidR="00000000" w:rsidDel="00000000" w:rsidP="00000000" w:rsidRDefault="00000000" w:rsidRPr="00000000" w14:paraId="000001F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w:t>
            </w:r>
            <w:r w:rsidDel="00000000" w:rsidR="00000000" w:rsidRPr="00000000">
              <w:rPr>
                <w:rFonts w:ascii="Courier New" w:cs="Courier New" w:eastAsia="Courier New" w:hAnsi="Courier New"/>
                <w:sz w:val="20"/>
                <w:szCs w:val="20"/>
                <w:rtl w:val="0"/>
              </w:rPr>
              <w:t xml:space="preserve">LED_VERDE</w:t>
            </w:r>
            <w:r w:rsidDel="00000000" w:rsidR="00000000" w:rsidRPr="00000000">
              <w:rPr>
                <w:rFonts w:ascii="Courier New" w:cs="Courier New" w:eastAsia="Courier New" w:hAnsi="Courier New"/>
                <w:sz w:val="20"/>
                <w:szCs w:val="20"/>
                <w:rtl w:val="0"/>
              </w:rPr>
              <w:t xml:space="preserve">, HIGH);</w:t>
            </w:r>
          </w:p>
          <w:p w:rsidR="00000000" w:rsidDel="00000000" w:rsidP="00000000" w:rsidRDefault="00000000" w:rsidRPr="00000000" w14:paraId="000001F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if (cor == "amarelo") {</w:t>
            </w:r>
          </w:p>
          <w:p w:rsidR="00000000" w:rsidDel="00000000" w:rsidP="00000000" w:rsidRDefault="00000000" w:rsidRPr="00000000" w14:paraId="000001F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w:t>
            </w:r>
            <w:r w:rsidDel="00000000" w:rsidR="00000000" w:rsidRPr="00000000">
              <w:rPr>
                <w:rFonts w:ascii="Courier New" w:cs="Courier New" w:eastAsia="Courier New" w:hAnsi="Courier New"/>
                <w:sz w:val="20"/>
                <w:szCs w:val="20"/>
                <w:rtl w:val="0"/>
              </w:rPr>
              <w:t xml:space="preserve">LED_AMARELO</w:t>
            </w:r>
            <w:r w:rsidDel="00000000" w:rsidR="00000000" w:rsidRPr="00000000">
              <w:rPr>
                <w:rFonts w:ascii="Courier New" w:cs="Courier New" w:eastAsia="Courier New" w:hAnsi="Courier New"/>
                <w:sz w:val="20"/>
                <w:szCs w:val="20"/>
                <w:rtl w:val="0"/>
              </w:rPr>
              <w:t xml:space="preserve">, HIGH);</w:t>
            </w:r>
          </w:p>
          <w:p w:rsidR="00000000" w:rsidDel="00000000" w:rsidP="00000000" w:rsidRDefault="00000000" w:rsidRPr="00000000" w14:paraId="000001F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if (cor == "todos") {  // Acende todos os LEDs para indicar emergência/cancelamento</w:t>
            </w:r>
          </w:p>
          <w:p w:rsidR="00000000" w:rsidDel="00000000" w:rsidP="00000000" w:rsidRDefault="00000000" w:rsidRPr="00000000" w14:paraId="000001F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w:t>
            </w:r>
            <w:r w:rsidDel="00000000" w:rsidR="00000000" w:rsidRPr="00000000">
              <w:rPr>
                <w:rFonts w:ascii="Courier New" w:cs="Courier New" w:eastAsia="Courier New" w:hAnsi="Courier New"/>
                <w:sz w:val="20"/>
                <w:szCs w:val="20"/>
                <w:rtl w:val="0"/>
              </w:rPr>
              <w:t xml:space="preserve">LED_VERMELHO</w:t>
            </w:r>
            <w:r w:rsidDel="00000000" w:rsidR="00000000" w:rsidRPr="00000000">
              <w:rPr>
                <w:rFonts w:ascii="Courier New" w:cs="Courier New" w:eastAsia="Courier New" w:hAnsi="Courier New"/>
                <w:sz w:val="20"/>
                <w:szCs w:val="20"/>
                <w:rtl w:val="0"/>
              </w:rPr>
              <w:t xml:space="preserve">, HIGH);</w:t>
            </w:r>
          </w:p>
          <w:p w:rsidR="00000000" w:rsidDel="00000000" w:rsidP="00000000" w:rsidRDefault="00000000" w:rsidRPr="00000000" w14:paraId="000001F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w:t>
            </w:r>
            <w:r w:rsidDel="00000000" w:rsidR="00000000" w:rsidRPr="00000000">
              <w:rPr>
                <w:rFonts w:ascii="Courier New" w:cs="Courier New" w:eastAsia="Courier New" w:hAnsi="Courier New"/>
                <w:sz w:val="20"/>
                <w:szCs w:val="20"/>
                <w:rtl w:val="0"/>
              </w:rPr>
              <w:t xml:space="preserve">LED_VERDE</w:t>
            </w:r>
            <w:r w:rsidDel="00000000" w:rsidR="00000000" w:rsidRPr="00000000">
              <w:rPr>
                <w:rFonts w:ascii="Courier New" w:cs="Courier New" w:eastAsia="Courier New" w:hAnsi="Courier New"/>
                <w:sz w:val="20"/>
                <w:szCs w:val="20"/>
                <w:rtl w:val="0"/>
              </w:rPr>
              <w:t xml:space="preserve">, HIGH);</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w:t>
            </w:r>
            <w:r w:rsidDel="00000000" w:rsidR="00000000" w:rsidRPr="00000000">
              <w:rPr>
                <w:rFonts w:ascii="Courier New" w:cs="Courier New" w:eastAsia="Courier New" w:hAnsi="Courier New"/>
                <w:sz w:val="20"/>
                <w:szCs w:val="20"/>
                <w:rtl w:val="0"/>
              </w:rPr>
              <w:t xml:space="preserve">LED_AMARELO</w:t>
            </w:r>
            <w:r w:rsidDel="00000000" w:rsidR="00000000" w:rsidRPr="00000000">
              <w:rPr>
                <w:rFonts w:ascii="Courier New" w:cs="Courier New" w:eastAsia="Courier New" w:hAnsi="Courier New"/>
                <w:sz w:val="20"/>
                <w:szCs w:val="20"/>
                <w:rtl w:val="0"/>
              </w:rPr>
              <w:t xml:space="preserve">, HIGH);</w:t>
            </w:r>
          </w:p>
          <w:p w:rsidR="00000000" w:rsidDel="00000000" w:rsidP="00000000" w:rsidRDefault="00000000" w:rsidRPr="00000000" w14:paraId="000001F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lastCor</w:t>
            </w:r>
            <w:r w:rsidDel="00000000" w:rsidR="00000000" w:rsidRPr="00000000">
              <w:rPr>
                <w:rFonts w:ascii="Courier New" w:cs="Courier New" w:eastAsia="Courier New" w:hAnsi="Courier New"/>
                <w:sz w:val="20"/>
                <w:szCs w:val="20"/>
                <w:rtl w:val="0"/>
              </w:rPr>
              <w:t xml:space="preserve"> = cor;  // Atualiza o último estado da cor</w:t>
            </w:r>
          </w:p>
          <w:p w:rsidR="00000000" w:rsidDel="00000000" w:rsidP="00000000" w:rsidRDefault="00000000" w:rsidRPr="00000000" w14:paraId="000001F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1F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1F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@brief Função da Rotina de Serviço de Interrupção (ISR) para o Botão de Emergência.</w:t>
            </w:r>
          </w:p>
          <w:p w:rsidR="00000000" w:rsidDel="00000000" w:rsidP="00000000" w:rsidRDefault="00000000" w:rsidRPr="00000000" w14:paraId="0000020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Acionada na borda de queda (FALLING) do pino do botão de emergência.</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Sua única responsabilidade é </w:t>
            </w:r>
            <w:r w:rsidDel="00000000" w:rsidR="00000000" w:rsidRPr="00000000">
              <w:rPr>
                <w:rFonts w:ascii="Courier New" w:cs="Courier New" w:eastAsia="Courier New" w:hAnsi="Courier New"/>
                <w:sz w:val="20"/>
                <w:szCs w:val="20"/>
                <w:rtl w:val="0"/>
              </w:rPr>
              <w:t xml:space="preserve">ATIVAR</w:t>
            </w:r>
            <w:r w:rsidDel="00000000" w:rsidR="00000000" w:rsidRPr="00000000">
              <w:rPr>
                <w:rFonts w:ascii="Courier New" w:cs="Courier New" w:eastAsia="Courier New" w:hAnsi="Courier New"/>
                <w:sz w:val="20"/>
                <w:szCs w:val="20"/>
                <w:rtl w:val="0"/>
              </w:rPr>
              <w:t xml:space="preserve"> o estado de emergência.</w:t>
            </w:r>
          </w:p>
          <w:p w:rsidR="00000000" w:rsidDel="00000000" w:rsidP="00000000" w:rsidRDefault="00000000" w:rsidRPr="00000000" w14:paraId="0000020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O debounce é intencionalmente omitido aqui para resposta imediata.</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0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handleEmergencyButton() {</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digitalWrite(RELE, HIGH);             // Desliga a bomba (relé ATIVA com LOW, DESATIVA com HIGH)</w:t>
            </w:r>
          </w:p>
          <w:p w:rsidR="00000000" w:rsidDel="00000000" w:rsidP="00000000" w:rsidRDefault="00000000" w:rsidRPr="00000000" w14:paraId="0000020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EMERGENCIA</w:t>
            </w:r>
            <w:r w:rsidDel="00000000" w:rsidR="00000000" w:rsidRPr="00000000">
              <w:rPr>
                <w:rFonts w:ascii="Courier New" w:cs="Courier New" w:eastAsia="Courier New" w:hAnsi="Courier New"/>
                <w:sz w:val="20"/>
                <w:szCs w:val="20"/>
                <w:rtl w:val="0"/>
              </w:rPr>
              <w:t xml:space="preserve"> = true;                    // Define o estado de emergência como verdadeiro</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displayEmergenciaJaMostrado = false;  // Reseta a flag para exibir as mensagens de emergência</w:t>
            </w:r>
          </w:p>
          <w:p w:rsidR="00000000" w:rsidDel="00000000" w:rsidP="00000000" w:rsidRDefault="00000000" w:rsidRPr="00000000" w14:paraId="0000020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0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0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@brief Função da Rotina de Serviço de Interrupção (ISR) para o Botão de Reset.</w:t>
            </w:r>
          </w:p>
          <w:p w:rsidR="00000000" w:rsidDel="00000000" w:rsidP="00000000" w:rsidRDefault="00000000" w:rsidRPr="00000000" w14:paraId="0000020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Acionada na borda de queda (FALLING) do pino do botão de reset.</w:t>
            </w:r>
          </w:p>
          <w:p w:rsidR="00000000" w:rsidDel="00000000" w:rsidP="00000000" w:rsidRDefault="00000000" w:rsidRPr="00000000" w14:paraId="0000020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Inclui um mecanismo de debounce para evitar múltiplos </w:t>
            </w:r>
            <w:r w:rsidDel="00000000" w:rsidR="00000000" w:rsidRPr="00000000">
              <w:rPr>
                <w:rFonts w:ascii="Courier New" w:cs="Courier New" w:eastAsia="Courier New" w:hAnsi="Courier New"/>
                <w:sz w:val="20"/>
                <w:szCs w:val="20"/>
                <w:rtl w:val="0"/>
              </w:rPr>
              <w:t xml:space="preserve">resets</w:t>
            </w:r>
            <w:r w:rsidDel="00000000" w:rsidR="00000000" w:rsidRPr="00000000">
              <w:rPr>
                <w:rFonts w:ascii="Courier New" w:cs="Courier New" w:eastAsia="Courier New" w:hAnsi="Courier New"/>
                <w:sz w:val="20"/>
                <w:szCs w:val="20"/>
                <w:rtl w:val="0"/>
              </w:rPr>
              <w:t xml:space="preserve"> por um único toque.</w:t>
            </w:r>
          </w:p>
          <w:p w:rsidR="00000000" w:rsidDel="00000000" w:rsidP="00000000" w:rsidRDefault="00000000" w:rsidRPr="00000000" w14:paraId="0000020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handleResetButton() {</w:t>
            </w:r>
          </w:p>
          <w:p w:rsidR="00000000" w:rsidDel="00000000" w:rsidP="00000000" w:rsidRDefault="00000000" w:rsidRPr="00000000" w14:paraId="000002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Implementa um debounce simples para o botão de reset dentro da ISR</w:t>
            </w:r>
          </w:p>
          <w:p w:rsidR="00000000" w:rsidDel="00000000" w:rsidP="00000000" w:rsidRDefault="00000000" w:rsidRPr="00000000" w14:paraId="000002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(millis() - </w:t>
            </w:r>
            <w:r w:rsidDel="00000000" w:rsidR="00000000" w:rsidRPr="00000000">
              <w:rPr>
                <w:rFonts w:ascii="Courier New" w:cs="Courier New" w:eastAsia="Courier New" w:hAnsi="Courier New"/>
                <w:sz w:val="20"/>
                <w:szCs w:val="20"/>
                <w:rtl w:val="0"/>
              </w:rPr>
              <w:t xml:space="preserve">ultimoTempoBotaoReset</w:t>
            </w:r>
            <w:r w:rsidDel="00000000" w:rsidR="00000000" w:rsidRPr="00000000">
              <w:rPr>
                <w:rFonts w:ascii="Courier New" w:cs="Courier New" w:eastAsia="Courier New" w:hAnsi="Courier New"/>
                <w:sz w:val="20"/>
                <w:szCs w:val="20"/>
                <w:rtl w:val="0"/>
              </w:rPr>
              <w:t xml:space="preserve"> &gt; </w:t>
            </w:r>
            <w:r w:rsidDel="00000000" w:rsidR="00000000" w:rsidRPr="00000000">
              <w:rPr>
                <w:rFonts w:ascii="Courier New" w:cs="Courier New" w:eastAsia="Courier New" w:hAnsi="Courier New"/>
                <w:sz w:val="20"/>
                <w:szCs w:val="20"/>
                <w:rtl w:val="0"/>
              </w:rPr>
              <w:t xml:space="preserve">TEMPO_DEBOUNCE_RESET</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w:t>
            </w:r>
            <w:r w:rsidDel="00000000" w:rsidR="00000000" w:rsidRPr="00000000">
              <w:rPr>
                <w:rFonts w:ascii="Courier New" w:cs="Courier New" w:eastAsia="Courier New" w:hAnsi="Courier New"/>
                <w:sz w:val="20"/>
                <w:szCs w:val="20"/>
                <w:rtl w:val="0"/>
              </w:rPr>
              <w:t xml:space="preserve">EMERGENCIA</w:t>
            </w:r>
            <w:r w:rsidDel="00000000" w:rsidR="00000000" w:rsidRPr="00000000">
              <w:rPr>
                <w:rFonts w:ascii="Courier New" w:cs="Courier New" w:eastAsia="Courier New" w:hAnsi="Courier New"/>
                <w:sz w:val="20"/>
                <w:szCs w:val="20"/>
                <w:rtl w:val="0"/>
              </w:rPr>
              <w:t xml:space="preserve">) {                       // O reset só tem efeito se o sistema estiver em emergência</w:t>
            </w:r>
          </w:p>
          <w:p w:rsidR="00000000" w:rsidDel="00000000" w:rsidP="00000000" w:rsidRDefault="00000000" w:rsidRPr="00000000" w14:paraId="000002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EMERGENCIA</w:t>
            </w:r>
            <w:r w:rsidDel="00000000" w:rsidR="00000000" w:rsidRPr="00000000">
              <w:rPr>
                <w:rFonts w:ascii="Courier New" w:cs="Courier New" w:eastAsia="Courier New" w:hAnsi="Courier New"/>
                <w:sz w:val="20"/>
                <w:szCs w:val="20"/>
                <w:rtl w:val="0"/>
              </w:rPr>
              <w:t xml:space="preserve"> = false;                   // Desativa o estado de emergência</w:t>
            </w:r>
          </w:p>
          <w:p w:rsidR="00000000" w:rsidDel="00000000" w:rsidP="00000000" w:rsidRDefault="00000000" w:rsidRPr="00000000" w14:paraId="000002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displayEmergenciaJaMostrado = false;  // Reseta a flag para exibir mensagens normais após o reset</w:t>
            </w:r>
          </w:p>
          <w:p w:rsidR="00000000" w:rsidDel="00000000" w:rsidP="00000000" w:rsidRDefault="00000000" w:rsidRPr="00000000" w14:paraId="000002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ultimoTempoBotaoReset</w:t>
            </w:r>
            <w:r w:rsidDel="00000000" w:rsidR="00000000" w:rsidRPr="00000000">
              <w:rPr>
                <w:rFonts w:ascii="Courier New" w:cs="Courier New" w:eastAsia="Courier New" w:hAnsi="Courier New"/>
                <w:sz w:val="20"/>
                <w:szCs w:val="20"/>
                <w:rtl w:val="0"/>
              </w:rPr>
              <w:t xml:space="preserve"> = millis();  // Atualiza o tempo do último reset válido</w:t>
            </w:r>
          </w:p>
          <w:p w:rsidR="00000000" w:rsidDel="00000000" w:rsidP="00000000" w:rsidRDefault="00000000" w:rsidRPr="00000000" w14:paraId="000002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@brief Configura o hardware e inicializa o sistema.</w:t>
            </w:r>
          </w:p>
          <w:p w:rsidR="00000000" w:rsidDel="00000000" w:rsidP="00000000" w:rsidRDefault="00000000" w:rsidRPr="00000000" w14:paraId="000002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É executada uma única vez ao ligar ou reiniciar o Arduino.</w:t>
            </w:r>
          </w:p>
          <w:p w:rsidR="00000000" w:rsidDel="00000000" w:rsidP="00000000" w:rsidRDefault="00000000" w:rsidRPr="00000000" w14:paraId="000002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1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setup() {</w:t>
            </w:r>
          </w:p>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Configura os pinos dos botões como entrada com pull-up interno</w:t>
            </w:r>
          </w:p>
          <w:p w:rsidR="00000000" w:rsidDel="00000000" w:rsidP="00000000" w:rsidRDefault="00000000" w:rsidRPr="00000000" w14:paraId="0000022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pinMode(</w:t>
            </w:r>
            <w:r w:rsidDel="00000000" w:rsidR="00000000" w:rsidRPr="00000000">
              <w:rPr>
                <w:rFonts w:ascii="Courier New" w:cs="Courier New" w:eastAsia="Courier New" w:hAnsi="Courier New"/>
                <w:sz w:val="20"/>
                <w:szCs w:val="20"/>
                <w:rtl w:val="0"/>
              </w:rPr>
              <w:t xml:space="preserve">BOTAO_EMERGENCIA</w:t>
            </w:r>
            <w:r w:rsidDel="00000000" w:rsidR="00000000" w:rsidRPr="00000000">
              <w:rPr>
                <w:rFonts w:ascii="Courier New" w:cs="Courier New" w:eastAsia="Courier New" w:hAnsi="Courier New"/>
                <w:sz w:val="20"/>
                <w:szCs w:val="20"/>
                <w:rtl w:val="0"/>
              </w:rPr>
              <w:t xml:space="preserve">, INPUT_PULLUP);</w:t>
            </w:r>
          </w:p>
          <w:p w:rsidR="00000000" w:rsidDel="00000000" w:rsidP="00000000" w:rsidRDefault="00000000" w:rsidRPr="00000000" w14:paraId="000002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pinMode(</w:t>
            </w:r>
            <w:r w:rsidDel="00000000" w:rsidR="00000000" w:rsidRPr="00000000">
              <w:rPr>
                <w:rFonts w:ascii="Courier New" w:cs="Courier New" w:eastAsia="Courier New" w:hAnsi="Courier New"/>
                <w:sz w:val="20"/>
                <w:szCs w:val="20"/>
                <w:rtl w:val="0"/>
              </w:rPr>
              <w:t xml:space="preserve">BOTAO_RESET</w:t>
            </w:r>
            <w:r w:rsidDel="00000000" w:rsidR="00000000" w:rsidRPr="00000000">
              <w:rPr>
                <w:rFonts w:ascii="Courier New" w:cs="Courier New" w:eastAsia="Courier New" w:hAnsi="Courier New"/>
                <w:sz w:val="20"/>
                <w:szCs w:val="20"/>
                <w:rtl w:val="0"/>
              </w:rPr>
              <w:t xml:space="preserve">, INPUT_PULLUP);</w:t>
            </w:r>
          </w:p>
          <w:p w:rsidR="00000000" w:rsidDel="00000000" w:rsidP="00000000" w:rsidRDefault="00000000" w:rsidRPr="00000000" w14:paraId="0000022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Anexa as funções de interrupção aos pinos dos botões</w:t>
            </w:r>
          </w:p>
          <w:p w:rsidR="00000000" w:rsidDel="00000000" w:rsidP="00000000" w:rsidRDefault="00000000" w:rsidRPr="00000000" w14:paraId="000002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FALLING: Detecta a transição de HIGH para LOW (quando o botão é pressionado com pull-up)</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attachInterrupt(digitalPinToInterrupt(</w:t>
            </w:r>
            <w:r w:rsidDel="00000000" w:rsidR="00000000" w:rsidRPr="00000000">
              <w:rPr>
                <w:rFonts w:ascii="Courier New" w:cs="Courier New" w:eastAsia="Courier New" w:hAnsi="Courier New"/>
                <w:sz w:val="20"/>
                <w:szCs w:val="20"/>
                <w:rtl w:val="0"/>
              </w:rPr>
              <w:t xml:space="preserve">BOTAO_EMERGENCIA</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handleEmergencyButton</w:t>
            </w:r>
            <w:r w:rsidDel="00000000" w:rsidR="00000000" w:rsidRPr="00000000">
              <w:rPr>
                <w:rFonts w:ascii="Courier New" w:cs="Courier New" w:eastAsia="Courier New" w:hAnsi="Courier New"/>
                <w:sz w:val="20"/>
                <w:szCs w:val="20"/>
                <w:rtl w:val="0"/>
              </w:rPr>
              <w:t xml:space="preserve">, FALLING);</w:t>
            </w:r>
          </w:p>
          <w:p w:rsidR="00000000" w:rsidDel="00000000" w:rsidP="00000000" w:rsidRDefault="00000000" w:rsidRPr="00000000" w14:paraId="0000022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attachInterrupt(</w:t>
            </w:r>
            <w:r w:rsidDel="00000000" w:rsidR="00000000" w:rsidRPr="00000000">
              <w:rPr>
                <w:rFonts w:ascii="Courier New" w:cs="Courier New" w:eastAsia="Courier New" w:hAnsi="Courier New"/>
                <w:sz w:val="20"/>
                <w:szCs w:val="20"/>
                <w:rtl w:val="0"/>
              </w:rPr>
              <w:t xml:space="preserve">digitalPinToInterrupt</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BOTAO_RESET</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handleResetButton</w:t>
            </w:r>
            <w:r w:rsidDel="00000000" w:rsidR="00000000" w:rsidRPr="00000000">
              <w:rPr>
                <w:rFonts w:ascii="Courier New" w:cs="Courier New" w:eastAsia="Courier New" w:hAnsi="Courier New"/>
                <w:sz w:val="20"/>
                <w:szCs w:val="20"/>
                <w:rtl w:val="0"/>
              </w:rPr>
              <w:t xml:space="preserve">, FALLING);</w:t>
            </w:r>
          </w:p>
          <w:p w:rsidR="00000000" w:rsidDel="00000000" w:rsidP="00000000" w:rsidRDefault="00000000" w:rsidRPr="00000000" w14:paraId="0000022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Inicializa a comunicação I2C e o display LCD</w:t>
            </w:r>
          </w:p>
          <w:p w:rsidR="00000000" w:rsidDel="00000000" w:rsidP="00000000" w:rsidRDefault="00000000" w:rsidRPr="00000000" w14:paraId="0000022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Wire.begin();     // Inicia a biblioteca Wire para comunicação I2C</w:t>
            </w:r>
          </w:p>
          <w:p w:rsidR="00000000" w:rsidDel="00000000" w:rsidP="00000000" w:rsidRDefault="00000000" w:rsidRPr="00000000" w14:paraId="0000022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lcd.init();       // Inicializa o display LCD</w:t>
            </w:r>
          </w:p>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lcd.backlight();  // Liga a luz de fundo do LCD</w:t>
            </w:r>
          </w:p>
          <w:p w:rsidR="00000000" w:rsidDel="00000000" w:rsidP="00000000" w:rsidRDefault="00000000" w:rsidRPr="00000000" w14:paraId="0000022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lcd.clear();      // Limpa o conteúdo do LCD</w:t>
            </w:r>
          </w:p>
          <w:p w:rsidR="00000000" w:rsidDel="00000000" w:rsidP="00000000" w:rsidRDefault="00000000" w:rsidRPr="00000000" w14:paraId="0000022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Configura os pinos dos LEDs e do relé como saída</w:t>
            </w:r>
          </w:p>
          <w:p w:rsidR="00000000" w:rsidDel="00000000" w:rsidP="00000000" w:rsidRDefault="00000000" w:rsidRPr="00000000" w14:paraId="0000022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pinMode(</w:t>
            </w:r>
            <w:r w:rsidDel="00000000" w:rsidR="00000000" w:rsidRPr="00000000">
              <w:rPr>
                <w:rFonts w:ascii="Courier New" w:cs="Courier New" w:eastAsia="Courier New" w:hAnsi="Courier New"/>
                <w:sz w:val="20"/>
                <w:szCs w:val="20"/>
                <w:rtl w:val="0"/>
              </w:rPr>
              <w:t xml:space="preserve">LED_VERMELHO</w:t>
            </w:r>
            <w:r w:rsidDel="00000000" w:rsidR="00000000" w:rsidRPr="00000000">
              <w:rPr>
                <w:rFonts w:ascii="Courier New" w:cs="Courier New" w:eastAsia="Courier New" w:hAnsi="Courier New"/>
                <w:sz w:val="20"/>
                <w:szCs w:val="20"/>
                <w:rtl w:val="0"/>
              </w:rPr>
              <w:t xml:space="preserve">, OUTPUT);</w:t>
            </w:r>
          </w:p>
          <w:p w:rsidR="00000000" w:rsidDel="00000000" w:rsidP="00000000" w:rsidRDefault="00000000" w:rsidRPr="00000000" w14:paraId="0000022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pinMode(LED_VERDE, OUTPUT);</w:t>
            </w:r>
          </w:p>
          <w:p w:rsidR="00000000" w:rsidDel="00000000" w:rsidP="00000000" w:rsidRDefault="00000000" w:rsidRPr="00000000" w14:paraId="0000022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pinMode(</w:t>
            </w:r>
            <w:r w:rsidDel="00000000" w:rsidR="00000000" w:rsidRPr="00000000">
              <w:rPr>
                <w:rFonts w:ascii="Courier New" w:cs="Courier New" w:eastAsia="Courier New" w:hAnsi="Courier New"/>
                <w:sz w:val="20"/>
                <w:szCs w:val="20"/>
                <w:rtl w:val="0"/>
              </w:rPr>
              <w:t xml:space="preserve">LED_AMARELO</w:t>
            </w:r>
            <w:r w:rsidDel="00000000" w:rsidR="00000000" w:rsidRPr="00000000">
              <w:rPr>
                <w:rFonts w:ascii="Courier New" w:cs="Courier New" w:eastAsia="Courier New" w:hAnsi="Courier New"/>
                <w:sz w:val="20"/>
                <w:szCs w:val="20"/>
                <w:rtl w:val="0"/>
              </w:rPr>
              <w:t xml:space="preserve">, OUTPUT);</w:t>
            </w:r>
          </w:p>
          <w:p w:rsidR="00000000" w:rsidDel="00000000" w:rsidP="00000000" w:rsidRDefault="00000000" w:rsidRPr="00000000" w14:paraId="0000023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pinMode(RELE, OUTPUT);</w:t>
            </w:r>
          </w:p>
          <w:p w:rsidR="00000000" w:rsidDel="00000000" w:rsidP="00000000" w:rsidRDefault="00000000" w:rsidRPr="00000000" w14:paraId="0000023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Garante que todos os LEDs e o relé comecem desligados.</w:t>
            </w:r>
          </w:p>
          <w:p w:rsidR="00000000" w:rsidDel="00000000" w:rsidP="00000000" w:rsidRDefault="00000000" w:rsidRPr="00000000" w14:paraId="0000023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w:t>
            </w:r>
            <w:r w:rsidDel="00000000" w:rsidR="00000000" w:rsidRPr="00000000">
              <w:rPr>
                <w:rFonts w:ascii="Courier New" w:cs="Courier New" w:eastAsia="Courier New" w:hAnsi="Courier New"/>
                <w:sz w:val="20"/>
                <w:szCs w:val="20"/>
                <w:rtl w:val="0"/>
              </w:rPr>
              <w:t xml:space="preserve">LED_VERMELHO</w:t>
            </w:r>
            <w:r w:rsidDel="00000000" w:rsidR="00000000" w:rsidRPr="00000000">
              <w:rPr>
                <w:rFonts w:ascii="Courier New" w:cs="Courier New" w:eastAsia="Courier New" w:hAnsi="Courier New"/>
                <w:sz w:val="20"/>
                <w:szCs w:val="20"/>
                <w:rtl w:val="0"/>
              </w:rPr>
              <w:t xml:space="preserve">, LOW);</w:t>
            </w:r>
          </w:p>
          <w:p w:rsidR="00000000" w:rsidDel="00000000" w:rsidP="00000000" w:rsidRDefault="00000000" w:rsidRPr="00000000" w14:paraId="0000023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w:t>
            </w:r>
            <w:r w:rsidDel="00000000" w:rsidR="00000000" w:rsidRPr="00000000">
              <w:rPr>
                <w:rFonts w:ascii="Courier New" w:cs="Courier New" w:eastAsia="Courier New" w:hAnsi="Courier New"/>
                <w:sz w:val="20"/>
                <w:szCs w:val="20"/>
                <w:rtl w:val="0"/>
              </w:rPr>
              <w:t xml:space="preserve">LED_VERDE</w:t>
            </w:r>
            <w:r w:rsidDel="00000000" w:rsidR="00000000" w:rsidRPr="00000000">
              <w:rPr>
                <w:rFonts w:ascii="Courier New" w:cs="Courier New" w:eastAsia="Courier New" w:hAnsi="Courier New"/>
                <w:sz w:val="20"/>
                <w:szCs w:val="20"/>
                <w:rtl w:val="0"/>
              </w:rPr>
              <w:t xml:space="preserve">, LOW);</w:t>
            </w:r>
          </w:p>
          <w:p w:rsidR="00000000" w:rsidDel="00000000" w:rsidP="00000000" w:rsidRDefault="00000000" w:rsidRPr="00000000" w14:paraId="0000023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digitalWrite(LED_AMARELO, LOW);</w:t>
            </w:r>
          </w:p>
          <w:p w:rsidR="00000000" w:rsidDel="00000000" w:rsidP="00000000" w:rsidRDefault="00000000" w:rsidRPr="00000000" w14:paraId="0000023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digitalWrite(RELE, HIGH);  // Relé começa DESLIGADO (HIGH)</w:t>
            </w:r>
          </w:p>
          <w:p w:rsidR="00000000" w:rsidDel="00000000" w:rsidP="00000000" w:rsidRDefault="00000000" w:rsidRPr="00000000" w14:paraId="0000023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Inicializa o sensor de peso HX711</w:t>
            </w:r>
          </w:p>
          <w:p w:rsidR="00000000" w:rsidDel="00000000" w:rsidP="00000000" w:rsidRDefault="00000000" w:rsidRPr="00000000" w14:paraId="0000023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balanca.begin</w:t>
            </w:r>
            <w:r w:rsidDel="00000000" w:rsidR="00000000" w:rsidRPr="00000000">
              <w:rPr>
                <w:rFonts w:ascii="Courier New" w:cs="Courier New" w:eastAsia="Courier New" w:hAnsi="Courier New"/>
                <w:sz w:val="20"/>
                <w:szCs w:val="20"/>
                <w:rtl w:val="0"/>
              </w:rPr>
              <w:t xml:space="preserve">(DOUT, CLK);</w:t>
            </w:r>
          </w:p>
          <w:p w:rsidR="00000000" w:rsidDel="00000000" w:rsidP="00000000" w:rsidRDefault="00000000" w:rsidRPr="00000000" w14:paraId="0000023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balanca.set_scale</w:t>
            </w:r>
            <w:r w:rsidDel="00000000" w:rsidR="00000000" w:rsidRPr="00000000">
              <w:rPr>
                <w:rFonts w:ascii="Courier New" w:cs="Courier New" w:eastAsia="Courier New" w:hAnsi="Courier New"/>
                <w:sz w:val="20"/>
                <w:szCs w:val="20"/>
                <w:rtl w:val="0"/>
              </w:rPr>
              <w:t xml:space="preserve">(</w:t>
            </w:r>
            <w:r w:rsidDel="00000000" w:rsidR="00000000" w:rsidRPr="00000000">
              <w:rPr>
                <w:rFonts w:ascii="Courier New" w:cs="Courier New" w:eastAsia="Courier New" w:hAnsi="Courier New"/>
                <w:sz w:val="20"/>
                <w:szCs w:val="20"/>
                <w:rtl w:val="0"/>
              </w:rPr>
              <w:t xml:space="preserve">CALIBRATION_FACTOR</w:t>
            </w:r>
            <w:r w:rsidDel="00000000" w:rsidR="00000000" w:rsidRPr="00000000">
              <w:rPr>
                <w:rFonts w:ascii="Courier New" w:cs="Courier New" w:eastAsia="Courier New" w:hAnsi="Courier New"/>
                <w:sz w:val="20"/>
                <w:szCs w:val="20"/>
                <w:rtl w:val="0"/>
              </w:rPr>
              <w:t xml:space="preserve">);  // Aplica o fator de calibração</w:t>
            </w:r>
          </w:p>
          <w:p w:rsidR="00000000" w:rsidDel="00000000" w:rsidP="00000000" w:rsidRDefault="00000000" w:rsidRPr="00000000" w14:paraId="0000023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balanca.tare</w:t>
            </w:r>
            <w:r w:rsidDel="00000000" w:rsidR="00000000" w:rsidRPr="00000000">
              <w:rPr>
                <w:rFonts w:ascii="Courier New" w:cs="Courier New" w:eastAsia="Courier New" w:hAnsi="Courier New"/>
                <w:sz w:val="20"/>
                <w:szCs w:val="20"/>
                <w:rtl w:val="0"/>
              </w:rPr>
              <w:t xml:space="preserve">();                         // Zera a balança (subtrai o peso atual como referência)</w:t>
            </w:r>
          </w:p>
          <w:p w:rsidR="00000000" w:rsidDel="00000000" w:rsidP="00000000" w:rsidRDefault="00000000" w:rsidRPr="00000000" w14:paraId="0000023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Define o estado inicial do sistema como não-emergência e exibe a mensagem de </w:t>
            </w:r>
            <w:r w:rsidDel="00000000" w:rsidR="00000000" w:rsidRPr="00000000">
              <w:rPr>
                <w:rFonts w:ascii="Courier New" w:cs="Courier New" w:eastAsia="Courier New" w:hAnsi="Courier New"/>
                <w:sz w:val="20"/>
                <w:szCs w:val="20"/>
                <w:rtl w:val="0"/>
              </w:rPr>
              <w:t xml:space="preserve">aguardo</w:t>
            </w:r>
            <w:r w:rsidDel="00000000" w:rsidR="00000000" w:rsidRPr="00000000">
              <w:rPr>
                <w:rtl w:val="0"/>
              </w:rPr>
            </w:r>
          </w:p>
          <w:p w:rsidR="00000000" w:rsidDel="00000000" w:rsidP="00000000" w:rsidRDefault="00000000" w:rsidRPr="00000000" w14:paraId="0000023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EMERGENCIA = false;</w:t>
            </w:r>
          </w:p>
          <w:p w:rsidR="00000000" w:rsidDel="00000000" w:rsidP="00000000" w:rsidRDefault="00000000" w:rsidRPr="00000000" w14:paraId="0000023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displayEmergenciaJaMostrado</w:t>
            </w:r>
            <w:r w:rsidDel="00000000" w:rsidR="00000000" w:rsidRPr="00000000">
              <w:rPr>
                <w:rFonts w:ascii="Courier New" w:cs="Courier New" w:eastAsia="Courier New" w:hAnsi="Courier New"/>
                <w:sz w:val="20"/>
                <w:szCs w:val="20"/>
                <w:rtl w:val="0"/>
              </w:rPr>
              <w:t xml:space="preserve"> = false;</w:t>
            </w:r>
          </w:p>
          <w:p w:rsidR="00000000" w:rsidDel="00000000" w:rsidP="00000000" w:rsidRDefault="00000000" w:rsidRPr="00000000" w14:paraId="0000023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AGUARDANDO", "   RECIPIENTE", "vermelho");</w:t>
            </w:r>
          </w:p>
          <w:p w:rsidR="00000000" w:rsidDel="00000000" w:rsidP="00000000" w:rsidRDefault="00000000" w:rsidRPr="00000000" w14:paraId="0000023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3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4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4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@brief Loop principal do programa.</w:t>
            </w:r>
          </w:p>
          <w:p w:rsidR="00000000" w:rsidDel="00000000" w:rsidP="00000000" w:rsidRDefault="00000000" w:rsidRPr="00000000" w14:paraId="0000024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É executado repetidamente enquanto o Arduino estiver ligado.</w:t>
            </w:r>
          </w:p>
          <w:p w:rsidR="00000000" w:rsidDel="00000000" w:rsidP="00000000" w:rsidRDefault="00000000" w:rsidRPr="00000000" w14:paraId="0000024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void loop() {</w:t>
            </w:r>
          </w:p>
          <w:p w:rsidR="00000000" w:rsidDel="00000000" w:rsidP="00000000" w:rsidRDefault="00000000" w:rsidRPr="00000000" w14:paraId="000002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O estado de </w:t>
            </w:r>
            <w:r w:rsidDel="00000000" w:rsidR="00000000" w:rsidRPr="00000000">
              <w:rPr>
                <w:rFonts w:ascii="Courier New" w:cs="Courier New" w:eastAsia="Courier New" w:hAnsi="Courier New"/>
                <w:sz w:val="20"/>
                <w:szCs w:val="20"/>
                <w:rtl w:val="0"/>
              </w:rPr>
              <w:t xml:space="preserve">EMERGENCIA</w:t>
            </w:r>
            <w:r w:rsidDel="00000000" w:rsidR="00000000" w:rsidRPr="00000000">
              <w:rPr>
                <w:rFonts w:ascii="Courier New" w:cs="Courier New" w:eastAsia="Courier New" w:hAnsi="Courier New"/>
                <w:sz w:val="20"/>
                <w:szCs w:val="20"/>
                <w:rtl w:val="0"/>
              </w:rPr>
              <w:t xml:space="preserve"> é verificado em cada iteração do loop para controle do fluxo.</w:t>
            </w:r>
          </w:p>
          <w:p w:rsidR="00000000" w:rsidDel="00000000" w:rsidP="00000000" w:rsidRDefault="00000000" w:rsidRPr="00000000" w14:paraId="0000024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Obtém a média de 3 leituras do sensor de peso para maior estabilidade. */</w:t>
            </w:r>
          </w:p>
          <w:p w:rsidR="00000000" w:rsidDel="00000000" w:rsidP="00000000" w:rsidRDefault="00000000" w:rsidRPr="00000000" w14:paraId="0000024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PESO_ATUAL = balanca.get_units(3);</w:t>
            </w:r>
          </w:p>
          <w:p w:rsidR="00000000" w:rsidDel="00000000" w:rsidP="00000000" w:rsidRDefault="00000000" w:rsidRPr="00000000" w14:paraId="000002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Bloco principal de operação: enchimento automático.</w:t>
            </w:r>
          </w:p>
          <w:p w:rsidR="00000000" w:rsidDel="00000000" w:rsidP="00000000" w:rsidRDefault="00000000" w:rsidRPr="00000000" w14:paraId="000002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Só é executado se o sistema NÃO estiver em estado de EMERGÊNCIA.</w:t>
            </w:r>
          </w:p>
          <w:p w:rsidR="00000000" w:rsidDel="00000000" w:rsidP="00000000" w:rsidRDefault="00000000" w:rsidRPr="00000000" w14:paraId="000002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&gt; </w:t>
            </w:r>
            <w:r w:rsidDel="00000000" w:rsidR="00000000" w:rsidRPr="00000000">
              <w:rPr>
                <w:rFonts w:ascii="Courier New" w:cs="Courier New" w:eastAsia="Courier New" w:hAnsi="Courier New"/>
                <w:sz w:val="20"/>
                <w:szCs w:val="20"/>
                <w:rtl w:val="0"/>
              </w:rPr>
              <w:t xml:space="preserve">0.005 &amp;&amp; PESO_ATUAL</w:t>
            </w:r>
            <w:r w:rsidDel="00000000" w:rsidR="00000000" w:rsidRPr="00000000">
              <w:rPr>
                <w:rFonts w:ascii="Courier New" w:cs="Courier New" w:eastAsia="Courier New" w:hAnsi="Courier New"/>
                <w:sz w:val="20"/>
                <w:szCs w:val="20"/>
                <w:rtl w:val="0"/>
              </w:rPr>
              <w:t xml:space="preserve"> &lt; 0.040 &amp;&amp; !EMERGENCIA) {</w:t>
            </w:r>
          </w:p>
          <w:p w:rsidR="00000000" w:rsidDel="00000000" w:rsidP="00000000" w:rsidRDefault="00000000" w:rsidRPr="00000000" w14:paraId="0000024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Inicia a sequência de inicialização com uma contagem regressiva no LCD. */</w:t>
            </w:r>
          </w:p>
          <w:p w:rsidR="00000000" w:rsidDel="00000000" w:rsidP="00000000" w:rsidRDefault="00000000" w:rsidRPr="00000000" w14:paraId="0000024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INICIANDO", "     EM 3");</w:t>
            </w:r>
          </w:p>
          <w:p w:rsidR="00000000" w:rsidDel="00000000" w:rsidP="00000000" w:rsidRDefault="00000000" w:rsidRPr="00000000" w14:paraId="0000024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delay(1000);  // Espera 1 segundo</w:t>
            </w:r>
          </w:p>
          <w:p w:rsidR="00000000" w:rsidDel="00000000" w:rsidP="00000000" w:rsidRDefault="00000000" w:rsidRPr="00000000" w14:paraId="0000025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INICIANDO", "     EM 2");</w:t>
            </w:r>
          </w:p>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delay(1000);  // Espera 1 segundo</w:t>
            </w:r>
          </w:p>
          <w:p w:rsidR="00000000" w:rsidDel="00000000" w:rsidP="00000000" w:rsidRDefault="00000000" w:rsidRPr="00000000" w14:paraId="0000025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INICIANDO", "     EM 1");</w:t>
            </w:r>
          </w:p>
          <w:p w:rsidR="00000000" w:rsidDel="00000000" w:rsidP="00000000" w:rsidRDefault="00000000" w:rsidRPr="00000000" w14:paraId="0000025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delay(1000);  // Espera 1 segundo</w:t>
            </w:r>
          </w:p>
          <w:p w:rsidR="00000000" w:rsidDel="00000000" w:rsidP="00000000" w:rsidRDefault="00000000" w:rsidRPr="00000000" w14:paraId="0000025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sz w:val="20"/>
                <w:szCs w:val="20"/>
                <w:rtl w:val="0"/>
              </w:rPr>
              <w:t xml:space="preserve">balanca.get_units</w:t>
            </w:r>
            <w:r w:rsidDel="00000000" w:rsidR="00000000" w:rsidRPr="00000000">
              <w:rPr>
                <w:rFonts w:ascii="Courier New" w:cs="Courier New" w:eastAsia="Courier New" w:hAnsi="Courier New"/>
                <w:sz w:val="20"/>
                <w:szCs w:val="20"/>
                <w:rtl w:val="0"/>
              </w:rPr>
              <w:t xml:space="preserve">(3);  // Recalcula o peso após a contagem regressiva</w:t>
            </w:r>
          </w:p>
          <w:p w:rsidR="00000000" w:rsidDel="00000000" w:rsidP="00000000" w:rsidRDefault="00000000" w:rsidRPr="00000000" w14:paraId="0000025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(PESO_ATUAL &lt; 0.005 || PESO_ATUAL &gt; 0.04 || EMERGENCIA) {</w:t>
            </w:r>
          </w:p>
          <w:p w:rsidR="00000000" w:rsidDel="00000000" w:rsidP="00000000" w:rsidRDefault="00000000" w:rsidRPr="00000000" w14:paraId="0000025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OPERACAO</w:t>
            </w:r>
            <w:r w:rsidDel="00000000" w:rsidR="00000000" w:rsidRPr="00000000">
              <w:rPr>
                <w:rFonts w:ascii="Courier New" w:cs="Courier New" w:eastAsia="Courier New" w:hAnsi="Courier New"/>
                <w:sz w:val="20"/>
                <w:szCs w:val="20"/>
                <w:rtl w:val="0"/>
              </w:rPr>
              <w:t xml:space="preserve">", "   CANCELADA", "todos");</w:t>
            </w:r>
          </w:p>
          <w:p w:rsidR="00000000" w:rsidDel="00000000" w:rsidP="00000000" w:rsidRDefault="00000000" w:rsidRPr="00000000" w14:paraId="000002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delay(3000);</w:t>
            </w:r>
          </w:p>
          <w:p w:rsidR="00000000" w:rsidDel="00000000" w:rsidP="00000000" w:rsidRDefault="00000000" w:rsidRPr="00000000" w14:paraId="000002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digitalWrite(RELE, HIGH);  /Garante que o relé esteja DESLIGADO (HIGH)</w:t>
            </w:r>
          </w:p>
          <w:p w:rsidR="00000000" w:rsidDel="00000000" w:rsidP="00000000" w:rsidRDefault="00000000" w:rsidRPr="00000000" w14:paraId="000002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2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if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&gt; 0.008 &amp;&amp;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&lt; 0.015) {</w:t>
            </w:r>
          </w:p>
          <w:p w:rsidR="00000000" w:rsidDel="00000000" w:rsidP="00000000" w:rsidRDefault="00000000" w:rsidRPr="00000000" w14:paraId="000002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MAX_PESO</w:t>
            </w:r>
            <w:r w:rsidDel="00000000" w:rsidR="00000000" w:rsidRPr="00000000">
              <w:rPr>
                <w:rFonts w:ascii="Courier New" w:cs="Courier New" w:eastAsia="Courier New" w:hAnsi="Courier New"/>
                <w:sz w:val="20"/>
                <w:szCs w:val="20"/>
                <w:rtl w:val="0"/>
              </w:rPr>
              <w:t xml:space="preserve"> = 0.2 +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if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&gt; 0.018 &amp;&amp;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&lt; 0.022) {</w:t>
            </w:r>
          </w:p>
          <w:p w:rsidR="00000000" w:rsidDel="00000000" w:rsidP="00000000" w:rsidRDefault="00000000" w:rsidRPr="00000000" w14:paraId="000002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MAX_PESO</w:t>
            </w:r>
            <w:r w:rsidDel="00000000" w:rsidR="00000000" w:rsidRPr="00000000">
              <w:rPr>
                <w:rFonts w:ascii="Courier New" w:cs="Courier New" w:eastAsia="Courier New" w:hAnsi="Courier New"/>
                <w:sz w:val="20"/>
                <w:szCs w:val="20"/>
                <w:rtl w:val="0"/>
              </w:rPr>
              <w:t xml:space="preserve"> = 0.5 +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if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&gt; 0.032 &amp;&amp;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&lt; 0.036) {</w:t>
            </w:r>
          </w:p>
          <w:p w:rsidR="00000000" w:rsidDel="00000000" w:rsidP="00000000" w:rsidRDefault="00000000" w:rsidRPr="00000000" w14:paraId="000002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MAX_PESO</w:t>
            </w:r>
            <w:r w:rsidDel="00000000" w:rsidR="00000000" w:rsidRPr="00000000">
              <w:rPr>
                <w:rFonts w:ascii="Courier New" w:cs="Courier New" w:eastAsia="Courier New" w:hAnsi="Courier New"/>
                <w:sz w:val="20"/>
                <w:szCs w:val="20"/>
                <w:rtl w:val="0"/>
              </w:rPr>
              <w:t xml:space="preserve"> = 1.0 +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else {</w:t>
            </w:r>
          </w:p>
          <w:p w:rsidR="00000000" w:rsidDel="00000000" w:rsidP="00000000" w:rsidRDefault="00000000" w:rsidRPr="00000000" w14:paraId="000002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PESO", "  DESCONHECIDO", "todos");</w:t>
            </w:r>
          </w:p>
          <w:p w:rsidR="00000000" w:rsidDel="00000000" w:rsidP="00000000" w:rsidRDefault="00000000" w:rsidRPr="00000000" w14:paraId="000002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delay(3000);</w:t>
            </w:r>
          </w:p>
          <w:p w:rsidR="00000000" w:rsidDel="00000000" w:rsidP="00000000" w:rsidRDefault="00000000" w:rsidRPr="00000000" w14:paraId="000002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digitalWrite(RELE, HIGH);  //Garante que o relé esteja DESLIGADO (HIGH)</w:t>
            </w:r>
          </w:p>
          <w:p w:rsidR="00000000" w:rsidDel="00000000" w:rsidP="00000000" w:rsidRDefault="00000000" w:rsidRPr="00000000" w14:paraId="000002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w:t>
            </w:r>
          </w:p>
          <w:p w:rsidR="00000000" w:rsidDel="00000000" w:rsidP="00000000" w:rsidRDefault="00000000" w:rsidRPr="00000000" w14:paraId="000002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Exibe o peso atual e o peso máximo no LCD e acende o LED amarelo (enchendo)</w:t>
            </w:r>
          </w:p>
          <w:p w:rsidR="00000000" w:rsidDel="00000000" w:rsidP="00000000" w:rsidRDefault="00000000" w:rsidRPr="00000000" w14:paraId="000002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PESO: " + String(</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3) + " KG", " MAX: " + String(</w:t>
            </w:r>
            <w:r w:rsidDel="00000000" w:rsidR="00000000" w:rsidRPr="00000000">
              <w:rPr>
                <w:rFonts w:ascii="Courier New" w:cs="Courier New" w:eastAsia="Courier New" w:hAnsi="Courier New"/>
                <w:sz w:val="20"/>
                <w:szCs w:val="20"/>
                <w:rtl w:val="0"/>
              </w:rPr>
              <w:t xml:space="preserve">MAX_PESO</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3) + " KG</w:t>
            </w:r>
            <w:r w:rsidDel="00000000" w:rsidR="00000000" w:rsidRPr="00000000">
              <w:rPr>
                <w:rFonts w:ascii="Courier New" w:cs="Courier New" w:eastAsia="Courier New" w:hAnsi="Courier New"/>
                <w:sz w:val="20"/>
                <w:szCs w:val="20"/>
                <w:rtl w:val="0"/>
              </w:rPr>
              <w:t xml:space="preserve">", "amarelo");</w:t>
            </w:r>
          </w:p>
          <w:p w:rsidR="00000000" w:rsidDel="00000000" w:rsidP="00000000" w:rsidRDefault="00000000" w:rsidRPr="00000000" w14:paraId="000002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digitalWrite(RELE, LOW); /** Inicia o processo de enchimento LIGANDO o relé (LOW) */</w:t>
            </w:r>
          </w:p>
          <w:p w:rsidR="00000000" w:rsidDel="00000000" w:rsidP="00000000" w:rsidRDefault="00000000" w:rsidRPr="00000000" w14:paraId="000002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Loop de monitoramento do peso durante o enchimento.</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Continua enchendo enquanto o peso for menor que o máximo e a emergência não for acionada.</w:t>
            </w:r>
          </w:p>
          <w:p w:rsidR="00000000" w:rsidDel="00000000" w:rsidP="00000000" w:rsidRDefault="00000000" w:rsidRPr="00000000" w14:paraId="000002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while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&lt; MAX_PESO &amp;&amp; !EMERGENCIA) {</w:t>
            </w:r>
          </w:p>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sz w:val="20"/>
                <w:szCs w:val="20"/>
                <w:rtl w:val="0"/>
              </w:rPr>
              <w:t xml:space="preserve">balanca.get_units</w:t>
            </w:r>
            <w:r w:rsidDel="00000000" w:rsidR="00000000" w:rsidRPr="00000000">
              <w:rPr>
                <w:rFonts w:ascii="Courier New" w:cs="Courier New" w:eastAsia="Courier New" w:hAnsi="Courier New"/>
                <w:sz w:val="20"/>
                <w:szCs w:val="20"/>
                <w:rtl w:val="0"/>
              </w:rPr>
              <w:t xml:space="preserve">(3);  // Atualiza o peso</w:t>
            </w:r>
          </w:p>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Atualiza o display com o peso em tempo real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gerencia a otimização)</w:t>
            </w:r>
          </w:p>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PESO: " + String(</w:t>
            </w:r>
            <w:r w:rsidDel="00000000" w:rsidR="00000000" w:rsidRPr="00000000">
              <w:rPr>
                <w:rFonts w:ascii="Courier New" w:cs="Courier New" w:eastAsia="Courier New" w:hAnsi="Courier New"/>
                <w:sz w:val="20"/>
                <w:szCs w:val="20"/>
                <w:rtl w:val="0"/>
              </w:rPr>
              <w:t xml:space="preserve">PESO_ATUAL</w:t>
            </w:r>
            <w:r w:rsidDel="00000000" w:rsidR="00000000" w:rsidRPr="00000000">
              <w:rPr>
                <w:rFonts w:ascii="Courier New" w:cs="Courier New" w:eastAsia="Courier New" w:hAnsi="Courier New"/>
                <w:sz w:val="20"/>
                <w:szCs w:val="20"/>
                <w:rtl w:val="0"/>
              </w:rPr>
              <w:t xml:space="preserve">, 3) + " KG", " MAX: " + String(</w:t>
            </w:r>
            <w:r w:rsidDel="00000000" w:rsidR="00000000" w:rsidRPr="00000000">
              <w:rPr>
                <w:rFonts w:ascii="Courier New" w:cs="Courier New" w:eastAsia="Courier New" w:hAnsi="Courier New"/>
                <w:sz w:val="20"/>
                <w:szCs w:val="20"/>
                <w:rtl w:val="0"/>
              </w:rPr>
              <w:t xml:space="preserve">MAX_PESO</w:t>
            </w:r>
            <w:r w:rsidDel="00000000" w:rsidR="00000000" w:rsidRPr="00000000">
              <w:rPr>
                <w:rFonts w:ascii="Courier New" w:cs="Courier New" w:eastAsia="Courier New" w:hAnsi="Courier New"/>
                <w:sz w:val="20"/>
                <w:szCs w:val="20"/>
                <w:rtl w:val="0"/>
              </w:rPr>
              <w:t xml:space="preserve">, 3) + " KG");</w:t>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delay(50);  // Pequeno atraso para estabilização da leitura e atualização do LCD</w:t>
            </w:r>
          </w:p>
          <w:p w:rsidR="00000000" w:rsidDel="00000000" w:rsidP="00000000" w:rsidRDefault="00000000" w:rsidRPr="00000000" w14:paraId="000002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digitalWrite(RELE, HIGH); /** Finaliza o enchimento DESLIGANDO o relé (HIGH)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w:t>
            </w:r>
            <w:r w:rsidDel="00000000" w:rsidR="00000000" w:rsidRPr="00000000">
              <w:rPr>
                <w:rFonts w:ascii="Courier New" w:cs="Courier New" w:eastAsia="Courier New" w:hAnsi="Courier New"/>
                <w:sz w:val="20"/>
                <w:szCs w:val="20"/>
                <w:rtl w:val="0"/>
              </w:rPr>
              <w:t xml:space="preserve">Verifica</w:t>
            </w:r>
            <w:r w:rsidDel="00000000" w:rsidR="00000000" w:rsidRPr="00000000">
              <w:rPr>
                <w:rFonts w:ascii="Courier New" w:cs="Courier New" w:eastAsia="Courier New" w:hAnsi="Courier New"/>
                <w:sz w:val="20"/>
                <w:szCs w:val="20"/>
                <w:rtl w:val="0"/>
              </w:rPr>
              <w:t xml:space="preserve"> se a emergência foi acionada durante o enchimento. */</w:t>
            </w:r>
          </w:p>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(EMERGENCIA) {</w:t>
            </w:r>
          </w:p>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 Se sim, o sistema entra no bloco de emergência na próxima iteração do loop</w:t>
            </w:r>
          </w:p>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Exibe mensagem de recipiente cheio e aguarda antes de reiniciar o ciclo. */</w:t>
            </w:r>
          </w:p>
          <w:p w:rsidR="00000000" w:rsidDel="00000000" w:rsidP="00000000" w:rsidRDefault="00000000" w:rsidRPr="00000000" w14:paraId="0000027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RECIPIENTE", "     CHEIO", "verde");  // LED verde aceso</w:t>
            </w:r>
          </w:p>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delay(3000);                                           // Exibe a mensagem por 3 segundos</w:t>
            </w:r>
          </w:p>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Bloco de tratamento de emergência.</w:t>
            </w:r>
          </w:p>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É executado se a variável </w:t>
            </w:r>
            <w:r w:rsidDel="00000000" w:rsidR="00000000" w:rsidRPr="00000000">
              <w:rPr>
                <w:rFonts w:ascii="Courier New" w:cs="Courier New" w:eastAsia="Courier New" w:hAnsi="Courier New"/>
                <w:sz w:val="20"/>
                <w:szCs w:val="20"/>
                <w:rtl w:val="0"/>
              </w:rPr>
              <w:t xml:space="preserve">EMERGENCIA</w:t>
            </w:r>
            <w:r w:rsidDel="00000000" w:rsidR="00000000" w:rsidRPr="00000000">
              <w:rPr>
                <w:rFonts w:ascii="Courier New" w:cs="Courier New" w:eastAsia="Courier New" w:hAnsi="Courier New"/>
                <w:sz w:val="20"/>
                <w:szCs w:val="20"/>
                <w:rtl w:val="0"/>
              </w:rPr>
              <w:t xml:space="preserve"> for 'true'.</w:t>
            </w:r>
          </w:p>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if (EMERGENCIA) {</w:t>
            </w:r>
          </w:p>
          <w:p w:rsidR="00000000" w:rsidDel="00000000" w:rsidP="00000000" w:rsidRDefault="00000000" w:rsidRPr="00000000" w14:paraId="0000028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digitalWrite(RELE, HIGH);  // !!! Garante que o relé esteja DESLIGADO (HIGH) durante a emergência</w:t>
            </w:r>
          </w:p>
          <w:p w:rsidR="00000000" w:rsidDel="00000000" w:rsidP="00000000" w:rsidRDefault="00000000" w:rsidRPr="00000000" w14:paraId="0000028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Exibe as mensagens de emergência APENAS UMA VEZ</w:t>
            </w:r>
          </w:p>
          <w:p w:rsidR="00000000" w:rsidDel="00000000" w:rsidP="00000000" w:rsidRDefault="00000000" w:rsidRPr="00000000" w14:paraId="0000028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if (!</w:t>
            </w:r>
            <w:r w:rsidDel="00000000" w:rsidR="00000000" w:rsidRPr="00000000">
              <w:rPr>
                <w:rFonts w:ascii="Courier New" w:cs="Courier New" w:eastAsia="Courier New" w:hAnsi="Courier New"/>
                <w:sz w:val="20"/>
                <w:szCs w:val="20"/>
                <w:rtl w:val="0"/>
              </w:rPr>
              <w:t xml:space="preserve">displayEmergenciaJaMostrado</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EMERGENCIA</w:t>
            </w:r>
            <w:r w:rsidDel="00000000" w:rsidR="00000000" w:rsidRPr="00000000">
              <w:rPr>
                <w:rFonts w:ascii="Courier New" w:cs="Courier New" w:eastAsia="Courier New" w:hAnsi="Courier New"/>
                <w:sz w:val="20"/>
                <w:szCs w:val="20"/>
                <w:rtl w:val="0"/>
              </w:rPr>
              <w:t xml:space="preserve">", "   ACIONADA", "todos");  // Acende todos os LEDs</w:t>
            </w:r>
          </w:p>
          <w:p w:rsidR="00000000" w:rsidDel="00000000" w:rsidP="00000000" w:rsidRDefault="00000000" w:rsidRPr="00000000" w14:paraId="0000028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delay(2000);                                            // Exibe a mensagem "</w:t>
            </w:r>
            <w:r w:rsidDel="00000000" w:rsidR="00000000" w:rsidRPr="00000000">
              <w:rPr>
                <w:rFonts w:ascii="Courier New" w:cs="Courier New" w:eastAsia="Courier New" w:hAnsi="Courier New"/>
                <w:sz w:val="20"/>
                <w:szCs w:val="20"/>
                <w:rtl w:val="0"/>
              </w:rPr>
              <w:t xml:space="preserve">EMERGENCIA</w:t>
            </w:r>
            <w:r w:rsidDel="00000000" w:rsidR="00000000" w:rsidRPr="00000000">
              <w:rPr>
                <w:rFonts w:ascii="Courier New" w:cs="Courier New" w:eastAsia="Courier New" w:hAnsi="Courier New"/>
                <w:sz w:val="20"/>
                <w:szCs w:val="20"/>
                <w:rtl w:val="0"/>
              </w:rPr>
              <w:t xml:space="preserve"> ACIONADA" por 2 segundos</w:t>
            </w:r>
          </w:p>
          <w:p w:rsidR="00000000" w:rsidDel="00000000" w:rsidP="00000000" w:rsidRDefault="00000000" w:rsidRPr="00000000" w14:paraId="0000028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APERTE </w:t>
            </w:r>
            <w:r w:rsidDel="00000000" w:rsidR="00000000" w:rsidRPr="00000000">
              <w:rPr>
                <w:rFonts w:ascii="Courier New" w:cs="Courier New" w:eastAsia="Courier New" w:hAnsi="Courier New"/>
                <w:sz w:val="20"/>
                <w:szCs w:val="20"/>
                <w:rtl w:val="0"/>
              </w:rPr>
              <w:t xml:space="preserve">BOTAO</w:t>
            </w:r>
            <w:r w:rsidDel="00000000" w:rsidR="00000000" w:rsidRPr="00000000">
              <w:rPr>
                <w:rFonts w:ascii="Courier New" w:cs="Courier New" w:eastAsia="Courier New" w:hAnsi="Courier New"/>
                <w:sz w:val="20"/>
                <w:szCs w:val="20"/>
                <w:rtl w:val="0"/>
              </w:rPr>
              <w:t xml:space="preserve">", "   DE RESET");          // Mensagem para o usuário reiniciar</w:t>
            </w:r>
          </w:p>
          <w:p w:rsidR="00000000" w:rsidDel="00000000" w:rsidP="00000000" w:rsidRDefault="00000000" w:rsidRPr="00000000" w14:paraId="000002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displayEmergenciaJaMostrado</w:t>
            </w:r>
            <w:r w:rsidDel="00000000" w:rsidR="00000000" w:rsidRPr="00000000">
              <w:rPr>
                <w:rFonts w:ascii="Courier New" w:cs="Courier New" w:eastAsia="Courier New" w:hAnsi="Courier New"/>
                <w:sz w:val="20"/>
                <w:szCs w:val="20"/>
                <w:rtl w:val="0"/>
              </w:rPr>
              <w:t xml:space="preserve"> = true;                     // Marca que as mensagens já foram exibidas</w:t>
            </w:r>
          </w:p>
          <w:p w:rsidR="00000000" w:rsidDel="00000000" w:rsidP="00000000" w:rsidRDefault="00000000" w:rsidRPr="00000000" w14:paraId="0000028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O loop continua executando este bloco, mas o LCD não </w:t>
            </w:r>
            <w:r w:rsidDel="00000000" w:rsidR="00000000" w:rsidRPr="00000000">
              <w:rPr>
                <w:rFonts w:ascii="Courier New" w:cs="Courier New" w:eastAsia="Courier New" w:hAnsi="Courier New"/>
                <w:sz w:val="20"/>
                <w:szCs w:val="20"/>
                <w:rtl w:val="0"/>
              </w:rPr>
              <w:t xml:space="preserve">piscará</w:t>
            </w: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28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pois '</w:t>
            </w:r>
            <w:r w:rsidDel="00000000" w:rsidR="00000000" w:rsidRPr="00000000">
              <w:rPr>
                <w:rFonts w:ascii="Courier New" w:cs="Courier New" w:eastAsia="Courier New" w:hAnsi="Courier New"/>
                <w:sz w:val="20"/>
                <w:szCs w:val="20"/>
                <w:rtl w:val="0"/>
              </w:rPr>
              <w:t xml:space="preserve">displayEmergenciaJaMostrado</w:t>
            </w:r>
            <w:r w:rsidDel="00000000" w:rsidR="00000000" w:rsidRPr="00000000">
              <w:rPr>
                <w:rFonts w:ascii="Courier New" w:cs="Courier New" w:eastAsia="Courier New" w:hAnsi="Courier New"/>
                <w:sz w:val="20"/>
                <w:szCs w:val="20"/>
                <w:rtl w:val="0"/>
              </w:rPr>
              <w:t xml:space="preserve">' é true.</w:t>
            </w:r>
          </w:p>
          <w:p w:rsidR="00000000" w:rsidDel="00000000" w:rsidP="00000000" w:rsidRDefault="00000000" w:rsidRPr="00000000" w14:paraId="0000028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O sistema aguarda o pressionamento do botão de reset (que aciona a interrupção).</w:t>
            </w:r>
          </w:p>
          <w:p w:rsidR="00000000" w:rsidDel="00000000" w:rsidP="00000000" w:rsidRDefault="00000000" w:rsidRPr="00000000" w14:paraId="0000028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8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Bloco de estado de aguardo.</w:t>
            </w:r>
          </w:p>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É executado quando o sistema não está enchendo nem em emergência.</w:t>
            </w:r>
          </w:p>
          <w:p w:rsidR="00000000" w:rsidDel="00000000" w:rsidP="00000000" w:rsidRDefault="00000000" w:rsidRPr="00000000" w14:paraId="0000029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9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else {</w:t>
            </w:r>
          </w:p>
          <w:p w:rsidR="00000000" w:rsidDel="00000000" w:rsidP="00000000" w:rsidRDefault="00000000" w:rsidRPr="00000000" w14:paraId="0000029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r w:rsidDel="00000000" w:rsidR="00000000" w:rsidRPr="00000000">
              <w:rPr>
                <w:rFonts w:ascii="Courier New" w:cs="Courier New" w:eastAsia="Courier New" w:hAnsi="Courier New"/>
                <w:sz w:val="20"/>
                <w:szCs w:val="20"/>
                <w:rtl w:val="0"/>
              </w:rPr>
              <w:t xml:space="preserve">exibirEstado</w:t>
            </w:r>
            <w:r w:rsidDel="00000000" w:rsidR="00000000" w:rsidRPr="00000000">
              <w:rPr>
                <w:rFonts w:ascii="Courier New" w:cs="Courier New" w:eastAsia="Courier New" w:hAnsi="Courier New"/>
                <w:sz w:val="20"/>
                <w:szCs w:val="20"/>
                <w:rtl w:val="0"/>
              </w:rPr>
              <w:t xml:space="preserve">("   AGUARDANDO", "   RECIPIENTE", "vermelho");  // LED vermelho aceso</w:t>
            </w:r>
          </w:p>
          <w:p w:rsidR="00000000" w:rsidDel="00000000" w:rsidP="00000000" w:rsidRDefault="00000000" w:rsidRPr="00000000" w14:paraId="0000029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delay(500);                                                  // Pequeno atraso para reduzir o consumo de recursos e evitar piscar</w:t>
            </w:r>
          </w:p>
          <w:p w:rsidR="00000000" w:rsidDel="00000000" w:rsidP="00000000" w:rsidRDefault="00000000" w:rsidRPr="00000000" w14:paraId="0000029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029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tc>
      </w:tr>
    </w:tbl>
    <w:p w:rsidR="00000000" w:rsidDel="00000000" w:rsidP="00000000" w:rsidRDefault="00000000" w:rsidRPr="00000000" w14:paraId="00000297">
      <w:pPr>
        <w:rPr/>
      </w:pPr>
      <w:r w:rsidDel="00000000" w:rsidR="00000000" w:rsidRPr="00000000">
        <w:rPr>
          <w:rtl w:val="0"/>
        </w:rPr>
      </w:r>
    </w:p>
    <w:sectPr>
      <w:headerReference r:id="rId23" w:type="default"/>
      <w:footerReference r:id="rId24" w:type="default"/>
      <w:type w:val="nextPage"/>
      <w:pgSz w:h="16838" w:w="11906" w:orient="portrait"/>
      <w:pgMar w:bottom="1133.8582677165355" w:top="1700.7874015748032" w:left="1700.7874015748032" w:right="1133.8582677165355" w:header="720" w:footer="720"/>
      <w:pgNumType w:start="13"/>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jc w:val="right"/>
      <w:rPr>
        <w:rFonts w:ascii="Times New Roman" w:cs="Times New Roman" w:eastAsia="Times New Roman" w:hAnsi="Times New Roman"/>
        <w:sz w:val="24"/>
        <w:szCs w:val="24"/>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jc w:val="right"/>
      <w:rPr>
        <w:rFonts w:ascii="Times New Roman" w:cs="Times New Roman" w:eastAsia="Times New Roman" w:hAnsi="Times New Roman"/>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ind w:left="7920" w:firstLine="720"/>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jc w:val="righ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jc w:val="right"/>
      <w:rPr>
        <w:rFonts w:ascii="Times New Roman" w:cs="Times New Roman" w:eastAsia="Times New Roman" w:hAnsi="Times New Roma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spacing w:line="360" w:lineRule="auto"/>
      <w:jc w:val="center"/>
    </w:pPr>
    <w:rPr>
      <w:sz w:val="22"/>
      <w:szCs w:val="22"/>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Bdr>
        <w:top w:color="000000" w:space="0" w:sz="0" w:val="none"/>
        <w:bottom w:color="000000" w:space="0" w:sz="0" w:val="none"/>
        <w:right w:color="000000" w:space="0" w:sz="0" w:val="none"/>
        <w:between w:color="000000" w:space="0" w:sz="0" w:val="none"/>
      </w:pBdr>
      <w:spacing w:line="360" w:lineRule="auto"/>
      <w:ind w:right="100"/>
      <w:jc w:val="center"/>
    </w:pPr>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footer" Target="footer1.xml"/><Relationship Id="rId22" Type="http://schemas.openxmlformats.org/officeDocument/2006/relationships/image" Target="media/image8.png"/><Relationship Id="rId10" Type="http://schemas.openxmlformats.org/officeDocument/2006/relationships/footer" Target="footer2.xml"/><Relationship Id="rId21" Type="http://schemas.openxmlformats.org/officeDocument/2006/relationships/image" Target="media/image2.png"/><Relationship Id="rId13" Type="http://schemas.openxmlformats.org/officeDocument/2006/relationships/image" Target="media/image7.png"/><Relationship Id="rId24" Type="http://schemas.openxmlformats.org/officeDocument/2006/relationships/footer" Target="footer3.xml"/><Relationship Id="rId12" Type="http://schemas.openxmlformats.org/officeDocument/2006/relationships/image" Target="media/image11.png"/><Relationship Id="rId23"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5.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6q9G6vSrOqOTOAK+DUq1v0buJw==">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