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-149123</wp:posOffset>
            </wp:positionH>
            <wp:positionV relativeFrom="paragraph">
              <wp:posOffset>-143154</wp:posOffset>
            </wp:positionV>
            <wp:extent cx="1975104" cy="532456"/>
            <wp:effectExtent b="0" l="0" r="0" t="0"/>
            <wp:wrapNone/>
            <wp:docPr descr="Forma&#10;&#10;Descrição gerada automaticamente com confiança média" id="4" name="image1.png"/>
            <a:graphic>
              <a:graphicData uri="http://schemas.openxmlformats.org/drawingml/2006/picture">
                <pic:pic>
                  <pic:nvPicPr>
                    <pic:cNvPr descr="Forma&#10;&#10;Descrição gerada automaticamente com confiança médi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532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Valdir de Souza Carvalho Neto</w:t>
        <w:tab/>
        <w:tab/>
        <w:tab/>
        <w:tab/>
        <w:t xml:space="preserve">SI 241 - Redes de Computadores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Atividade 01 - Conceitos</w:t>
      </w:r>
    </w:p>
    <w:p w:rsidR="00000000" w:rsidDel="00000000" w:rsidP="00000000" w:rsidRDefault="00000000" w:rsidRPr="00000000" w14:paraId="00000005">
      <w:pPr>
        <w:spacing w:after="200" w:before="20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04638" cy="6529078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4638" cy="6529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before="20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20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72771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7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before="20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before="200"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20000" cy="46609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