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1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ab/>
        <w:t xml:space="preserve">SI 241 - Banco de Dados 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06 - Modelo Físico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database blog_pessoal_Valdir;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 blog_pessoal_Valdir;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USUARIOS(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usuario_id integer not null auto_increment primary key,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nome varchar(100)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email varchar(100) not null unique,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data_cadastro datetime default current_timestamp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table POSTS(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post_id integer primary key auto_increment,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titulo varchar(200)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conteudo text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data_publicacao datetime,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usuario_id integer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table COMENTARIOS(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comentario_id integer primary key auto_increment,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texto_comentario text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data_comentario datetime,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usuario_id integer,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post_id integer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alter table posts add constraint fk_posts foreign key (usuario_id) references usuarios (usuario_id);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alter table comentarios add constraint fk_cometarios1 foreign key (post_id) references posts (post_id);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alter table comentarios add constraint fk_cometarios2 foreign key (usuario_id) references usuarios (usuario_id);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alter table posts add column resumo varchar(255);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alter table usuarios modify column nome varchar(150);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alter table posts add constraint check (length(titulo) &gt; 5);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alter table usuarios rename column data_cadastro to data_de_criacao;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alter table posts drop column resumo;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alter table POSTS rename to PUBLICACOES;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