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01</w:t>
      </w:r>
    </w:p>
    <w:p w:rsidR="00000000" w:rsidDel="00000000" w:rsidP="00000000" w:rsidRDefault="00000000" w:rsidRPr="00000000" w14:paraId="000000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locale.h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setlocale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LC_ALL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portuguese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], i, j, maior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999999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Preencha a matriz: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Linha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e coluna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j, i);</w:t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matriz[i][j]);</w:t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(matriz[i][j]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maior)</w:t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maior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matriz[i][j];</w:t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Elementos da 4ª linha: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matriz[i][j]);</w:t>
      </w:r>
    </w:p>
    <w:p w:rsidR="00000000" w:rsidDel="00000000" w:rsidP="00000000" w:rsidRDefault="00000000" w:rsidRPr="00000000" w14:paraId="000000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Elementos da 1ª coluna: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matriz[i][j]);</w:t>
      </w:r>
    </w:p>
    <w:p w:rsidR="00000000" w:rsidDel="00000000" w:rsidP="00000000" w:rsidRDefault="00000000" w:rsidRPr="00000000" w14:paraId="000000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Maior elemento: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maior);</w:t>
      </w:r>
    </w:p>
    <w:p w:rsidR="00000000" w:rsidDel="00000000" w:rsidP="00000000" w:rsidRDefault="00000000" w:rsidRPr="00000000" w14:paraId="000000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Matriz organizada: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matriz[i][j]);</w:t>
      </w:r>
    </w:p>
    <w:p w:rsidR="00000000" w:rsidDel="00000000" w:rsidP="00000000" w:rsidRDefault="00000000" w:rsidRPr="00000000" w14:paraId="000000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02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f1fa8c"/>
          <w:sz w:val="21"/>
          <w:szCs w:val="21"/>
          <w:rtl w:val="0"/>
        </w:rPr>
        <w:t xml:space="preserve">locale.h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matrizA[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], matrizB[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], matrizC[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1fa8c"/>
          <w:sz w:val="21"/>
          <w:szCs w:val="21"/>
          <w:rtl w:val="0"/>
        </w:rPr>
        <w:t xml:space="preserve">Preencha a matriz A: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1fa8c"/>
          <w:sz w:val="21"/>
          <w:szCs w:val="21"/>
          <w:rtl w:val="0"/>
        </w:rPr>
        <w:t xml:space="preserve">Linha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color w:val="f1fa8c"/>
          <w:sz w:val="21"/>
          <w:szCs w:val="21"/>
          <w:rtl w:val="0"/>
        </w:rPr>
        <w:t xml:space="preserve"> e coluna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color w:val="f1fa8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,i,j);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matrizA[i][j]);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1fa8c"/>
          <w:sz w:val="21"/>
          <w:szCs w:val="21"/>
          <w:rtl w:val="0"/>
        </w:rPr>
        <w:t xml:space="preserve">Preencha a matriz B: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1fa8c"/>
          <w:sz w:val="21"/>
          <w:szCs w:val="21"/>
          <w:rtl w:val="0"/>
        </w:rPr>
        <w:t xml:space="preserve">Linha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color w:val="f1fa8c"/>
          <w:sz w:val="21"/>
          <w:szCs w:val="21"/>
          <w:rtl w:val="0"/>
        </w:rPr>
        <w:t xml:space="preserve"> e coluna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color w:val="f1fa8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,i,j);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matrizB[i][j]);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    matrizC[i][j]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matrizA[i][j]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matrizB[i][j];        }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f1fa8c"/>
          <w:sz w:val="21"/>
          <w:szCs w:val="21"/>
          <w:rtl w:val="0"/>
        </w:rPr>
        <w:t xml:space="preserve">Matriz C: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%4d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,matrizC[i][j]);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03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f1fa8c"/>
          <w:sz w:val="21"/>
          <w:szCs w:val="21"/>
          <w:rtl w:val="0"/>
        </w:rPr>
        <w:t xml:space="preserve">locale.h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matrizA[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], matrizB[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1fa8c"/>
          <w:sz w:val="21"/>
          <w:szCs w:val="21"/>
          <w:rtl w:val="0"/>
        </w:rPr>
        <w:t xml:space="preserve">Preencha a matriz: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1fa8c"/>
          <w:sz w:val="21"/>
          <w:szCs w:val="21"/>
          <w:rtl w:val="0"/>
        </w:rPr>
        <w:t xml:space="preserve">Linha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color w:val="f1fa8c"/>
          <w:sz w:val="21"/>
          <w:szCs w:val="21"/>
          <w:rtl w:val="0"/>
        </w:rPr>
        <w:t xml:space="preserve"> e coluna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color w:val="f1fa8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, i, j);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matrizA[i][j]);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    matrizB[j][i]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matrizA[i][j];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f1fa8c"/>
          <w:sz w:val="21"/>
          <w:szCs w:val="21"/>
          <w:rtl w:val="0"/>
        </w:rPr>
        <w:t xml:space="preserve">Matriz B: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%4d</w:t>
      </w:r>
      <w:r w:rsidDel="00000000" w:rsidR="00000000" w:rsidRPr="00000000">
        <w:rPr>
          <w:rFonts w:ascii="Courier New" w:cs="Courier New" w:eastAsia="Courier New" w:hAnsi="Courier New"/>
          <w:b w:val="1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, matrizB[i][j]);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b w:val="1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