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Teoria dos Sistemas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Nome:</w:t>
      </w:r>
      <w:r w:rsidDel="00000000" w:rsidR="00000000" w:rsidRPr="00000000">
        <w:rPr>
          <w:sz w:val="24"/>
          <w:szCs w:val="24"/>
          <w:rtl w:val="0"/>
        </w:rPr>
        <w:t xml:space="preserve"> Valdir de Souza Carvalho Neto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Turma:</w:t>
      </w:r>
      <w:r w:rsidDel="00000000" w:rsidR="00000000" w:rsidRPr="00000000">
        <w:rPr>
          <w:sz w:val="24"/>
          <w:szCs w:val="24"/>
          <w:rtl w:val="0"/>
        </w:rPr>
        <w:t xml:space="preserve"> SI 241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1315"/>
        </w:tabs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1 - Em que se baseia a Teoria dos Sistemas?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1315"/>
        </w:tabs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.A Teoria dos Sistemas baseia-se nas premissas de que os sistemas são compostos de subsistemas (moléculas – célula – órgão), que os sistemas são abertos (meio ambiente constituído de sistemas) e que as funções de um sistema dependem de sua 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1315"/>
        </w:tabs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1315"/>
        </w:tabs>
        <w:spacing w:before="139"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2 -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Qual a origem dessa Teoria?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1315"/>
        </w:tabs>
        <w:spacing w:before="139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A Teoria dos Sistemas foi introduzida na Administração, a partir da década de 1960, tornando-se parte integrante da ciência administrativa. “Surgiu com os trabalhos do biólogo alemão Ludwig Von Bertalanffy, após análise em que fez verificação de que existia uma tendência para a integração das ciências naturais e sociais.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1315"/>
        </w:tabs>
        <w:spacing w:before="139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1315"/>
        </w:tabs>
        <w:spacing w:before="141"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3 - </w:t>
      </w:r>
      <w:r w:rsidDel="00000000" w:rsidR="00000000" w:rsidRPr="00000000">
        <w:rPr>
          <w:b w:val="1"/>
          <w:sz w:val="24"/>
          <w:szCs w:val="24"/>
          <w:rtl w:val="0"/>
        </w:rPr>
        <w:t xml:space="preserve">Cite cinco características básicas da Teoria dos Sistemas.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1315"/>
        </w:tabs>
        <w:spacing w:before="141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Segundo Chiavenato, as características das organizações como sistemas abertos são: Comportamento  probabilístico  e  não  determinístico  – significa que as organizações são afetadas por variáveis externas, desconhecidas e imprevisíveis no seu comportamento; As organizações como partes de uma sociedade maior, constituídas de partes menores – são vistas como sistemas dentro de sistemas; Interdependência das partes – sistema social cujas partes são interdependentes, mas inter-relacionadas; Homeostase – a organização alcança um “estado firme” ou equilíbrio quando satisfaz dois requisitos: a unidirecionalidade e o progresso; Fronteiras ou limites – os sistemas sociais (organizações) têm fronteiras que não existem fisicamente. Um mesmo indivíduo pode pertencer a duas organizações; Morfogênese – o sistema organizacional tem a capacidade de modificar a si próprio e à sua estrutura básica; Resiliência – é a capacidade de superar o distúrbio imposto por um fenômeno externo.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1315"/>
        </w:tabs>
        <w:spacing w:before="141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1408"/>
        </w:tabs>
        <w:spacing w:before="139" w:line="360" w:lineRule="auto"/>
        <w:ind w:left="0" w:right="154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4 -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Quais inovações a Teoria dos Sistemas trouxe para a ciência administrativa, em forma de contribuição?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1408"/>
        </w:tabs>
        <w:spacing w:before="0" w:line="276" w:lineRule="auto"/>
        <w:ind w:left="0" w:right="154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A Teoria dos Sistemas trouxe para a ciência administrativa, uma ampliação na visão dos problemas organizacionais se contrapondo às abordagens mais antigas de sistemas fechados. A concepção de homem funcional, com desempenho de vários papeis e seus conflitos somados aos da organização (mistos) compõem o quadro organizacional dessa abordagem, que necessita de melhor sistematização e possui pouca aplicação prática.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