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66C5" w14:textId="7E5832F5" w:rsidR="006B008D" w:rsidRDefault="006B008D" w:rsidP="006B008D">
      <w:pPr>
        <w:spacing w:after="0" w:line="276" w:lineRule="auto"/>
        <w:ind w:left="2694" w:right="333"/>
        <w:jc w:val="center"/>
        <w:rPr>
          <w:rFonts w:cs="Times New Roman"/>
          <w:b/>
          <w:bCs/>
          <w:sz w:val="24"/>
          <w:szCs w:val="24"/>
        </w:rPr>
      </w:pPr>
      <w:r w:rsidRPr="006B008D">
        <w:rPr>
          <w:rFonts w:cs="Times New Roman"/>
          <w:b/>
          <w:bCs/>
          <w:sz w:val="24"/>
          <w:szCs w:val="24"/>
        </w:rPr>
        <w:t xml:space="preserve">Dea Putri Andini </w:t>
      </w:r>
    </w:p>
    <w:p w14:paraId="582959EB" w14:textId="21177647" w:rsidR="006B008D" w:rsidRPr="006B008D" w:rsidRDefault="006B008D" w:rsidP="006B008D">
      <w:pPr>
        <w:spacing w:after="0" w:line="276" w:lineRule="auto"/>
        <w:ind w:left="2694" w:right="333"/>
        <w:jc w:val="center"/>
        <w:rPr>
          <w:rFonts w:cs="Times New Roman"/>
          <w:b/>
          <w:bCs/>
          <w:sz w:val="24"/>
          <w:szCs w:val="24"/>
        </w:rPr>
      </w:pPr>
      <w:r w:rsidRPr="006B008D">
        <w:rPr>
          <w:rFonts w:cs="Times New Roman"/>
          <w:noProof/>
          <w:sz w:val="24"/>
          <w:szCs w:val="24"/>
        </w:rPr>
        <w:drawing>
          <wp:anchor distT="0" distB="0" distL="114300" distR="114300" simplePos="0" relativeHeight="251663360" behindDoc="0" locked="0" layoutInCell="1" allowOverlap="1" wp14:anchorId="15DEE490" wp14:editId="35F6CD58">
            <wp:simplePos x="0" y="0"/>
            <wp:positionH relativeFrom="column">
              <wp:posOffset>424815</wp:posOffset>
            </wp:positionH>
            <wp:positionV relativeFrom="paragraph">
              <wp:posOffset>40640</wp:posOffset>
            </wp:positionV>
            <wp:extent cx="1158240" cy="1446666"/>
            <wp:effectExtent l="0" t="0" r="3810" b="1270"/>
            <wp:wrapNone/>
            <wp:docPr id="167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3" name="Picture 6"/>
                    <pic:cNvPicPr>
                      <a:picLocks noChangeAspect="1" noChangeArrowheads="1"/>
                    </pic:cNvPicPr>
                  </pic:nvPicPr>
                  <pic:blipFill>
                    <a:blip r:embed="rId8">
                      <a:extLst>
                        <a:ext uri="{28A0092B-C50C-407E-A947-70E740481C1C}">
                          <a14:useLocalDpi xmlns:a14="http://schemas.microsoft.com/office/drawing/2010/main" val="0"/>
                        </a:ext>
                      </a:extLst>
                    </a:blip>
                    <a:srcRect t="713" b="713"/>
                    <a:stretch>
                      <a:fillRect/>
                    </a:stretch>
                  </pic:blipFill>
                  <pic:spPr bwMode="auto">
                    <a:xfrm>
                      <a:off x="0" y="0"/>
                      <a:ext cx="1158240" cy="14466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008D">
        <w:rPr>
          <w:rFonts w:cs="Times New Roman"/>
          <w:b/>
          <w:bCs/>
          <w:sz w:val="24"/>
          <w:szCs w:val="24"/>
        </w:rPr>
        <w:t>Bandung, West Java | 0823-8239-6369</w:t>
      </w:r>
      <w:r w:rsidRPr="006B008D">
        <w:rPr>
          <w:rFonts w:cs="Times New Roman"/>
          <w:b/>
          <w:bCs/>
          <w:sz w:val="22"/>
        </w:rPr>
        <w:t xml:space="preserve"> | </w:t>
      </w:r>
      <w:r w:rsidRPr="006B008D">
        <w:rPr>
          <w:b/>
          <w:bCs/>
          <w:sz w:val="24"/>
          <w:szCs w:val="24"/>
        </w:rPr>
        <w:t xml:space="preserve">deaandini83@gmail.com </w:t>
      </w:r>
    </w:p>
    <w:p w14:paraId="050C0992" w14:textId="4D7B851D" w:rsidR="006B008D" w:rsidRPr="006B008D" w:rsidRDefault="006B008D" w:rsidP="006B008D">
      <w:pPr>
        <w:spacing w:after="0" w:line="276" w:lineRule="auto"/>
        <w:ind w:left="2694" w:right="333"/>
        <w:jc w:val="center"/>
        <w:rPr>
          <w:rFonts w:cs="Times New Roman"/>
          <w:b/>
          <w:bCs/>
          <w:sz w:val="24"/>
          <w:szCs w:val="24"/>
        </w:rPr>
      </w:pPr>
      <w:hyperlink r:id="rId9" w:history="1">
        <w:proofErr w:type="spellStart"/>
        <w:r w:rsidRPr="006B008D">
          <w:rPr>
            <w:rStyle w:val="Hyperlink"/>
            <w:rFonts w:cs="Times New Roman"/>
            <w:b/>
            <w:bCs/>
            <w:color w:val="000000" w:themeColor="text1"/>
            <w:sz w:val="24"/>
            <w:szCs w:val="24"/>
            <w:u w:val="none"/>
          </w:rPr>
          <w:t>Deaputriandini</w:t>
        </w:r>
        <w:proofErr w:type="spellEnd"/>
        <w:r w:rsidRPr="006B008D">
          <w:rPr>
            <w:rStyle w:val="Hyperlink"/>
            <w:rFonts w:cs="Times New Roman"/>
            <w:b/>
            <w:bCs/>
            <w:color w:val="000000" w:themeColor="text1"/>
            <w:sz w:val="24"/>
            <w:szCs w:val="24"/>
            <w:u w:val="none"/>
          </w:rPr>
          <w:t>-LinkedIn</w:t>
        </w:r>
      </w:hyperlink>
      <w:r w:rsidRPr="006B008D">
        <w:rPr>
          <w:rFonts w:cs="Times New Roman"/>
          <w:sz w:val="24"/>
          <w:szCs w:val="24"/>
        </w:rPr>
        <w:t xml:space="preserve"> | </w:t>
      </w:r>
      <w:hyperlink r:id="rId10" w:history="1">
        <w:r w:rsidRPr="006B008D">
          <w:rPr>
            <w:rStyle w:val="Hyperlink"/>
            <w:rFonts w:cs="Times New Roman"/>
            <w:b/>
            <w:bCs/>
            <w:color w:val="000000" w:themeColor="text1"/>
            <w:sz w:val="24"/>
            <w:szCs w:val="24"/>
            <w:u w:val="none"/>
          </w:rPr>
          <w:t>Dea Putri Andini -Web Portfolio</w:t>
        </w:r>
      </w:hyperlink>
    </w:p>
    <w:p w14:paraId="2702E2AC" w14:textId="4E2AAB24" w:rsidR="006B008D" w:rsidRPr="00926AA8" w:rsidRDefault="006B008D" w:rsidP="006B008D">
      <w:pPr>
        <w:spacing w:after="0" w:line="276" w:lineRule="auto"/>
        <w:ind w:left="2694" w:right="333"/>
        <w:jc w:val="both"/>
        <w:rPr>
          <w:rFonts w:cs="Times New Roman"/>
          <w:sz w:val="24"/>
          <w:szCs w:val="24"/>
        </w:rPr>
      </w:pPr>
      <w:r>
        <w:rPr>
          <w:rFonts w:cs="Times New Roman"/>
          <w:sz w:val="24"/>
          <w:szCs w:val="24"/>
        </w:rPr>
        <w:t>Graduates of the Bachelor of Operations Management with internship experience in financial administration, employee data management, document filing, and report preparation. Have experience in observing garment production processes, quality monitoring, identifying operational risks, and assisting the QC process from production to finishing. Communicative, meticulous, detailed, and able to work individually and in teams.</w:t>
      </w:r>
    </w:p>
    <w:p w14:paraId="0857CF45" w14:textId="77777777" w:rsidR="000D0144" w:rsidRPr="00926AA8" w:rsidRDefault="000D0144" w:rsidP="000D0144">
      <w:pPr>
        <w:spacing w:after="0" w:line="276" w:lineRule="auto"/>
        <w:ind w:left="567" w:right="333"/>
        <w:jc w:val="both"/>
        <w:rPr>
          <w:rFonts w:cs="Times New Roman"/>
          <w:b/>
          <w:bCs/>
          <w:sz w:val="24"/>
          <w:szCs w:val="24"/>
        </w:rPr>
      </w:pPr>
      <w:r w:rsidRPr="00926AA8">
        <w:rPr>
          <w:rFonts w:cs="Times New Roman"/>
          <w:b/>
          <w:bCs/>
          <w:sz w:val="24"/>
          <w:szCs w:val="24"/>
        </w:rPr>
        <w:t>EDUCATION</w:t>
      </w:r>
    </w:p>
    <w:p w14:paraId="2BB7518D" w14:textId="77777777" w:rsidR="000D0144" w:rsidRPr="00926AA8" w:rsidRDefault="000D0144" w:rsidP="000D0144">
      <w:pPr>
        <w:spacing w:after="0" w:line="276" w:lineRule="auto"/>
        <w:ind w:left="567" w:right="333"/>
        <w:jc w:val="both"/>
        <w:rPr>
          <w:rFonts w:cs="Times New Roman"/>
          <w:sz w:val="24"/>
          <w:szCs w:val="24"/>
        </w:rPr>
      </w:pPr>
      <w:r w:rsidRPr="00926AA8">
        <w:rPr>
          <w:rFonts w:cs="Times New Roman"/>
          <w:noProof/>
          <w:sz w:val="24"/>
          <w:szCs w:val="24"/>
          <w14:ligatures w14:val="standardContextual"/>
        </w:rPr>
        <mc:AlternateContent>
          <mc:Choice Requires="wps">
            <w:drawing>
              <wp:anchor distT="0" distB="0" distL="114300" distR="114300" simplePos="0" relativeHeight="251665408" behindDoc="0" locked="0" layoutInCell="1" allowOverlap="1" wp14:anchorId="0E866F89" wp14:editId="5671A3E6">
                <wp:simplePos x="0" y="0"/>
                <wp:positionH relativeFrom="column">
                  <wp:posOffset>365125</wp:posOffset>
                </wp:positionH>
                <wp:positionV relativeFrom="paragraph">
                  <wp:posOffset>34078</wp:posOffset>
                </wp:positionV>
                <wp:extent cx="6463665" cy="0"/>
                <wp:effectExtent l="0" t="0" r="0" b="0"/>
                <wp:wrapNone/>
                <wp:docPr id="677097402" name="Straight Connector 1"/>
                <wp:cNvGraphicFramePr/>
                <a:graphic xmlns:a="http://schemas.openxmlformats.org/drawingml/2006/main">
                  <a:graphicData uri="http://schemas.microsoft.com/office/word/2010/wordprocessingShape">
                    <wps:wsp>
                      <wps:cNvCnPr/>
                      <wps:spPr>
                        <a:xfrm>
                          <a:off x="0" y="0"/>
                          <a:ext cx="646366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14="http://schemas.microsoft.com/office/drawing/2010/main" xmlns:pic="http://schemas.openxmlformats.org/drawingml/2006/picture" xmlns:a="http://schemas.openxmlformats.org/drawingml/2006/main">
            <w:pict>
              <v:line id="Straight Connector 1"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ctpAEAAJkDAAAOAAAAZHJzL2Uyb0RvYy54bWysU01v2zAMvQ/YfxB0X+R0q7EZcXposV2G&#10;rdjHD1BlKhYmiYKkxc6/H6UkTrENw1D0Qksi3yMfSW9uZmfZHmIy6Hu+XjWcgVc4GL/r+fdv71+9&#10;5Sxl6Qdp0UPPD5D4zfbli80UOrjCEe0AkRGJT90Uej7mHDohkhrBybTCAJ6cGqOTma5xJ4YoJ2J3&#10;Vlw1TSsmjEOIqCAler07Ovm28msNKn/WOkFmtudUW642VvtQrNhuZLeLMoxGncqQT6jCSeMp6UJ1&#10;J7NkP6P5g8oZFTGhziuFTqDWRkHVQGrWzW9qvo4yQNVCzUlhaVN6Plr1aX/r7yO1YQqpS+E+FhWz&#10;jq58qT4212YdlmbBnJmix/ZN+7ptrzlTZ5+4AENM+QOgY+XQc2t80SE7uf+YMiWj0HNIebaeTbQ9&#10;75rrOhFxqaWe8sHCMewLaGYGyr6udHVN4NZGtpc04OHHugyUyK2nyALRxtoF1PwbdIotMKir87/A&#10;JbpmRJ8XoDMe49+y5vlcqj7GU9mPtJbjAw6HOpnqoPlXZaddLQv2+F7hlz9q+wsAAP//AwBQSwME&#10;FAAGAAgAAAAhAFfxkibbAAAABwEAAA8AAABkcnMvZG93bnJldi54bWxMjk9Lw0AQxe+C32EZwYvY&#10;jdI1JWZTRPAQQaGt9DzNTpNodjZkt2n89m686Gn+vMd7v3w92U6MNPjWsYa7RQKCuHKm5VrDx+7l&#10;dgXCB2SDnWPS8E0e1sXlRY6ZcWfe0LgNtYgh7DPU0ITQZ1L6qiGLfuF64qgd3WAxxHOopRnwHMNt&#10;J++T5EFabDk2NNjTc0PV1/ZkNXyW+7JWN2l7fF+qV9yN6o3HUuvrq+npEUSgKfyZYcaP6FBEpoM7&#10;sfGi06BSFZ1xLkHMcpLO2+H3IYtc/ucvfgAAAP//AwBQSwECLQAUAAYACAAAACEAtoM4kv4AAADh&#10;AQAAEwAAAAAAAAAAAAAAAAAAAAAAW0NvbnRlbnRfVHlwZXNdLnhtbFBLAQItABQABgAIAAAAIQA4&#10;/SH/1gAAAJQBAAALAAAAAAAAAAAAAAAAAC8BAABfcmVscy8ucmVsc1BLAQItABQABgAIAAAAIQDO&#10;PGctpAEAAJkDAAAOAAAAAAAAAAAAAAAAAC4CAABkcnMvZTJvRG9jLnhtbFBLAQItABQABgAIAAAA&#10;IQBX8ZIm2wAAAAcBAAAPAAAAAAAAAAAAAAAAAP4DAABkcnMvZG93bnJldi54bWxQSwUGAAAAAAQA&#10;BADzAAAABgUAAAAA&#10;" from="28.75pt,2.7pt" to="537.7pt,2.7pt" w14:anchorId="577881A5">
                <v:stroke joinstyle="miter"/>
              </v:line>
            </w:pict>
          </mc:Fallback>
        </mc:AlternateContent>
      </w:r>
    </w:p>
    <w:p w14:paraId="32C05A79" w14:textId="77777777" w:rsidR="000D0144" w:rsidRPr="00926AA8" w:rsidRDefault="000D0144" w:rsidP="000D0144">
      <w:pPr>
        <w:tabs>
          <w:tab w:val="left" w:pos="7655"/>
        </w:tabs>
        <w:spacing w:after="0" w:line="276" w:lineRule="auto"/>
        <w:ind w:left="567" w:right="333"/>
        <w:jc w:val="both"/>
        <w:rPr>
          <w:rFonts w:cs="Times New Roman"/>
          <w:b/>
          <w:bCs/>
          <w:sz w:val="24"/>
          <w:szCs w:val="24"/>
        </w:rPr>
      </w:pPr>
      <w:r>
        <w:rPr>
          <w:rFonts w:cs="Times New Roman"/>
          <w:b/>
          <w:bCs/>
          <w:sz w:val="24"/>
          <w:szCs w:val="24"/>
        </w:rPr>
        <w:t xml:space="preserve">Indonesian Equity University - Bandung | 2022 – 2026 </w:t>
      </w:r>
      <w:r w:rsidRPr="00926AA8">
        <w:rPr>
          <w:rFonts w:cs="Times New Roman"/>
          <w:b/>
          <w:bCs/>
          <w:sz w:val="24"/>
          <w:szCs w:val="24"/>
        </w:rPr>
        <w:tab/>
      </w:r>
    </w:p>
    <w:p w14:paraId="185BA2EF" w14:textId="77777777" w:rsidR="000D0144" w:rsidRDefault="000D0144" w:rsidP="000D0144">
      <w:pPr>
        <w:tabs>
          <w:tab w:val="left" w:pos="7655"/>
        </w:tabs>
        <w:spacing w:after="0" w:line="360" w:lineRule="auto"/>
        <w:ind w:left="567" w:right="333"/>
        <w:jc w:val="both"/>
        <w:rPr>
          <w:rFonts w:cs="Times New Roman"/>
          <w:sz w:val="24"/>
          <w:szCs w:val="24"/>
        </w:rPr>
      </w:pPr>
      <w:r w:rsidRPr="00926AA8">
        <w:rPr>
          <w:rFonts w:cs="Times New Roman"/>
          <w:sz w:val="24"/>
          <w:szCs w:val="24"/>
        </w:rPr>
        <w:t>S1 | Management | GPA 3.70</w:t>
      </w:r>
    </w:p>
    <w:p w14:paraId="0FE5AB95" w14:textId="77777777" w:rsidR="00DE7759" w:rsidRDefault="00DE7759" w:rsidP="00DE7759">
      <w:pPr>
        <w:spacing w:after="0" w:line="360" w:lineRule="auto"/>
        <w:ind w:left="567" w:right="333"/>
        <w:jc w:val="both"/>
        <w:rPr>
          <w:rFonts w:cs="Times New Roman"/>
          <w:sz w:val="24"/>
          <w:szCs w:val="24"/>
        </w:rPr>
      </w:pPr>
      <w:r w:rsidRPr="00DE7759">
        <w:rPr>
          <w:rFonts w:cs="Times New Roman"/>
          <w:sz w:val="24"/>
          <w:szCs w:val="24"/>
        </w:rPr>
        <w:t>Operational Management, Supply Chain Management, Planning &amp; Control, Risk Management, Financial Management &amp; Basic Accounting, HR Management, Marketing Management, Business Analytics &amp; Statistics, Data Processing, Management Information Systems, Strategic Management, Operational Research, Organizational Behavior, Entrepreneurship, as well as Decision Making and Performance Evaluation.</w:t>
      </w:r>
    </w:p>
    <w:p w14:paraId="34BEAC76" w14:textId="1EADE2E2" w:rsidR="006B008D" w:rsidRPr="00926AA8" w:rsidRDefault="006B008D" w:rsidP="00DE7759">
      <w:pPr>
        <w:spacing w:after="0" w:line="360" w:lineRule="auto"/>
        <w:ind w:left="567" w:right="333"/>
        <w:jc w:val="both"/>
        <w:rPr>
          <w:rFonts w:cs="Times New Roman"/>
          <w:b/>
          <w:bCs/>
          <w:sz w:val="24"/>
          <w:szCs w:val="24"/>
        </w:rPr>
      </w:pPr>
      <w:r w:rsidRPr="00926AA8">
        <w:rPr>
          <w:rFonts w:cs="Times New Roman"/>
          <w:b/>
          <w:bCs/>
          <w:sz w:val="24"/>
          <w:szCs w:val="24"/>
        </w:rPr>
        <w:t>INTERNSHIP EXPERIENCE</w:t>
      </w:r>
    </w:p>
    <w:p w14:paraId="11EB0BC1" w14:textId="77777777" w:rsidR="006B008D" w:rsidRPr="00926AA8" w:rsidRDefault="006B008D" w:rsidP="006B008D">
      <w:pPr>
        <w:spacing w:after="0" w:line="276" w:lineRule="auto"/>
        <w:ind w:left="567" w:right="333"/>
        <w:jc w:val="both"/>
        <w:rPr>
          <w:rFonts w:cs="Times New Roman"/>
          <w:sz w:val="24"/>
          <w:szCs w:val="24"/>
        </w:rPr>
      </w:pPr>
      <w:r w:rsidRPr="00926AA8">
        <w:rPr>
          <w:rFonts w:cs="Times New Roman"/>
          <w:noProof/>
          <w:sz w:val="24"/>
          <w:szCs w:val="24"/>
          <w14:ligatures w14:val="standardContextual"/>
        </w:rPr>
        <mc:AlternateContent>
          <mc:Choice Requires="wps">
            <w:drawing>
              <wp:anchor distT="0" distB="0" distL="114300" distR="114300" simplePos="0" relativeHeight="251662336" behindDoc="0" locked="0" layoutInCell="1" allowOverlap="1" wp14:anchorId="63D4222C" wp14:editId="5C2FE932">
                <wp:simplePos x="0" y="0"/>
                <wp:positionH relativeFrom="column">
                  <wp:posOffset>363220</wp:posOffset>
                </wp:positionH>
                <wp:positionV relativeFrom="paragraph">
                  <wp:posOffset>44005</wp:posOffset>
                </wp:positionV>
                <wp:extent cx="6458775" cy="0"/>
                <wp:effectExtent l="0" t="0" r="0" b="0"/>
                <wp:wrapNone/>
                <wp:docPr id="1410439874" name="Straight Connector 2"/>
                <wp:cNvGraphicFramePr/>
                <a:graphic xmlns:a="http://schemas.openxmlformats.org/drawingml/2006/main">
                  <a:graphicData uri="http://schemas.microsoft.com/office/word/2010/wordprocessingShape">
                    <wps:wsp>
                      <wps:cNvCnPr/>
                      <wps:spPr>
                        <a:xfrm>
                          <a:off x="0" y="0"/>
                          <a:ext cx="64587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14="http://schemas.microsoft.com/office/drawing/2010/main" xmlns:pic="http://schemas.openxmlformats.org/drawingml/2006/picture" xmlns:a="http://schemas.openxmlformats.org/drawingml/2006/main">
            <w:pict>
              <v:line id="Straight Connector 2"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dq9pAEAAJkDAAAOAAAAZHJzL2Uyb0RvYy54bWysU9tu2zAMfR/QfxD03sgplrYz4vShxfYy&#10;bMUuH6DKVCxMN1Ba7Pz9KCVxinYYhmEvtCTyHPKQ9PpucpbtAJMJvuPLRcMZeBV647cd//7t/eUt&#10;ZylL30sbPHR8D4nfbS7erMfYwlUYgu0BGZH41I6x40POsRUiqQGcTIsQwZNTB3Qy0xW3okc5Eruz&#10;4qpprsUYsI8YFKRErw8HJ99Ufq1B5c9aJ8jMdpxqy9VitU/Fis1atluUcTDqWIb8hyqcNJ6SzlQP&#10;Mkv2E80rKmcUhhR0XqjgRNDaKKgaSM2yeaHm6yAjVC3UnBTnNqX/R6s+7e79I1IbxpjaFB+xqJg0&#10;uvKl+thUm7WfmwVTZooer9+ubm9uVpypk0+cgRFT/gDBsXLouDW+6JCt3H1MmZJR6CmkPFvPRtqe&#10;d82qTkSca6mnvLdwCPsCmpmesi8rXV0TuLfIdpIG3P9YloESufUUWSDaWDuDmj+DjrEFBnV1/hY4&#10;R9eMwecZ6IwP+LuseTqVqg/xVPYzreX4FPp9nUx10PyrsuOulgV7fq/w8x+1+QUAAP//AwBQSwME&#10;FAAGAAgAAAAhACmItIHdAAAABwEAAA8AAABkcnMvZG93bnJldi54bWxMjs1OwkAUhfcmvsPkmrgx&#10;MhUp1dopMSYuagKJYFxfOpe20LnTdIZS397BDS7PT875ssVoWjFQ7xrLCh4mEQji0uqGKwVfm/f7&#10;JxDOI2tsLZOCH3KwyK+vMky1PfEnDWtfiTDCLkUFtfddKqUrazLoJrYjDtnO9gZ9kH0ldY+nMG5a&#10;OY2iuTTYcHiosaO3msrD+mgU7Ivvoorvkma3msUfuBniJQ+FUrc34+sLCE+jv5ThjB/QIQ9MW3tk&#10;7USrIE6moalg/gziHEfJ7BHE9s+QeSb/8+e/AAAA//8DAFBLAQItABQABgAIAAAAIQC2gziS/gAA&#10;AOEBAAATAAAAAAAAAAAAAAAAAAAAAABbQ29udGVudF9UeXBlc10ueG1sUEsBAi0AFAAGAAgAAAAh&#10;ADj9If/WAAAAlAEAAAsAAAAAAAAAAAAAAAAALwEAAF9yZWxzLy5yZWxzUEsBAi0AFAAGAAgAAAAh&#10;AM092r2kAQAAmQMAAA4AAAAAAAAAAAAAAAAALgIAAGRycy9lMm9Eb2MueG1sUEsBAi0AFAAGAAgA&#10;AAAhACmItIHdAAAABwEAAA8AAAAAAAAAAAAAAAAA/gMAAGRycy9kb3ducmV2LnhtbFBLBQYAAAAA&#10;BAAEAPMAAAAIBQAAAAA=&#10;" from="28.6pt,3.45pt" to="537.15pt,3.45pt" w14:anchorId="61B1C791">
                <v:stroke joinstyle="miter"/>
              </v:line>
            </w:pict>
          </mc:Fallback>
        </mc:AlternateContent>
      </w:r>
    </w:p>
    <w:p w14:paraId="70C5BFA4" w14:textId="77777777" w:rsidR="00E51A3A" w:rsidRPr="00A51EC0" w:rsidRDefault="00E51A3A" w:rsidP="00E51A3A">
      <w:pPr>
        <w:pStyle w:val="ListParagraph"/>
        <w:spacing w:after="0" w:line="360" w:lineRule="auto"/>
        <w:ind w:left="567" w:right="333"/>
        <w:jc w:val="both"/>
        <w:rPr>
          <w:rFonts w:cs="Times New Roman"/>
          <w:sz w:val="24"/>
          <w:szCs w:val="24"/>
          <w:lang w:val="en-ID"/>
        </w:rPr>
      </w:pPr>
      <w:r>
        <w:rPr>
          <w:rFonts w:cs="Times New Roman"/>
          <w:b/>
          <w:bCs/>
          <w:sz w:val="24"/>
          <w:szCs w:val="24"/>
        </w:rPr>
        <w:t>CV Indogarment Pasir Honje Lamping – Bandung, West Java</w:t>
      </w:r>
    </w:p>
    <w:p w14:paraId="6D55F1C2" w14:textId="77777777" w:rsidR="00E51A3A" w:rsidRPr="00926AA8" w:rsidRDefault="00E51A3A" w:rsidP="00E51A3A">
      <w:pPr>
        <w:spacing w:after="0" w:line="360" w:lineRule="auto"/>
        <w:ind w:left="567" w:right="333"/>
        <w:jc w:val="both"/>
        <w:rPr>
          <w:rFonts w:cs="Times New Roman"/>
          <w:b/>
          <w:bCs/>
          <w:sz w:val="24"/>
          <w:szCs w:val="24"/>
        </w:rPr>
      </w:pPr>
      <w:r w:rsidRPr="007B34F8">
        <w:rPr>
          <w:rFonts w:cs="Times New Roman"/>
          <w:b/>
          <w:bCs/>
          <w:sz w:val="24"/>
          <w:szCs w:val="24"/>
        </w:rPr>
        <w:t>Assistant Head of Production | November 2025 – February 2026</w:t>
      </w:r>
      <w:r w:rsidRPr="00926AA8">
        <w:rPr>
          <w:rFonts w:cs="Times New Roman"/>
          <w:b/>
          <w:bCs/>
          <w:sz w:val="24"/>
          <w:szCs w:val="24"/>
        </w:rPr>
        <w:tab/>
      </w:r>
      <w:r w:rsidRPr="00926AA8">
        <w:rPr>
          <w:rFonts w:cs="Times New Roman"/>
          <w:b/>
          <w:bCs/>
          <w:sz w:val="24"/>
          <w:szCs w:val="24"/>
        </w:rPr>
        <w:tab/>
      </w:r>
      <w:r w:rsidRPr="00926AA8">
        <w:rPr>
          <w:rFonts w:cs="Times New Roman"/>
          <w:sz w:val="24"/>
          <w:szCs w:val="24"/>
        </w:rPr>
        <w:tab/>
      </w:r>
    </w:p>
    <w:p w14:paraId="152890FF" w14:textId="77777777" w:rsidR="00E51A3A" w:rsidRPr="007B34F8"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rPr>
        <w:t>Observing and analyzing the garment production flow from cutting, screen printing/embroidery, sewing, QC to finishing.</w:t>
      </w:r>
    </w:p>
    <w:p w14:paraId="504F414E" w14:textId="77777777" w:rsidR="00E51A3A"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rPr>
        <w:t>Monitor product quality and perform QC to ensure conformity with company standards.</w:t>
      </w:r>
    </w:p>
    <w:p w14:paraId="0B892FCC" w14:textId="77777777" w:rsidR="00E51A3A"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rPr>
        <w:t>Identify operational risks and constraints, such as material defects, production errors, machine failures, and delays.</w:t>
      </w:r>
    </w:p>
    <w:p w14:paraId="28FB4C26" w14:textId="77777777" w:rsidR="00E51A3A"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rPr>
        <w:t>Processing production data using Microsoft Excel and coordinating with the production team in quality and operational evaluation.</w:t>
      </w:r>
    </w:p>
    <w:p w14:paraId="4FE6FA87" w14:textId="77777777" w:rsidR="00E51A3A" w:rsidRDefault="00E51A3A" w:rsidP="00E51A3A">
      <w:pPr>
        <w:spacing w:after="0" w:line="360" w:lineRule="auto"/>
        <w:ind w:right="333"/>
        <w:jc w:val="both"/>
        <w:rPr>
          <w:rFonts w:cs="Times New Roman"/>
          <w:b/>
          <w:bCs/>
          <w:sz w:val="24"/>
          <w:szCs w:val="24"/>
        </w:rPr>
      </w:pPr>
    </w:p>
    <w:p w14:paraId="012E9946" w14:textId="24E3BD6E" w:rsidR="006B008D" w:rsidRPr="00926AA8" w:rsidRDefault="006B008D" w:rsidP="00B66686">
      <w:pPr>
        <w:spacing w:after="0" w:line="360" w:lineRule="auto"/>
        <w:ind w:left="567" w:right="333"/>
        <w:jc w:val="both"/>
        <w:rPr>
          <w:rFonts w:cs="Times New Roman"/>
          <w:b/>
          <w:bCs/>
          <w:sz w:val="24"/>
          <w:szCs w:val="24"/>
        </w:rPr>
      </w:pPr>
      <w:r w:rsidRPr="006B008D">
        <w:rPr>
          <w:rFonts w:cs="Times New Roman"/>
          <w:b/>
          <w:bCs/>
          <w:sz w:val="24"/>
          <w:szCs w:val="24"/>
        </w:rPr>
        <w:t>Women's Empowerment and Child Protection Office – Bandung, West Java</w:t>
      </w:r>
    </w:p>
    <w:p w14:paraId="73BAC1B5" w14:textId="3CE73363" w:rsidR="006B008D" w:rsidRPr="00926AA8" w:rsidRDefault="006B008D" w:rsidP="00B66686">
      <w:pPr>
        <w:spacing w:after="0" w:line="360" w:lineRule="auto"/>
        <w:ind w:left="567" w:right="333"/>
        <w:jc w:val="both"/>
        <w:rPr>
          <w:rFonts w:cs="Times New Roman"/>
          <w:b/>
          <w:bCs/>
          <w:sz w:val="24"/>
          <w:szCs w:val="24"/>
        </w:rPr>
      </w:pPr>
      <w:r>
        <w:rPr>
          <w:rFonts w:cs="Times New Roman"/>
          <w:b/>
          <w:bCs/>
          <w:sz w:val="24"/>
          <w:szCs w:val="24"/>
        </w:rPr>
        <w:t>Personnel Unit | February – July 2025</w:t>
      </w:r>
      <w:r w:rsidRPr="00926AA8">
        <w:rPr>
          <w:rFonts w:cs="Times New Roman"/>
          <w:b/>
          <w:bCs/>
          <w:sz w:val="24"/>
          <w:szCs w:val="24"/>
        </w:rPr>
        <w:tab/>
      </w:r>
      <w:r w:rsidRPr="00926AA8">
        <w:rPr>
          <w:rFonts w:cs="Times New Roman"/>
          <w:sz w:val="24"/>
          <w:szCs w:val="24"/>
        </w:rPr>
        <w:tab/>
      </w:r>
      <w:r w:rsidRPr="00926AA8">
        <w:rPr>
          <w:rFonts w:cs="Times New Roman"/>
          <w:sz w:val="24"/>
          <w:szCs w:val="24"/>
        </w:rPr>
        <w:tab/>
      </w:r>
      <w:r w:rsidRPr="00926AA8">
        <w:rPr>
          <w:rFonts w:cs="Times New Roman"/>
          <w:sz w:val="24"/>
          <w:szCs w:val="24"/>
        </w:rPr>
        <w:tab/>
      </w:r>
      <w:r w:rsidRPr="00926AA8">
        <w:rPr>
          <w:rFonts w:cs="Times New Roman"/>
          <w:sz w:val="24"/>
          <w:szCs w:val="24"/>
        </w:rPr>
        <w:tab/>
      </w:r>
    </w:p>
    <w:p w14:paraId="269E9814" w14:textId="77777777" w:rsidR="006B008D" w:rsidRPr="006B008D" w:rsidRDefault="006B008D" w:rsidP="006B008D">
      <w:pPr>
        <w:pStyle w:val="ListParagraph"/>
        <w:numPr>
          <w:ilvl w:val="0"/>
          <w:numId w:val="7"/>
        </w:numPr>
        <w:spacing w:after="0" w:line="276" w:lineRule="auto"/>
        <w:ind w:left="851" w:right="333" w:hanging="284"/>
        <w:jc w:val="both"/>
        <w:rPr>
          <w:rFonts w:cs="Times New Roman"/>
          <w:sz w:val="24"/>
          <w:szCs w:val="24"/>
        </w:rPr>
      </w:pPr>
      <w:r w:rsidRPr="006B008D">
        <w:rPr>
          <w:rFonts w:cs="Times New Roman"/>
          <w:sz w:val="24"/>
          <w:szCs w:val="24"/>
        </w:rPr>
        <w:t>Manage payroll administration and employee benefits (civil servants, PPPK, and Honorarium).</w:t>
      </w:r>
    </w:p>
    <w:p w14:paraId="36E7BA10" w14:textId="77777777" w:rsidR="00404FBE" w:rsidRDefault="00404FBE" w:rsidP="006B008D">
      <w:pPr>
        <w:pStyle w:val="ListParagraph"/>
        <w:numPr>
          <w:ilvl w:val="0"/>
          <w:numId w:val="7"/>
        </w:numPr>
        <w:spacing w:after="0" w:line="276" w:lineRule="auto"/>
        <w:ind w:left="851" w:right="333" w:hanging="284"/>
        <w:jc w:val="both"/>
        <w:rPr>
          <w:rFonts w:cs="Times New Roman"/>
          <w:sz w:val="24"/>
          <w:szCs w:val="24"/>
        </w:rPr>
      </w:pPr>
      <w:r w:rsidRPr="00404FBE">
        <w:rPr>
          <w:rFonts w:cs="Times New Roman"/>
          <w:sz w:val="24"/>
          <w:szCs w:val="24"/>
        </w:rPr>
        <w:t>Prepare monthly, quarterly, and yearly financial LPJs as well as manage the administration and archive of documents.</w:t>
      </w:r>
    </w:p>
    <w:p w14:paraId="1792CF57" w14:textId="4528523D" w:rsidR="006B008D" w:rsidRPr="006B008D" w:rsidRDefault="006B008D" w:rsidP="006B008D">
      <w:pPr>
        <w:pStyle w:val="ListParagraph"/>
        <w:numPr>
          <w:ilvl w:val="0"/>
          <w:numId w:val="7"/>
        </w:numPr>
        <w:spacing w:after="0" w:line="276" w:lineRule="auto"/>
        <w:ind w:left="851" w:right="333" w:hanging="284"/>
        <w:jc w:val="both"/>
        <w:rPr>
          <w:rFonts w:cs="Times New Roman"/>
          <w:sz w:val="24"/>
          <w:szCs w:val="24"/>
        </w:rPr>
      </w:pPr>
      <w:r w:rsidRPr="006B008D">
        <w:rPr>
          <w:rFonts w:cs="Times New Roman"/>
          <w:sz w:val="24"/>
          <w:szCs w:val="24"/>
        </w:rPr>
        <w:t>Manage the administration, archiving, classification, structuring, and digitization of documents.</w:t>
      </w:r>
    </w:p>
    <w:p w14:paraId="7629073B" w14:textId="77777777" w:rsidR="006B008D" w:rsidRPr="006B008D" w:rsidRDefault="006B008D" w:rsidP="006B008D">
      <w:pPr>
        <w:pStyle w:val="ListParagraph"/>
        <w:numPr>
          <w:ilvl w:val="0"/>
          <w:numId w:val="7"/>
        </w:numPr>
        <w:spacing w:after="0" w:line="276" w:lineRule="auto"/>
        <w:ind w:left="851" w:right="333" w:hanging="284"/>
        <w:jc w:val="both"/>
        <w:rPr>
          <w:rFonts w:cs="Times New Roman"/>
          <w:sz w:val="24"/>
          <w:szCs w:val="24"/>
        </w:rPr>
      </w:pPr>
      <w:r w:rsidRPr="006B008D">
        <w:rPr>
          <w:rFonts w:cs="Times New Roman"/>
          <w:sz w:val="24"/>
          <w:szCs w:val="24"/>
        </w:rPr>
        <w:t>Supporting services and socialization activities for the protection of women and children by providing an empathetic response to client complaints.</w:t>
      </w:r>
    </w:p>
    <w:p w14:paraId="43938092" w14:textId="0E5D1B0F" w:rsidR="007B34F8" w:rsidRPr="00E51A3A" w:rsidRDefault="006B008D" w:rsidP="007B34F8">
      <w:pPr>
        <w:pStyle w:val="ListParagraph"/>
        <w:numPr>
          <w:ilvl w:val="0"/>
          <w:numId w:val="7"/>
        </w:numPr>
        <w:spacing w:after="0" w:line="276" w:lineRule="auto"/>
        <w:ind w:left="851" w:right="333" w:hanging="284"/>
        <w:jc w:val="both"/>
        <w:rPr>
          <w:rFonts w:cs="Times New Roman"/>
          <w:sz w:val="24"/>
          <w:szCs w:val="24"/>
          <w:lang w:val="en-ID"/>
        </w:rPr>
      </w:pPr>
      <w:r w:rsidRPr="006B008D">
        <w:rPr>
          <w:rFonts w:cs="Times New Roman"/>
          <w:sz w:val="24"/>
          <w:szCs w:val="24"/>
        </w:rPr>
        <w:t>Assisting in the maintenance of inventory and recording of Regional Property (BMD), as well as participating in operational activities and agency committees.</w:t>
      </w:r>
    </w:p>
    <w:p w14:paraId="3CDE50F2" w14:textId="77777777" w:rsidR="00B66686" w:rsidRPr="007B34F8" w:rsidRDefault="00B66686" w:rsidP="007B34F8">
      <w:pPr>
        <w:spacing w:after="0" w:line="276" w:lineRule="auto"/>
        <w:ind w:right="333"/>
        <w:jc w:val="both"/>
        <w:rPr>
          <w:rFonts w:cs="Times New Roman"/>
          <w:sz w:val="24"/>
          <w:szCs w:val="24"/>
          <w:lang w:val="en-ID"/>
        </w:rPr>
      </w:pPr>
    </w:p>
    <w:p w14:paraId="5FB359B1" w14:textId="50FE08EA" w:rsidR="006B008D" w:rsidRPr="00926AA8" w:rsidRDefault="001454E7" w:rsidP="00B66686">
      <w:pPr>
        <w:spacing w:after="0" w:line="360" w:lineRule="auto"/>
        <w:ind w:left="567" w:right="333"/>
        <w:jc w:val="both"/>
        <w:rPr>
          <w:rFonts w:cs="Times New Roman"/>
          <w:b/>
          <w:bCs/>
          <w:sz w:val="24"/>
          <w:szCs w:val="24"/>
        </w:rPr>
      </w:pPr>
      <w:r w:rsidRPr="001454E7">
        <w:rPr>
          <w:rFonts w:cs="Times New Roman"/>
          <w:b/>
          <w:bCs/>
          <w:sz w:val="24"/>
          <w:szCs w:val="24"/>
        </w:rPr>
        <w:lastRenderedPageBreak/>
        <w:t>PT. Source: Alfaria Trijaya Tbk – Bengkulu</w:t>
      </w:r>
      <w:r w:rsidR="006B008D" w:rsidRPr="00926AA8">
        <w:rPr>
          <w:rFonts w:cs="Times New Roman"/>
          <w:b/>
          <w:bCs/>
          <w:sz w:val="24"/>
          <w:szCs w:val="24"/>
        </w:rPr>
        <w:tab/>
      </w:r>
    </w:p>
    <w:p w14:paraId="7E84C10D" w14:textId="31D600A5" w:rsidR="006B008D" w:rsidRPr="00926AA8" w:rsidRDefault="00355727" w:rsidP="00B66686">
      <w:pPr>
        <w:spacing w:after="0" w:line="360" w:lineRule="auto"/>
        <w:ind w:left="567" w:right="333"/>
        <w:jc w:val="both"/>
        <w:rPr>
          <w:rFonts w:cs="Times New Roman"/>
          <w:b/>
          <w:bCs/>
          <w:sz w:val="24"/>
          <w:szCs w:val="24"/>
        </w:rPr>
      </w:pPr>
      <w:r>
        <w:rPr>
          <w:rFonts w:cs="Times New Roman"/>
          <w:b/>
          <w:bCs/>
          <w:sz w:val="24"/>
          <w:szCs w:val="24"/>
        </w:rPr>
        <w:t>Admin | January – April 2019</w:t>
      </w:r>
      <w:r w:rsidR="006B008D" w:rsidRPr="00926AA8">
        <w:rPr>
          <w:rFonts w:cs="Times New Roman"/>
          <w:sz w:val="24"/>
          <w:szCs w:val="24"/>
        </w:rPr>
        <w:tab/>
      </w:r>
      <w:r w:rsidR="006B008D" w:rsidRPr="00926AA8">
        <w:rPr>
          <w:rFonts w:cs="Times New Roman"/>
          <w:sz w:val="24"/>
          <w:szCs w:val="24"/>
        </w:rPr>
        <w:tab/>
      </w:r>
      <w:r w:rsidR="006B008D" w:rsidRPr="00926AA8">
        <w:rPr>
          <w:rFonts w:cs="Times New Roman"/>
          <w:sz w:val="24"/>
          <w:szCs w:val="24"/>
        </w:rPr>
        <w:tab/>
      </w:r>
    </w:p>
    <w:p w14:paraId="47123671"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rPr>
        <w:t>Manage store stock and inventory efficiently.</w:t>
      </w:r>
    </w:p>
    <w:p w14:paraId="20BF6E63"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rPr>
        <w:t>Recording and monitoring the entry and exit of goods.</w:t>
      </w:r>
    </w:p>
    <w:p w14:paraId="6AFA7D91"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rPr>
        <w:t>Ensure the availability and suitability of stock of goods.</w:t>
      </w:r>
    </w:p>
    <w:p w14:paraId="26B006F5"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rPr>
        <w:t>Input and update administrative data and sales reports.</w:t>
      </w:r>
    </w:p>
    <w:p w14:paraId="0F58E89D" w14:textId="4A07B268" w:rsidR="00355727" w:rsidRPr="006B6D4B" w:rsidRDefault="006B6D4B" w:rsidP="006B6D4B">
      <w:pPr>
        <w:pStyle w:val="ListParagraph"/>
        <w:numPr>
          <w:ilvl w:val="0"/>
          <w:numId w:val="13"/>
        </w:numPr>
        <w:spacing w:after="0" w:line="276" w:lineRule="auto"/>
        <w:ind w:left="851" w:right="333" w:hanging="284"/>
        <w:jc w:val="both"/>
        <w:rPr>
          <w:rFonts w:cs="Times New Roman"/>
          <w:b/>
          <w:bCs/>
          <w:sz w:val="24"/>
          <w:szCs w:val="24"/>
        </w:rPr>
      </w:pPr>
      <w:r w:rsidRPr="006B6D4B">
        <w:rPr>
          <w:rFonts w:cs="Times New Roman"/>
          <w:sz w:val="24"/>
          <w:szCs w:val="24"/>
        </w:rPr>
        <w:t>Analyze sales data to support decision-making.</w:t>
      </w:r>
    </w:p>
    <w:p w14:paraId="7F4237B1" w14:textId="77777777" w:rsidR="006B6D4B" w:rsidRDefault="006B6D4B" w:rsidP="006B6D4B">
      <w:pPr>
        <w:spacing w:after="0" w:line="276" w:lineRule="auto"/>
        <w:ind w:right="333"/>
        <w:jc w:val="both"/>
        <w:rPr>
          <w:rFonts w:cs="Times New Roman"/>
          <w:b/>
          <w:bCs/>
          <w:sz w:val="24"/>
          <w:szCs w:val="24"/>
        </w:rPr>
      </w:pPr>
    </w:p>
    <w:p w14:paraId="4475AFEF" w14:textId="11994178"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CERTIFICATE OF COMPETENCE</w:t>
      </w:r>
    </w:p>
    <w:p w14:paraId="71EB4959" w14:textId="77777777"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anchorId="6A1CDE34" wp14:editId="7085639A">
                <wp:simplePos x="0" y="0"/>
                <wp:positionH relativeFrom="column">
                  <wp:posOffset>359410</wp:posOffset>
                </wp:positionH>
                <wp:positionV relativeFrom="paragraph">
                  <wp:posOffset>67392</wp:posOffset>
                </wp:positionV>
                <wp:extent cx="6504714" cy="0"/>
                <wp:effectExtent l="0" t="0" r="0" b="0"/>
                <wp:wrapNone/>
                <wp:docPr id="1503242242" name="Straight Connector 3"/>
                <wp:cNvGraphicFramePr/>
                <a:graphic xmlns:a="http://schemas.openxmlformats.org/drawingml/2006/main">
                  <a:graphicData uri="http://schemas.microsoft.com/office/word/2010/wordprocessingShape">
                    <wps:wsp>
                      <wps:cNvCnPr/>
                      <wps:spPr>
                        <a:xfrm>
                          <a:off x="0" y="0"/>
                          <a:ext cx="6504714"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14="http://schemas.microsoft.com/office/drawing/2010/main" xmlns:pic="http://schemas.openxmlformats.org/drawingml/2006/picture"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ieqpAEAAJkDAAAOAAAAZHJzL2Uyb0RvYy54bWysU01v1DAQvSPxHyzfWSdVWyDabA+t4IKg&#10;gvIDXGe8sfCXxmaT/feMvbvZChCqKi4T2zPvzbyZyfpmdpbtAJMJvuftquEMvAqD8duef3/48OYd&#10;ZylLP0gbPPR8D4nfbF6/Wk+xg4swBjsAMiLxqZtiz8ecYydEUiM4mVYhgienDuhkpituxYByInZn&#10;xUXTXIsp4BAxKEiJXu8OTr6p/FqDyl+0TpCZ7TnVlqvFah+LFZu17LYo42jUsQz5giqcNJ6SLlR3&#10;Mkv2E80fVM4oDCnovFLBiaC1UVA1kJq2+U3Nt1FGqFqoOSkubUr/j1Z93t36e6Q2TDF1Kd5jUTFr&#10;dOVL9bG5Nmu/NAvmzBQ9Xl81l2/bS87UySfOwIgpf4TgWDn03BpfdMhO7j6lTMko9BRSnq1nE23P&#10;++aqTkSca6mnvLdwCPsKmpmBsreVrq4J3FpkO0kDHn60ZaBEbj1FFog21i6g5t+gY2yBQV2d5wKX&#10;6Jox+LwAnfEB/5Y1z6dS9SGeyn6itRwfw7Cvk6kOmn9VdtzVsmBP7xV+/qM2vwAAAP//AwBQSwME&#10;FAAGAAgAAAAhAKOxeTHbAAAACQEAAA8AAABkcnMvZG93bnJldi54bWxMT01Lw0AQvQv+h2UEL2I3&#10;FRNLzKaI4CGCgq14nmanSTQ7G7LbNP57p3jQ0/A+ePNesZ5dryYaQ+fZwHKRgCKuve24MfC+fbpe&#10;gQoR2WLvmQx8U4B1eX5WYG79kd9o2sRGSQiHHA20MQ651qFuyWFY+IFYtL0fHUaBY6PtiEcJd72+&#10;SZJMO+xYPrQ40GNL9dfm4Ax8Vh9Vk17ddfvX2/QZt1P6wlNlzOXF/HAPKtIc/8xwqi/VoZROO39g&#10;G1RvIM0ycQqfyD3pyWop43a/jC4L/X9B+QMAAP//AwBQSwECLQAUAAYACAAAACEAtoM4kv4AAADh&#10;AQAAEwAAAAAAAAAAAAAAAAAAAAAAW0NvbnRlbnRfVHlwZXNdLnhtbFBLAQItABQABgAIAAAAIQA4&#10;/SH/1gAAAJQBAAALAAAAAAAAAAAAAAAAAC8BAABfcmVscy8ucmVsc1BLAQItABQABgAIAAAAIQD3&#10;8ieqpAEAAJkDAAAOAAAAAAAAAAAAAAAAAC4CAABkcnMvZTJvRG9jLnhtbFBLAQItABQABgAIAAAA&#10;IQCjsXkx2wAAAAkBAAAPAAAAAAAAAAAAAAAAAP4DAABkcnMvZG93bnJldi54bWxQSwUGAAAAAAQA&#10;BADzAAAABgUAAAAA&#10;" from="28.3pt,5.3pt" to="540.5pt,5.3pt" w14:anchorId="5C22D3EF">
                <v:stroke joinstyle="miter"/>
              </v:line>
            </w:pict>
          </mc:Fallback>
        </mc:AlternateContent>
      </w:r>
    </w:p>
    <w:p w14:paraId="2A31A21E"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 xml:space="preserve">BNSP – Supply Chain Management Production Management </w:t>
      </w:r>
    </w:p>
    <w:p w14:paraId="4D2523AD"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 xml:space="preserve">BORNEO INDO SAFETY – K3 Work Environment </w:t>
      </w:r>
    </w:p>
    <w:p w14:paraId="24D68854"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IDX – Capital Market School</w:t>
      </w:r>
    </w:p>
    <w:p w14:paraId="5538C83E"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Microsoft – Discover Data Analysis</w:t>
      </w:r>
    </w:p>
    <w:p w14:paraId="7E66E888" w14:textId="295DA3DF" w:rsid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Microsoft – Get Started Building with Power BI</w:t>
      </w:r>
    </w:p>
    <w:p w14:paraId="380C17C9" w14:textId="4AEC8877" w:rsidR="008A13BA" w:rsidRPr="001454E7" w:rsidRDefault="008A13BA" w:rsidP="001454E7">
      <w:pPr>
        <w:pStyle w:val="ListParagraph"/>
        <w:numPr>
          <w:ilvl w:val="0"/>
          <w:numId w:val="10"/>
        </w:numPr>
        <w:spacing w:after="0" w:line="276" w:lineRule="auto"/>
        <w:ind w:left="851" w:right="333" w:hanging="284"/>
        <w:jc w:val="both"/>
        <w:rPr>
          <w:rFonts w:cs="Times New Roman"/>
          <w:sz w:val="24"/>
          <w:szCs w:val="24"/>
        </w:rPr>
      </w:pPr>
      <w:r w:rsidRPr="008A13BA">
        <w:rPr>
          <w:rFonts w:cs="Times New Roman"/>
          <w:sz w:val="24"/>
          <w:szCs w:val="24"/>
        </w:rPr>
        <w:t>TOEFL ITP Certificate – Score 463</w:t>
      </w:r>
    </w:p>
    <w:p w14:paraId="4948FAF4" w14:textId="77777777" w:rsidR="006B008D" w:rsidRPr="006A6AEE" w:rsidRDefault="006B008D" w:rsidP="006B008D">
      <w:pPr>
        <w:pStyle w:val="ListParagraph"/>
        <w:spacing w:after="0" w:line="276" w:lineRule="auto"/>
        <w:ind w:left="851" w:right="333"/>
        <w:jc w:val="both"/>
        <w:rPr>
          <w:rFonts w:cs="Times New Roman"/>
          <w:sz w:val="24"/>
          <w:szCs w:val="24"/>
        </w:rPr>
      </w:pPr>
    </w:p>
    <w:p w14:paraId="0FD03D88" w14:textId="77777777"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EXPERTISE</w:t>
      </w:r>
    </w:p>
    <w:p w14:paraId="42D54A8C" w14:textId="77777777"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noProof/>
          <w:sz w:val="24"/>
          <w:szCs w:val="24"/>
          <w14:ligatures w14:val="standardContextual"/>
        </w:rPr>
        <mc:AlternateContent>
          <mc:Choice Requires="wps">
            <w:drawing>
              <wp:anchor distT="0" distB="0" distL="114300" distR="114300" simplePos="0" relativeHeight="251661312" behindDoc="0" locked="0" layoutInCell="1" allowOverlap="1" wp14:anchorId="484B0EAB" wp14:editId="027E9C8D">
                <wp:simplePos x="0" y="0"/>
                <wp:positionH relativeFrom="column">
                  <wp:posOffset>355179</wp:posOffset>
                </wp:positionH>
                <wp:positionV relativeFrom="paragraph">
                  <wp:posOffset>51404</wp:posOffset>
                </wp:positionV>
                <wp:extent cx="6508831" cy="0"/>
                <wp:effectExtent l="0" t="0" r="0" b="0"/>
                <wp:wrapNone/>
                <wp:docPr id="1002472138" name="Straight Connector 4"/>
                <wp:cNvGraphicFramePr/>
                <a:graphic xmlns:a="http://schemas.openxmlformats.org/drawingml/2006/main">
                  <a:graphicData uri="http://schemas.microsoft.com/office/word/2010/wordprocessingShape">
                    <wps:wsp>
                      <wps:cNvCnPr/>
                      <wps:spPr>
                        <a:xfrm>
                          <a:off x="0" y="0"/>
                          <a:ext cx="6508831"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14="http://schemas.microsoft.com/office/drawing/2010/main" xmlns:pic="http://schemas.openxmlformats.org/drawingml/2006/picture" xmlns:a="http://schemas.openxmlformats.org/drawingml/2006/main">
            <w:pict>
              <v:line id="Straight Connector 4"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U+pAEAAJkDAAAOAAAAZHJzL2Uyb0RvYy54bWysU01v2zAMvQ/YfxB0X2R3aJEZcXposV2G&#10;rdjHD1BlKhYqiYKkxc6/H6UkTrENwzD0Qksi3yMfSW9uZ2fZHmIy6HverhrOwCscjN/1/Pu392/W&#10;nKUs/SAteuj5ARK/3b5+tZlCB1c4oh0gMiLxqZtCz8ecQydEUiM4mVYYwJNTY3Qy0zXuxBDlROzO&#10;iqumuRETxiFEVJASvd4fnXxb+bUGlT9rnSAz23OqLVcbq30sVmw3sttFGUajTmXI/6jCSeMp6UJ1&#10;L7NkP6L5jcoZFTGhziuFTqDWRkHVQGra5hc1X0cZoGqh5qSwtCm9HK36tL/zD5HaMIXUpfAQi4pZ&#10;R1e+VB+ba7MOS7NgzkzR4811s16/bTlTZ5+4AENM+QOgY+XQc2t80SE7uf+YMiWj0HNIebaeTbQ9&#10;75rrOhFxqaWe8sHCMewLaGYGyt5WuromcGcj20sa8PDUloESufUUWSDaWLuAmr+DTrEFBnV1/hW4&#10;RNeM6PMCdMZj/FPWPJ9L1cd4KvuZ1nJ8xOFQJ1MdNP+q7LSrZcGe3yv88kdtfwIAAP//AwBQSwME&#10;FAAGAAgAAAAhAKR8xWnbAAAABwEAAA8AAABkcnMvZG93bnJldi54bWxMjs1KxDAUhfeC7xCu4Eac&#10;ZMRorU0HEVxUUHBGXN9p7rTV5qY0mU59ezNudHl+OOcrVrPrxURj6DwbWC4UCOLa244bA++bp8sM&#10;RIjIFnvPZOCbAqzK05MCc+sP/EbTOjYijXDI0UAb45BLGeqWHIaFH4hTtvOjw5jk2Eg74iGNu15e&#10;KXUjHXacHloc6LGl+mu9dwY+q4+q0Re33e71Wj/jZtIvPFXGnJ/ND/cgIs3xrwxH/IQOZWLa+j3b&#10;IHoDWt+lpoFsCeIYq0wlY/tryLKQ//nLHwAAAP//AwBQSwECLQAUAAYACAAAACEAtoM4kv4AAADh&#10;AQAAEwAAAAAAAAAAAAAAAAAAAAAAW0NvbnRlbnRfVHlwZXNdLnhtbFBLAQItABQABgAIAAAAIQA4&#10;/SH/1gAAAJQBAAALAAAAAAAAAAAAAAAAAC8BAABfcmVscy8ucmVsc1BLAQItABQABgAIAAAAIQDk&#10;J3U+pAEAAJkDAAAOAAAAAAAAAAAAAAAAAC4CAABkcnMvZTJvRG9jLnhtbFBLAQItABQABgAIAAAA&#10;IQCkfMVp2wAAAAcBAAAPAAAAAAAAAAAAAAAAAP4DAABkcnMvZG93bnJldi54bWxQSwUGAAAAAAQA&#10;BADzAAAABgUAAAAA&#10;" from="27.95pt,4.05pt" to="540.45pt,4.05pt" w14:anchorId="66B704C8">
                <v:stroke joinstyle="miter"/>
              </v:line>
            </w:pict>
          </mc:Fallback>
        </mc:AlternateContent>
      </w:r>
    </w:p>
    <w:p w14:paraId="0B99A2EC" w14:textId="77777777" w:rsidR="006B008D" w:rsidRPr="003526E4"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Hard Skill</w:t>
      </w:r>
    </w:p>
    <w:p w14:paraId="7DCCEAF4" w14:textId="7F15AB64"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Data Analysis: Excel, Power BI, Google Sheets,</w:t>
      </w:r>
    </w:p>
    <w:p w14:paraId="395E95C4" w14:textId="77777777"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Data Processing &amp; Visualization: Pivot Table, Lookup, Dashboard, Reporting</w:t>
      </w:r>
    </w:p>
    <w:p w14:paraId="7CA4553E" w14:textId="77777777"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Supply Chain &amp; Production: Supply Chain &amp; Production Management</w:t>
      </w:r>
    </w:p>
    <w:p w14:paraId="476731F2" w14:textId="77777777"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K3: K3 Work Environment &amp; Risk Identification</w:t>
      </w:r>
    </w:p>
    <w:p w14:paraId="6E5C3062" w14:textId="7F909FD1" w:rsidR="00355727" w:rsidRPr="0025575B" w:rsidRDefault="001454E7" w:rsidP="0025575B">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 xml:space="preserve">Office &amp; Design: Microsoft Office, Canva, </w:t>
      </w:r>
      <w:proofErr w:type="spellStart"/>
      <w:r w:rsidRPr="001454E7">
        <w:rPr>
          <w:rFonts w:cs="Times New Roman"/>
          <w:sz w:val="24"/>
          <w:szCs w:val="24"/>
        </w:rPr>
        <w:t>CorrelDraw</w:t>
      </w:r>
      <w:proofErr w:type="spellEnd"/>
    </w:p>
    <w:p w14:paraId="0CBBA9EA" w14:textId="08647ACE"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Soft Skills</w:t>
      </w:r>
    </w:p>
    <w:p w14:paraId="0BC2A597"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Analytical Capabilities</w:t>
      </w:r>
    </w:p>
    <w:p w14:paraId="45575331"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Thorough &amp; Detailed</w:t>
      </w:r>
    </w:p>
    <w:p w14:paraId="421F67A0"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Communication</w:t>
      </w:r>
    </w:p>
    <w:p w14:paraId="49D74362"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Collaboration &amp; Teamwork</w:t>
      </w:r>
    </w:p>
    <w:p w14:paraId="09C2EBDB" w14:textId="77777777" w:rsidR="006B008D" w:rsidRPr="00E16D7D" w:rsidRDefault="006B008D" w:rsidP="006B008D">
      <w:pPr>
        <w:spacing w:after="0" w:line="276" w:lineRule="auto"/>
        <w:ind w:right="333"/>
        <w:jc w:val="both"/>
        <w:rPr>
          <w:rFonts w:cs="Times New Roman"/>
          <w:sz w:val="24"/>
          <w:szCs w:val="24"/>
        </w:rPr>
      </w:pPr>
    </w:p>
    <w:p w14:paraId="46C1F251" w14:textId="00F2D168" w:rsidR="009520EF" w:rsidRDefault="009520EF"/>
    <w:sectPr w:rsidR="009520EF" w:rsidSect="006B008D">
      <w:headerReference w:type="even" r:id="rId11"/>
      <w:headerReference w:type="default" r:id="rId12"/>
      <w:footerReference w:type="even" r:id="rId13"/>
      <w:footerReference w:type="default" r:id="rId14"/>
      <w:headerReference w:type="first" r:id="rId15"/>
      <w:footerReference w:type="first" r:id="rId16"/>
      <w:pgSz w:w="12240" w:h="15840"/>
      <w:pgMar w:top="567" w:right="567" w:bottom="567" w:left="567" w:header="578" w:footer="28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0DDFF" w14:textId="77777777" w:rsidR="000C0FDF" w:rsidRDefault="000C0FDF">
      <w:pPr>
        <w:spacing w:after="0"/>
      </w:pPr>
      <w:r>
        <w:separator/>
      </w:r>
    </w:p>
  </w:endnote>
  <w:endnote w:type="continuationSeparator" w:id="0">
    <w:p w14:paraId="707C3D46" w14:textId="77777777" w:rsidR="000C0FDF" w:rsidRDefault="000C0F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C877" w14:textId="77777777" w:rsidR="006B008D" w:rsidRDefault="006B00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87D2" w14:textId="77777777" w:rsidR="006B008D" w:rsidRDefault="006B00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B80B" w14:textId="77777777" w:rsidR="006B008D" w:rsidRDefault="006B0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8F9C" w14:textId="77777777" w:rsidR="000C0FDF" w:rsidRDefault="000C0FDF">
      <w:pPr>
        <w:spacing w:after="0"/>
      </w:pPr>
      <w:r>
        <w:separator/>
      </w:r>
    </w:p>
  </w:footnote>
  <w:footnote w:type="continuationSeparator" w:id="0">
    <w:p w14:paraId="2B7E4684" w14:textId="77777777" w:rsidR="000C0FDF" w:rsidRDefault="000C0F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8C50" w14:textId="77777777" w:rsidR="006B008D" w:rsidRDefault="006B00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F47A" w14:textId="77777777" w:rsidR="006B008D" w:rsidRDefault="006B00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9F49" w14:textId="77777777" w:rsidR="006B008D" w:rsidRDefault="006B0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566"/>
    <w:multiLevelType w:val="hybridMultilevel"/>
    <w:tmpl w:val="A350D09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0FD05EF2"/>
    <w:multiLevelType w:val="hybridMultilevel"/>
    <w:tmpl w:val="5C189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58B277C"/>
    <w:multiLevelType w:val="hybridMultilevel"/>
    <w:tmpl w:val="DA14E4E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19EA6EEE"/>
    <w:multiLevelType w:val="hybridMultilevel"/>
    <w:tmpl w:val="C4B60D9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368F5B1B"/>
    <w:multiLevelType w:val="hybridMultilevel"/>
    <w:tmpl w:val="A7DE5C1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 w15:restartNumberingAfterBreak="0">
    <w:nsid w:val="43B6606E"/>
    <w:multiLevelType w:val="hybridMultilevel"/>
    <w:tmpl w:val="2EB2A80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50A4570A"/>
    <w:multiLevelType w:val="hybridMultilevel"/>
    <w:tmpl w:val="D4EE43F2"/>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5E7E427B"/>
    <w:multiLevelType w:val="hybridMultilevel"/>
    <w:tmpl w:val="3D98640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5E84354E"/>
    <w:multiLevelType w:val="hybridMultilevel"/>
    <w:tmpl w:val="6BA2BAC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9" w15:restartNumberingAfterBreak="0">
    <w:nsid w:val="6DC97511"/>
    <w:multiLevelType w:val="hybridMultilevel"/>
    <w:tmpl w:val="AE10354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0" w15:restartNumberingAfterBreak="0">
    <w:nsid w:val="75534B80"/>
    <w:multiLevelType w:val="hybridMultilevel"/>
    <w:tmpl w:val="430EDCC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A7957D7"/>
    <w:multiLevelType w:val="hybridMultilevel"/>
    <w:tmpl w:val="4A5AC15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7F3F60D0"/>
    <w:multiLevelType w:val="hybridMultilevel"/>
    <w:tmpl w:val="8F1EF48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num w:numId="1" w16cid:durableId="532617926">
    <w:abstractNumId w:val="7"/>
  </w:num>
  <w:num w:numId="2" w16cid:durableId="1048383537">
    <w:abstractNumId w:val="6"/>
  </w:num>
  <w:num w:numId="3" w16cid:durableId="814220091">
    <w:abstractNumId w:val="3"/>
  </w:num>
  <w:num w:numId="4" w16cid:durableId="1747722618">
    <w:abstractNumId w:val="10"/>
  </w:num>
  <w:num w:numId="5" w16cid:durableId="1213276468">
    <w:abstractNumId w:val="9"/>
  </w:num>
  <w:num w:numId="6" w16cid:durableId="960112965">
    <w:abstractNumId w:val="0"/>
  </w:num>
  <w:num w:numId="7" w16cid:durableId="1901212415">
    <w:abstractNumId w:val="2"/>
  </w:num>
  <w:num w:numId="8" w16cid:durableId="105854371">
    <w:abstractNumId w:val="8"/>
  </w:num>
  <w:num w:numId="9" w16cid:durableId="1628078039">
    <w:abstractNumId w:val="4"/>
  </w:num>
  <w:num w:numId="10" w16cid:durableId="765350203">
    <w:abstractNumId w:val="11"/>
  </w:num>
  <w:num w:numId="11" w16cid:durableId="344018265">
    <w:abstractNumId w:val="1"/>
  </w:num>
  <w:num w:numId="12" w16cid:durableId="1886981837">
    <w:abstractNumId w:val="12"/>
  </w:num>
  <w:num w:numId="13" w16cid:durableId="467820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8D"/>
    <w:rsid w:val="00093BDB"/>
    <w:rsid w:val="000C0FDF"/>
    <w:rsid w:val="000D0144"/>
    <w:rsid w:val="001454E7"/>
    <w:rsid w:val="00211BD1"/>
    <w:rsid w:val="00241A1C"/>
    <w:rsid w:val="0025575B"/>
    <w:rsid w:val="00355727"/>
    <w:rsid w:val="003C41B4"/>
    <w:rsid w:val="003C7308"/>
    <w:rsid w:val="00402A6A"/>
    <w:rsid w:val="00404FBE"/>
    <w:rsid w:val="005259A6"/>
    <w:rsid w:val="005316E6"/>
    <w:rsid w:val="005E7E73"/>
    <w:rsid w:val="0060779B"/>
    <w:rsid w:val="006734FE"/>
    <w:rsid w:val="006B008D"/>
    <w:rsid w:val="006B6D4B"/>
    <w:rsid w:val="0073682C"/>
    <w:rsid w:val="00785089"/>
    <w:rsid w:val="007B34F8"/>
    <w:rsid w:val="008414D9"/>
    <w:rsid w:val="008A13BA"/>
    <w:rsid w:val="0094387B"/>
    <w:rsid w:val="009520EF"/>
    <w:rsid w:val="009D6B35"/>
    <w:rsid w:val="00A14B30"/>
    <w:rsid w:val="00A43496"/>
    <w:rsid w:val="00B66686"/>
    <w:rsid w:val="00BD576B"/>
    <w:rsid w:val="00CE71F2"/>
    <w:rsid w:val="00DE7759"/>
    <w:rsid w:val="00E04439"/>
    <w:rsid w:val="00E51A3A"/>
    <w:rsid w:val="00F13D9E"/>
    <w:rsid w:val="00F241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2BB0"/>
  <w15:chartTrackingRefBased/>
  <w15:docId w15:val="{2D7417E1-73E5-447C-8D3D-9399C97B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08D"/>
    <w:pPr>
      <w:spacing w:after="120" w:line="240" w:lineRule="auto"/>
    </w:pPr>
    <w:rPr>
      <w:rFonts w:ascii="Times New Roman" w:hAnsi="Times New Roman"/>
      <w:color w:val="000000" w:themeColor="text1"/>
      <w:kern w:val="0"/>
      <w:sz w:val="20"/>
      <w:szCs w:val="22"/>
      <w:lang w:val="en-US" w:eastAsia="ja-JP"/>
      <w14:ligatures w14:val="none"/>
    </w:rPr>
  </w:style>
  <w:style w:type="paragraph" w:styleId="Heading1">
    <w:name w:val="heading 1"/>
    <w:basedOn w:val="Normal"/>
    <w:next w:val="Normal"/>
    <w:link w:val="Heading1Char"/>
    <w:uiPriority w:val="9"/>
    <w:qFormat/>
    <w:rsid w:val="006B0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8D"/>
    <w:rPr>
      <w:rFonts w:eastAsiaTheme="majorEastAsia" w:cstheme="majorBidi"/>
      <w:color w:val="272727" w:themeColor="text1" w:themeTint="D8"/>
    </w:rPr>
  </w:style>
  <w:style w:type="paragraph" w:styleId="Title">
    <w:name w:val="Title"/>
    <w:basedOn w:val="Normal"/>
    <w:next w:val="Normal"/>
    <w:link w:val="TitleChar"/>
    <w:uiPriority w:val="10"/>
    <w:qFormat/>
    <w:rsid w:val="006B00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8D"/>
    <w:pPr>
      <w:spacing w:before="160"/>
      <w:jc w:val="center"/>
    </w:pPr>
    <w:rPr>
      <w:i/>
      <w:iCs/>
      <w:color w:val="404040" w:themeColor="text1" w:themeTint="BF"/>
    </w:rPr>
  </w:style>
  <w:style w:type="character" w:customStyle="1" w:styleId="QuoteChar">
    <w:name w:val="Quote Char"/>
    <w:basedOn w:val="DefaultParagraphFont"/>
    <w:link w:val="Quote"/>
    <w:uiPriority w:val="29"/>
    <w:rsid w:val="006B008D"/>
    <w:rPr>
      <w:i/>
      <w:iCs/>
      <w:color w:val="404040" w:themeColor="text1" w:themeTint="BF"/>
    </w:rPr>
  </w:style>
  <w:style w:type="paragraph" w:styleId="ListParagraph">
    <w:name w:val="List Paragraph"/>
    <w:basedOn w:val="Normal"/>
    <w:uiPriority w:val="34"/>
    <w:qFormat/>
    <w:rsid w:val="006B008D"/>
    <w:pPr>
      <w:ind w:left="720"/>
      <w:contextualSpacing/>
    </w:pPr>
  </w:style>
  <w:style w:type="character" w:styleId="IntenseEmphasis">
    <w:name w:val="Intense Emphasis"/>
    <w:basedOn w:val="DefaultParagraphFont"/>
    <w:uiPriority w:val="21"/>
    <w:qFormat/>
    <w:rsid w:val="006B008D"/>
    <w:rPr>
      <w:i/>
      <w:iCs/>
      <w:color w:val="2F5496" w:themeColor="accent1" w:themeShade="BF"/>
    </w:rPr>
  </w:style>
  <w:style w:type="paragraph" w:styleId="IntenseQuote">
    <w:name w:val="Intense Quote"/>
    <w:basedOn w:val="Normal"/>
    <w:next w:val="Normal"/>
    <w:link w:val="IntenseQuoteChar"/>
    <w:uiPriority w:val="30"/>
    <w:qFormat/>
    <w:rsid w:val="006B0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08D"/>
    <w:rPr>
      <w:i/>
      <w:iCs/>
      <w:color w:val="2F5496" w:themeColor="accent1" w:themeShade="BF"/>
    </w:rPr>
  </w:style>
  <w:style w:type="character" w:styleId="IntenseReference">
    <w:name w:val="Intense Reference"/>
    <w:basedOn w:val="DefaultParagraphFont"/>
    <w:uiPriority w:val="32"/>
    <w:qFormat/>
    <w:rsid w:val="006B008D"/>
    <w:rPr>
      <w:b/>
      <w:bCs/>
      <w:smallCaps/>
      <w:color w:val="2F5496" w:themeColor="accent1" w:themeShade="BF"/>
      <w:spacing w:val="5"/>
    </w:rPr>
  </w:style>
  <w:style w:type="paragraph" w:styleId="Header">
    <w:name w:val="header"/>
    <w:basedOn w:val="Normal"/>
    <w:link w:val="HeaderChar"/>
    <w:uiPriority w:val="99"/>
    <w:semiHidden/>
    <w:rsid w:val="006B008D"/>
    <w:pPr>
      <w:spacing w:after="0"/>
    </w:pPr>
  </w:style>
  <w:style w:type="character" w:customStyle="1" w:styleId="HeaderChar">
    <w:name w:val="Header Char"/>
    <w:basedOn w:val="DefaultParagraphFont"/>
    <w:link w:val="Header"/>
    <w:uiPriority w:val="99"/>
    <w:semiHidden/>
    <w:rsid w:val="006B008D"/>
    <w:rPr>
      <w:rFonts w:ascii="Times New Roman" w:hAnsi="Times New Roman"/>
      <w:color w:val="000000" w:themeColor="text1"/>
      <w:kern w:val="0"/>
      <w:sz w:val="20"/>
      <w:szCs w:val="22"/>
      <w:lang w:val="en-US" w:eastAsia="ja-JP"/>
      <w14:ligatures w14:val="none"/>
    </w:rPr>
  </w:style>
  <w:style w:type="paragraph" w:styleId="Footer">
    <w:name w:val="footer"/>
    <w:basedOn w:val="Normal"/>
    <w:link w:val="FooterChar"/>
    <w:uiPriority w:val="99"/>
    <w:semiHidden/>
    <w:rsid w:val="006B008D"/>
    <w:pPr>
      <w:spacing w:after="0"/>
    </w:pPr>
    <w:rPr>
      <w:color w:val="4472C4" w:themeColor="accent1"/>
    </w:rPr>
  </w:style>
  <w:style w:type="character" w:customStyle="1" w:styleId="FooterChar">
    <w:name w:val="Footer Char"/>
    <w:basedOn w:val="DefaultParagraphFont"/>
    <w:link w:val="Footer"/>
    <w:uiPriority w:val="99"/>
    <w:semiHidden/>
    <w:rsid w:val="006B008D"/>
    <w:rPr>
      <w:rFonts w:ascii="Times New Roman" w:hAnsi="Times New Roman"/>
      <w:color w:val="4472C4" w:themeColor="accent1"/>
      <w:kern w:val="0"/>
      <w:sz w:val="20"/>
      <w:szCs w:val="22"/>
      <w:lang w:val="en-US" w:eastAsia="ja-JP"/>
      <w14:ligatures w14:val="none"/>
    </w:rPr>
  </w:style>
  <w:style w:type="character" w:styleId="Hyperlink">
    <w:name w:val="Hyperlink"/>
    <w:basedOn w:val="DefaultParagraphFont"/>
    <w:uiPriority w:val="99"/>
    <w:unhideWhenUsed/>
    <w:rsid w:val="006B008D"/>
    <w:rPr>
      <w:color w:val="0563C1" w:themeColor="hyperlink"/>
      <w:u w:val="single"/>
    </w:rPr>
  </w:style>
  <w:style w:type="character" w:styleId="UnresolvedMention">
    <w:name w:val="Unresolved Mention"/>
    <w:basedOn w:val="DefaultParagraphFont"/>
    <w:uiPriority w:val="99"/>
    <w:semiHidden/>
    <w:unhideWhenUsed/>
    <w:rsid w:val="006B008D"/>
    <w:rPr>
      <w:color w:val="605E5C"/>
      <w:shd w:val="clear" w:color="auto" w:fill="E1DFDD"/>
    </w:rPr>
  </w:style>
  <w:style w:type="character" w:styleId="FollowedHyperlink">
    <w:name w:val="FollowedHyperlink"/>
    <w:basedOn w:val="DefaultParagraphFont"/>
    <w:uiPriority w:val="99"/>
    <w:semiHidden/>
    <w:unhideWhenUsed/>
    <w:rsid w:val="006B008D"/>
    <w:rPr>
      <w:color w:val="954F72" w:themeColor="followedHyperlink"/>
      <w:u w:val="single"/>
    </w:rPr>
  </w:style>
  <w:style w:type="character" w:styleId="PlaceholderText">
    <w:name w:val="Placeholder Text"/>
    <w:basedOn w:val="DefaultParagraphFont"/>
    <w:uiPriority w:val="99"/>
    <w:semiHidden/>
    <w:rsid w:val="007850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valdistatilamaeo.github.io/Dea-Putri-Andini/" TargetMode="External"/><Relationship Id="rId4" Type="http://schemas.openxmlformats.org/officeDocument/2006/relationships/settings" Target="settings.xml"/><Relationship Id="rId9" Type="http://schemas.openxmlformats.org/officeDocument/2006/relationships/hyperlink" Target="https://www.linkedin.com/in/dea-putri-andini-5ab1a3401/"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1341C-6A79-4786-B38F-582C0E3E0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Saputra</dc:creator>
  <cp:keywords/>
  <dc:description/>
  <cp:lastModifiedBy>Arif Saputra</cp:lastModifiedBy>
  <cp:revision>1</cp:revision>
  <cp:lastPrinted>2026-08-26T06:53:00Z</cp:lastPrinted>
  <dcterms:created xsi:type="dcterms:W3CDTF">2026-08-18T04:37:00Z</dcterms:created>
  <dcterms:modified xsi:type="dcterms:W3CDTF">2026-08-26T06:53:00Z</dcterms:modified>
</cp:coreProperties>
</file>