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Acuimuestra (ALDEMAR SpA)</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004V</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Equipo VN</w:t>
      </w:r>
      <w:r w:rsidDel="00000000" w:rsidR="00000000" w:rsidRPr="00000000">
        <w:rPr>
          <w:rtl w:val="0"/>
        </w:rPr>
      </w:r>
    </w:p>
    <w:p w:rsidR="00000000" w:rsidDel="00000000" w:rsidP="00000000" w:rsidRDefault="00000000" w:rsidRPr="00000000" w14:paraId="0000000A">
      <w:pPr>
        <w:spacing w:after="120" w:lineRule="auto"/>
        <w:rPr>
          <w:color w:val="787878"/>
        </w:rPr>
      </w:pPr>
      <w:r w:rsidDel="00000000" w:rsidR="00000000" w:rsidRPr="00000000">
        <w:rPr>
          <w:b w:val="1"/>
          <w:bCs w:val="1"/>
          <w:rtl w:val="0"/>
        </w:rPr>
        <w:t xml:space="preserve">Fecha: </w:t>
      </w:r>
      <w:r w:rsidDel="00000000" w:rsidR="00000000" w:rsidRPr="00000000">
        <w:rPr>
          <w:color w:val="787878"/>
          <w:rtl w:val="0"/>
        </w:rPr>
        <w:t xml:space="preserve">08/09/2026</w:t>
      </w:r>
    </w:p>
    <w:p w:rsidR="00000000" w:rsidDel="00000000" w:rsidP="00000000" w:rsidRDefault="00000000" w:rsidRPr="00000000" w14:paraId="0000000B">
      <w:pPr>
        <w:spacing w:after="12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rPr/>
            </w:pPr>
            <w:r w:rsidDel="00000000" w:rsidR="00000000" w:rsidRPr="00000000">
              <w:rPr>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rPr/>
            </w:pPr>
            <w:r w:rsidDel="00000000" w:rsidR="00000000" w:rsidRPr="00000000">
              <w:rPr>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rPr/>
            </w:pPr>
            <w:r w:rsidDel="00000000" w:rsidR="00000000" w:rsidRPr="00000000">
              <w:rPr>
                <w:rtl w:val="0"/>
              </w:rPr>
              <w:t xml:space="preserve">Nicol Gonzalez Cobi</w:t>
            </w:r>
          </w:p>
        </w:tc>
        <w:tc>
          <w:tcPr>
            <w:tcMar>
              <w:top w:w="100.0" w:type="dxa"/>
              <w:bottom w:w="100.0" w:type="dxa"/>
            </w:tcMar>
            <w:vAlign w:val="center"/>
          </w:tcPr>
          <w:p w:rsidR="00000000" w:rsidDel="00000000" w:rsidP="00000000" w:rsidRDefault="00000000" w:rsidRPr="00000000" w14:paraId="0000000F">
            <w:pPr>
              <w:rPr/>
            </w:pPr>
            <w:r w:rsidDel="00000000" w:rsidR="00000000" w:rsidRPr="00000000">
              <w:rPr>
                <w:rtl w:val="0"/>
              </w:rPr>
              <w:t xml:space="preserve">Desarrolladora Frontend / UI (pantallas Compose, navegación, formularios) </w:t>
            </w:r>
          </w:p>
        </w:tc>
      </w:tr>
      <w:tr>
        <w:trPr>
          <w:cantSplit w:val="0"/>
          <w:tblHeader w:val="0"/>
        </w:trPr>
        <w:tc>
          <w:tcPr>
            <w:tcMar>
              <w:top w:w="100.0" w:type="dxa"/>
              <w:bottom w:w="100.0" w:type="dxa"/>
            </w:tcMar>
            <w:vAlign w:val="center"/>
          </w:tcPr>
          <w:p w:rsidR="00000000" w:rsidDel="00000000" w:rsidP="00000000" w:rsidRDefault="00000000" w:rsidRPr="00000000" w14:paraId="00000010">
            <w:pPr>
              <w:rPr/>
            </w:pPr>
            <w:r w:rsidDel="00000000" w:rsidR="00000000" w:rsidRPr="00000000">
              <w:rPr>
                <w:rtl w:val="0"/>
              </w:rPr>
              <w:t xml:space="preserve">Valentina Santana Guajardo</w:t>
            </w:r>
          </w:p>
        </w:tc>
        <w:tc>
          <w:tcPr>
            <w:tcMar>
              <w:top w:w="100.0" w:type="dxa"/>
              <w:bottom w:w="100.0" w:type="dxa"/>
            </w:tcMar>
            <w:vAlign w:val="center"/>
          </w:tcPr>
          <w:p w:rsidR="00000000" w:rsidDel="00000000" w:rsidP="00000000" w:rsidRDefault="00000000" w:rsidRPr="00000000" w14:paraId="00000011">
            <w:pPr>
              <w:rPr/>
            </w:pPr>
            <w:r w:rsidDel="00000000" w:rsidR="00000000" w:rsidRPr="00000000">
              <w:rPr>
                <w:rtl w:val="0"/>
              </w:rPr>
              <w:t xml:space="preserve">Desarrolladora Backend / Datos (Room, ViewModel, Repository, validaciones) </w:t>
            </w:r>
          </w:p>
        </w:tc>
      </w:tr>
      <w:tr>
        <w:trPr>
          <w:cantSplit w:val="0"/>
          <w:tblHeader w:val="0"/>
        </w:trPr>
        <w:tc>
          <w:tcPr>
            <w:tcMar>
              <w:top w:w="100.0" w:type="dxa"/>
              <w:bottom w:w="100.0" w:type="dxa"/>
            </w:tcMar>
            <w:vAlign w:val="center"/>
          </w:tcPr>
          <w:p w:rsidR="00000000" w:rsidDel="00000000" w:rsidP="00000000" w:rsidRDefault="00000000" w:rsidRPr="00000000" w14:paraId="00000012">
            <w:pPr>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40" w:lineRule="auto"/>
        <w:ind w:left="360" w:hanging="360"/>
        <w:rPr/>
      </w:pPr>
      <w:r w:rsidDel="00000000" w:rsidR="00000000" w:rsidRPr="00000000">
        <w:rPr>
          <w:color w:val="000000"/>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Comprensión del problema</w:t>
      </w:r>
    </w:p>
    <w:p w:rsidR="00000000" w:rsidDel="00000000" w:rsidP="00000000" w:rsidRDefault="00000000" w:rsidRPr="00000000" w14:paraId="0000001D">
      <w:pPr>
        <w:spacing w:after="120" w:lineRule="auto"/>
        <w:rPr/>
      </w:pPr>
      <w:r w:rsidDel="00000000" w:rsidR="00000000" w:rsidRPr="00000000">
        <w:rPr>
          <w:rtl w:val="0"/>
        </w:rPr>
        <w:t xml:space="preserve">Lean nuevamente el caso asignado. En esta etapa no propongan todavía tecnologías ni soluciones. Primero definan con claridad el problema que existe actualmente.</w:t>
      </w:r>
    </w:p>
    <w:p w:rsidR="00000000" w:rsidDel="00000000" w:rsidP="00000000" w:rsidRDefault="00000000" w:rsidRPr="00000000" w14:paraId="0000001E">
      <w:pPr>
        <w:pStyle w:val="Heading2"/>
        <w:rPr/>
      </w:pPr>
      <w:r w:rsidDel="00000000" w:rsidR="00000000" w:rsidRPr="00000000">
        <w:rPr>
          <w:rtl w:val="0"/>
        </w:rPr>
        <w:t xml:space="preserve">1.1 Problema principal</w:t>
      </w:r>
    </w:p>
    <w:p w:rsidR="00000000" w:rsidDel="00000000" w:rsidP="00000000" w:rsidRDefault="00000000" w:rsidRPr="00000000" w14:paraId="0000001F">
      <w:pPr>
        <w:spacing w:after="120" w:lineRule="auto"/>
        <w:rPr/>
      </w:pPr>
      <w:r w:rsidDel="00000000" w:rsidR="00000000" w:rsidRPr="00000000">
        <w:rPr>
          <w:rtl w:val="0"/>
        </w:rPr>
        <w:t xml:space="preserve">Redacten el problema en un máximo de 2 o 3 líneas. Debe describir una dificultad actual, no una funcionalidad de la futura aplicación.</w:t>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rPr/>
            </w:pPr>
            <w:r w:rsidDel="00000000" w:rsidR="00000000" w:rsidRPr="00000000">
              <w:rPr>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rPr/>
            </w:pPr>
            <w:r w:rsidDel="00000000" w:rsidR="00000000" w:rsidRPr="00000000">
              <w:rPr>
                <w:color w:val="222222"/>
                <w:sz w:val="19"/>
                <w:szCs w:val="19"/>
                <w:rtl w:val="0"/>
              </w:rPr>
              <w:t xml:space="preserve">El registro de muestras de choritos en terreno se realiza de forma manual, lo que genera lentitud en el conteo, diferencias entre mediciones y datos incompletos o dispersos en distintas planillas y fotografías, dificultando el seguimiento histórico por centro y línea de cultivo.</w:t>
              <w:br w:type="textWrapping"/>
              <w:br w:type="textWrapping"/>
              <w:br w:type="textWrapping"/>
            </w:r>
            <w:r w:rsidDel="00000000" w:rsidR="00000000" w:rsidRPr="00000000">
              <w:rPr>
                <w:rtl w:val="0"/>
              </w:rPr>
            </w:r>
          </w:p>
        </w:tc>
      </w:tr>
    </w:tbl>
    <w:p w:rsidR="00000000" w:rsidDel="00000000" w:rsidP="00000000" w:rsidRDefault="00000000" w:rsidRPr="00000000" w14:paraId="00000022">
      <w:pPr>
        <w:pStyle w:val="Heading2"/>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Rule="auto"/>
        <w:rPr/>
      </w:pPr>
      <w:r w:rsidDel="00000000" w:rsidR="00000000" w:rsidRPr="00000000">
        <w:rPr>
          <w:rtl w:val="0"/>
        </w:rPr>
        <w:t xml:space="preserve">Anoten brevemente qué parte del documento o de la conversación con el cliente les permitió identificar este problema.</w:t>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rPr/>
            </w:pPr>
            <w:r w:rsidDel="00000000" w:rsidR="00000000" w:rsidRPr="00000000">
              <w:rPr>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rPr/>
            </w:pPr>
            <w:r w:rsidDel="00000000" w:rsidR="00000000" w:rsidRPr="00000000">
              <w:rPr>
                <w:color w:val="222222"/>
                <w:sz w:val="19"/>
                <w:szCs w:val="19"/>
                <w:rtl w:val="0"/>
              </w:rPr>
              <w:t xml:space="preserve">El documento de caso académico entregado por ALDEMAR SpA (secciones 2.2 y 2.3) señala que el registro de muestras se realiza hoy de forma manual, con información distribuida entre planillas, fotografías y notas, generando diferencias de conteo y dificultando la comparación entre fechas o sectores.</w:t>
              <w:br w:type="textWrapping"/>
              <w:br w:type="textWrapping"/>
            </w:r>
            <w:r w:rsidDel="00000000" w:rsidR="00000000" w:rsidRPr="00000000">
              <w:rPr>
                <w:rtl w:val="0"/>
              </w:rPr>
            </w:r>
          </w:p>
        </w:tc>
      </w:tr>
    </w:tbl>
    <w:p w:rsidR="00000000" w:rsidDel="00000000" w:rsidP="00000000" w:rsidRDefault="00000000" w:rsidRPr="00000000" w14:paraId="00000026">
      <w:pPr>
        <w:pStyle w:val="Heading1"/>
        <w:rPr/>
      </w:pPr>
      <w:r w:rsidDel="00000000" w:rsidR="00000000" w:rsidRPr="00000000">
        <w:rPr>
          <w:rtl w:val="0"/>
        </w:rPr>
        <w:t xml:space="preserve">2. Usuarios de la aplicación</w:t>
      </w:r>
    </w:p>
    <w:p w:rsidR="00000000" w:rsidDel="00000000" w:rsidP="00000000" w:rsidRDefault="00000000" w:rsidRPr="00000000" w14:paraId="00000027">
      <w:pPr>
        <w:spacing w:after="120" w:lineRule="auto"/>
        <w:rPr/>
      </w:pPr>
      <w:r w:rsidDel="00000000" w:rsidR="00000000" w:rsidRPr="00000000">
        <w:rPr>
          <w:rtl w:val="0"/>
        </w:rPr>
        <w:t xml:space="preserve">Identifiquen a las personas que realmente utilizarán la aplicación. No confundan usuario con empresa, área o sistema externo. Para esta primera definición trabajen con un máximo de tres tipos de usuario.</w:t>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rPr/>
            </w:pPr>
            <w:r w:rsidDel="00000000" w:rsidR="00000000" w:rsidRPr="00000000">
              <w:rPr>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rPr/>
            </w:pPr>
            <w:r w:rsidDel="00000000" w:rsidR="00000000" w:rsidRPr="00000000">
              <w:rPr>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rPr/>
            </w:pPr>
            <w:r w:rsidDel="00000000" w:rsidR="00000000" w:rsidRPr="00000000">
              <w:rPr>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rPr/>
            </w:pPr>
            <w:r w:rsidDel="00000000" w:rsidR="00000000" w:rsidRPr="00000000">
              <w:rPr>
                <w:color w:val="222222"/>
                <w:sz w:val="18"/>
                <w:szCs w:val="18"/>
                <w:rtl w:val="0"/>
              </w:rPr>
              <w:t xml:space="preserve">Operador de muestreo</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rPr/>
            </w:pPr>
            <w:r w:rsidDel="00000000" w:rsidR="00000000" w:rsidRPr="00000000">
              <w:rPr>
                <w:color w:val="222222"/>
                <w:sz w:val="18"/>
                <w:szCs w:val="18"/>
                <w:rtl w:val="0"/>
              </w:rPr>
              <w:t xml:space="preserve">Registrar la muestra en terreno: centro, línea, conteo, fotografía y observaciones.</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rPr/>
            </w:pPr>
            <w:r w:rsidDel="00000000" w:rsidR="00000000" w:rsidRPr="00000000">
              <w:rPr>
                <w:color w:val="222222"/>
                <w:sz w:val="18"/>
                <w:szCs w:val="18"/>
                <w:rtl w:val="0"/>
              </w:rPr>
              <w:t xml:space="preserve">Actualmente registra todo de forma manual, en papel o planillas, lo que genera lentitud y errores de conteo</w:t>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E">
            <w:pPr>
              <w:rPr/>
            </w:pPr>
            <w:r w:rsidDel="00000000" w:rsidR="00000000" w:rsidRPr="00000000">
              <w:rPr>
                <w:color w:val="222222"/>
                <w:sz w:val="18"/>
                <w:szCs w:val="18"/>
                <w:rtl w:val="0"/>
              </w:rPr>
              <w:t xml:space="preserve">Supervisor tecnico</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color w:val="222222"/>
                <w:sz w:val="18"/>
                <w:szCs w:val="18"/>
                <w:rtl w:val="0"/>
              </w:rPr>
              <w:t xml:space="preserve">Revisar los registros, validar la información y marcar el estado de la muestra (pendiente, observado, corregido, validado)</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color w:val="222222"/>
                <w:sz w:val="18"/>
                <w:szCs w:val="18"/>
                <w:rtl w:val="0"/>
              </w:rPr>
              <w:t xml:space="preserve">No cuenta con un sistema centralizado para revisar y comparar muestras entre fechas o sectores.</w:t>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color w:val="222222"/>
                <w:sz w:val="18"/>
                <w:szCs w:val="18"/>
                <w:rtl w:val="0"/>
              </w:rPr>
              <w:t xml:space="preserve">Analista de reportes </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color w:val="222222"/>
                <w:sz w:val="18"/>
                <w:szCs w:val="18"/>
                <w:rtl w:val="0"/>
              </w:rPr>
              <w:t xml:space="preserve">Consultar el historial de muestras y filtrar por centro, línea o fecha para preparar resúmenes.</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color w:val="222222"/>
                <w:sz w:val="18"/>
                <w:szCs w:val="18"/>
                <w:rtl w:val="0"/>
              </w:rPr>
              <w:t xml:space="preserve">La información esta dispersa en distintas planillas y fotografías, dificultando el análisis histórico. </w:t>
              <w:br w:type="textWrapping"/>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3. Necesidades y requerimientos</w:t>
      </w:r>
    </w:p>
    <w:p w:rsidR="00000000" w:rsidDel="00000000" w:rsidP="00000000" w:rsidRDefault="00000000" w:rsidRPr="00000000" w14:paraId="00000036">
      <w:pPr>
        <w:spacing w:after="120" w:lineRule="auto"/>
        <w:rPr/>
      </w:pPr>
      <w:r w:rsidDel="00000000" w:rsidR="00000000" w:rsidRPr="00000000">
        <w:rPr>
          <w:rtl w:val="0"/>
        </w:rPr>
        <w:t xml:space="preserve">A partir de los usuarios definidos, traduzcan sus necesidades a acciones que la aplicación debería permitir realizar.</w:t>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3.1 Requerimientos funcionales</w:t>
      </w:r>
    </w:p>
    <w:p w:rsidR="00000000" w:rsidDel="00000000" w:rsidP="00000000" w:rsidRDefault="00000000" w:rsidRPr="00000000" w14:paraId="0000003B">
      <w:pPr>
        <w:spacing w:after="120" w:lineRule="auto"/>
        <w:rPr/>
      </w:pPr>
      <w:r w:rsidDel="00000000" w:rsidR="00000000" w:rsidRPr="00000000">
        <w:rPr>
          <w:rtl w:val="0"/>
        </w:rPr>
        <w:t xml:space="preserve">Escriban entre 5 y 8 funcionalidades. Usen verbos claros: registrar, consultar, editar, eliminar, visualizar, adjuntar, iniciar sesión, etc.</w:t>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rPr/>
            </w:pPr>
            <w:r w:rsidDel="00000000" w:rsidR="00000000" w:rsidRPr="00000000">
              <w:rPr>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rPr/>
            </w:pPr>
            <w:r w:rsidDel="00000000" w:rsidR="00000000" w:rsidRPr="00000000">
              <w:rPr>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rPr/>
            </w:pPr>
            <w:r w:rsidDel="00000000" w:rsidR="00000000" w:rsidRPr="00000000">
              <w:rPr>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rPr/>
            </w:pPr>
            <w:r w:rsidDel="00000000" w:rsidR="00000000" w:rsidRPr="00000000">
              <w:rPr>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jc w:val="center"/>
              <w:rPr/>
            </w:pPr>
            <w:r w:rsidDel="00000000" w:rsidR="00000000" w:rsidRPr="00000000">
              <w:rPr>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rPr/>
            </w:pPr>
            <w:r w:rsidDel="00000000" w:rsidR="00000000" w:rsidRPr="00000000">
              <w:rPr>
                <w:rtl w:val="0"/>
              </w:rPr>
              <w:t xml:space="preserve">Permitir iniciar sesión con un usuario y un rol asignado (operador o supervisor)</w:t>
            </w:r>
          </w:p>
        </w:tc>
        <w:tc>
          <w:tcPr>
            <w:tcMar>
              <w:top w:w="100.0" w:type="dxa"/>
              <w:bottom w:w="100.0" w:type="dxa"/>
            </w:tcMar>
            <w:vAlign w:val="center"/>
          </w:tcPr>
          <w:p w:rsidR="00000000" w:rsidDel="00000000" w:rsidP="00000000" w:rsidRDefault="00000000" w:rsidRPr="00000000" w14:paraId="00000042">
            <w:pPr>
              <w:rPr/>
            </w:pPr>
            <w:r w:rsidDel="00000000" w:rsidR="00000000" w:rsidRPr="00000000">
              <w:rPr>
                <w:rtl w:val="0"/>
              </w:rPr>
              <w:t xml:space="preserve">Todos los usuarios </w:t>
            </w:r>
          </w:p>
        </w:tc>
        <w:tc>
          <w:tcPr>
            <w:tcMar>
              <w:top w:w="100.0" w:type="dxa"/>
              <w:bottom w:w="100.0" w:type="dxa"/>
            </w:tcMar>
            <w:vAlign w:val="center"/>
          </w:tcPr>
          <w:p w:rsidR="00000000" w:rsidDel="00000000" w:rsidP="00000000" w:rsidRDefault="00000000" w:rsidRPr="00000000" w14:paraId="00000043">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jc w:val="center"/>
              <w:rPr/>
            </w:pPr>
            <w:r w:rsidDel="00000000" w:rsidR="00000000" w:rsidRPr="00000000">
              <w:rPr>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rPr/>
            </w:pPr>
            <w:r w:rsidDel="00000000" w:rsidR="00000000" w:rsidRPr="00000000">
              <w:rPr>
                <w:rtl w:val="0"/>
              </w:rPr>
              <w:t xml:space="preserve">Registrar una nueva muestra indicando centro, tren, línea, fecha, tramo y operador.</w:t>
            </w:r>
          </w:p>
        </w:tc>
        <w:tc>
          <w:tcPr>
            <w:tcMar>
              <w:top w:w="100.0" w:type="dxa"/>
              <w:bottom w:w="100.0" w:type="dxa"/>
            </w:tcMar>
            <w:vAlign w:val="center"/>
          </w:tcPr>
          <w:p w:rsidR="00000000" w:rsidDel="00000000" w:rsidP="00000000" w:rsidRDefault="00000000" w:rsidRPr="00000000" w14:paraId="00000046">
            <w:pPr>
              <w:rPr/>
            </w:pPr>
            <w:r w:rsidDel="00000000" w:rsidR="00000000" w:rsidRPr="00000000">
              <w:rPr>
                <w:rtl w:val="0"/>
              </w:rPr>
              <w:t xml:space="preserve">Operador de muestreo </w:t>
            </w:r>
          </w:p>
        </w:tc>
        <w:tc>
          <w:tcPr>
            <w:tcMar>
              <w:top w:w="100.0" w:type="dxa"/>
              <w:bottom w:w="100.0" w:type="dxa"/>
            </w:tcMar>
            <w:vAlign w:val="center"/>
          </w:tcPr>
          <w:p w:rsidR="00000000" w:rsidDel="00000000" w:rsidP="00000000" w:rsidRDefault="00000000" w:rsidRPr="00000000" w14:paraId="00000047">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jc w:val="center"/>
              <w:rPr/>
            </w:pPr>
            <w:r w:rsidDel="00000000" w:rsidR="00000000" w:rsidRPr="00000000">
              <w:rPr>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rPr/>
            </w:pPr>
            <w:r w:rsidDel="00000000" w:rsidR="00000000" w:rsidRPr="00000000">
              <w:rPr>
                <w:rtl w:val="0"/>
              </w:rPr>
              <w:t xml:space="preserve">Registrar el conteo de individuos y observaciones de la muestra </w:t>
            </w:r>
          </w:p>
        </w:tc>
        <w:tc>
          <w:tcPr>
            <w:tcMar>
              <w:top w:w="100.0" w:type="dxa"/>
              <w:bottom w:w="100.0" w:type="dxa"/>
            </w:tcMar>
            <w:vAlign w:val="center"/>
          </w:tcPr>
          <w:p w:rsidR="00000000" w:rsidDel="00000000" w:rsidP="00000000" w:rsidRDefault="00000000" w:rsidRPr="00000000" w14:paraId="0000004A">
            <w:pPr>
              <w:rPr/>
            </w:pPr>
            <w:r w:rsidDel="00000000" w:rsidR="00000000" w:rsidRPr="00000000">
              <w:rPr>
                <w:rtl w:val="0"/>
              </w:rPr>
              <w:t xml:space="preserve">Operador de muestreo </w:t>
            </w:r>
          </w:p>
        </w:tc>
        <w:tc>
          <w:tcPr>
            <w:tcMar>
              <w:top w:w="100.0" w:type="dxa"/>
              <w:bottom w:w="100.0" w:type="dxa"/>
            </w:tcMar>
            <w:vAlign w:val="center"/>
          </w:tcPr>
          <w:p w:rsidR="00000000" w:rsidDel="00000000" w:rsidP="00000000" w:rsidRDefault="00000000" w:rsidRPr="00000000" w14:paraId="0000004B">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jc w:val="center"/>
              <w:rPr/>
            </w:pPr>
            <w:r w:rsidDel="00000000" w:rsidR="00000000" w:rsidRPr="00000000">
              <w:rPr>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rPr/>
            </w:pPr>
            <w:r w:rsidDel="00000000" w:rsidR="00000000" w:rsidRPr="00000000">
              <w:rPr>
                <w:rtl w:val="0"/>
              </w:rPr>
              <w:t xml:space="preserve">Adjuntar o capturar una fotografía asociada a la muestra</w:t>
            </w:r>
          </w:p>
        </w:tc>
        <w:tc>
          <w:tcPr>
            <w:tcMar>
              <w:top w:w="100.0" w:type="dxa"/>
              <w:bottom w:w="100.0" w:type="dxa"/>
            </w:tcMar>
            <w:vAlign w:val="center"/>
          </w:tcPr>
          <w:p w:rsidR="00000000" w:rsidDel="00000000" w:rsidP="00000000" w:rsidRDefault="00000000" w:rsidRPr="00000000" w14:paraId="0000004E">
            <w:pPr>
              <w:rPr/>
            </w:pPr>
            <w:r w:rsidDel="00000000" w:rsidR="00000000" w:rsidRPr="00000000">
              <w:rPr>
                <w:rtl w:val="0"/>
              </w:rPr>
              <w:t xml:space="preserve">Operador de muestreo </w:t>
            </w:r>
          </w:p>
        </w:tc>
        <w:tc>
          <w:tcPr>
            <w:tcMar>
              <w:top w:w="100.0" w:type="dxa"/>
              <w:bottom w:w="100.0" w:type="dxa"/>
            </w:tcMar>
            <w:vAlign w:val="center"/>
          </w:tcPr>
          <w:p w:rsidR="00000000" w:rsidDel="00000000" w:rsidP="00000000" w:rsidRDefault="00000000" w:rsidRPr="00000000" w14:paraId="0000004F">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jc w:val="center"/>
              <w:rPr/>
            </w:pPr>
            <w:r w:rsidDel="00000000" w:rsidR="00000000" w:rsidRPr="00000000">
              <w:rPr>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rPr/>
            </w:pPr>
            <w:r w:rsidDel="00000000" w:rsidR="00000000" w:rsidRPr="00000000">
              <w:rPr>
                <w:rtl w:val="0"/>
              </w:rPr>
              <w:t xml:space="preserve">Validar que los campos obligatorios estén completos antes de guardar</w:t>
            </w:r>
          </w:p>
        </w:tc>
        <w:tc>
          <w:tcPr>
            <w:tcMar>
              <w:top w:w="100.0" w:type="dxa"/>
              <w:bottom w:w="100.0" w:type="dxa"/>
            </w:tcMar>
            <w:vAlign w:val="center"/>
          </w:tcPr>
          <w:p w:rsidR="00000000" w:rsidDel="00000000" w:rsidP="00000000" w:rsidRDefault="00000000" w:rsidRPr="00000000" w14:paraId="00000052">
            <w:pPr>
              <w:rPr/>
            </w:pPr>
            <w:r w:rsidDel="00000000" w:rsidR="00000000" w:rsidRPr="00000000">
              <w:rPr>
                <w:rtl w:val="0"/>
              </w:rPr>
              <w:t xml:space="preserve">Operador de muestreo </w:t>
            </w:r>
          </w:p>
        </w:tc>
        <w:tc>
          <w:tcPr>
            <w:tcMar>
              <w:top w:w="100.0" w:type="dxa"/>
              <w:bottom w:w="100.0" w:type="dxa"/>
            </w:tcMar>
            <w:vAlign w:val="center"/>
          </w:tcPr>
          <w:p w:rsidR="00000000" w:rsidDel="00000000" w:rsidP="00000000" w:rsidRDefault="00000000" w:rsidRPr="00000000" w14:paraId="00000053">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jc w:val="center"/>
              <w:rPr/>
            </w:pPr>
            <w:r w:rsidDel="00000000" w:rsidR="00000000" w:rsidRPr="00000000">
              <w:rPr>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rPr/>
            </w:pPr>
            <w:r w:rsidDel="00000000" w:rsidR="00000000" w:rsidRPr="00000000">
              <w:rPr>
                <w:rtl w:val="0"/>
              </w:rPr>
              <w:t xml:space="preserve">Validar que los campos obligatorios estén completos antes de guardar</w:t>
            </w:r>
          </w:p>
        </w:tc>
        <w:tc>
          <w:tcPr>
            <w:tcMar>
              <w:top w:w="100.0" w:type="dxa"/>
              <w:bottom w:w="100.0" w:type="dxa"/>
            </w:tcMar>
            <w:vAlign w:val="center"/>
          </w:tcPr>
          <w:p w:rsidR="00000000" w:rsidDel="00000000" w:rsidP="00000000" w:rsidRDefault="00000000" w:rsidRPr="00000000" w14:paraId="00000056">
            <w:pPr>
              <w:rPr/>
            </w:pPr>
            <w:r w:rsidDel="00000000" w:rsidR="00000000" w:rsidRPr="00000000">
              <w:rPr>
                <w:rtl w:val="0"/>
              </w:rPr>
              <w:t xml:space="preserve">Supervisor técnico / Analista de reportes</w:t>
            </w:r>
          </w:p>
        </w:tc>
        <w:tc>
          <w:tcPr>
            <w:tcMar>
              <w:top w:w="100.0" w:type="dxa"/>
              <w:bottom w:w="100.0" w:type="dxa"/>
            </w:tcMar>
            <w:vAlign w:val="center"/>
          </w:tcPr>
          <w:p w:rsidR="00000000" w:rsidDel="00000000" w:rsidP="00000000" w:rsidRDefault="00000000" w:rsidRPr="00000000" w14:paraId="00000057">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jc w:val="center"/>
              <w:rPr/>
            </w:pPr>
            <w:r w:rsidDel="00000000" w:rsidR="00000000" w:rsidRPr="00000000">
              <w:rPr>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rPr/>
            </w:pPr>
            <w:r w:rsidDel="00000000" w:rsidR="00000000" w:rsidRPr="00000000">
              <w:rPr>
                <w:rtl w:val="0"/>
              </w:rPr>
              <w:t xml:space="preserve">Filtrar muestras por centro, línea, fecha o estado de revisión</w:t>
            </w:r>
          </w:p>
        </w:tc>
        <w:tc>
          <w:tcPr>
            <w:tcMar>
              <w:top w:w="100.0" w:type="dxa"/>
              <w:bottom w:w="100.0" w:type="dxa"/>
            </w:tcMar>
            <w:vAlign w:val="center"/>
          </w:tcPr>
          <w:p w:rsidR="00000000" w:rsidDel="00000000" w:rsidP="00000000" w:rsidRDefault="00000000" w:rsidRPr="00000000" w14:paraId="0000005A">
            <w:pPr>
              <w:rPr/>
            </w:pPr>
            <w:r w:rsidDel="00000000" w:rsidR="00000000" w:rsidRPr="00000000">
              <w:rPr>
                <w:rtl w:val="0"/>
              </w:rPr>
              <w:t xml:space="preserve">Analista de reportes</w:t>
            </w:r>
          </w:p>
        </w:tc>
        <w:tc>
          <w:tcPr>
            <w:tcMar>
              <w:top w:w="100.0" w:type="dxa"/>
              <w:bottom w:w="100.0" w:type="dxa"/>
            </w:tcMar>
            <w:vAlign w:val="center"/>
          </w:tcPr>
          <w:p w:rsidR="00000000" w:rsidDel="00000000" w:rsidP="00000000" w:rsidRDefault="00000000" w:rsidRPr="00000000" w14:paraId="0000005B">
            <w:pPr>
              <w:rPr/>
            </w:pPr>
            <w:r w:rsidDel="00000000" w:rsidR="00000000" w:rsidRPr="00000000">
              <w:rPr>
                <w:color w:val="222222"/>
                <w:sz w:val="18"/>
                <w:szCs w:val="18"/>
                <w:rtl w:val="0"/>
              </w:rPr>
              <w:t xml:space="preserve">Media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C">
            <w:pPr>
              <w:jc w:val="center"/>
              <w:rPr/>
            </w:pPr>
            <w:r w:rsidDel="00000000" w:rsidR="00000000" w:rsidRPr="00000000">
              <w:rPr>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rPr/>
            </w:pPr>
            <w:r w:rsidDel="00000000" w:rsidR="00000000" w:rsidRPr="00000000">
              <w:rPr>
                <w:rtl w:val="0"/>
              </w:rPr>
              <w:t xml:space="preserve">Filtrar muestras por centro, línea, fecha o estado de revisión</w:t>
            </w:r>
          </w:p>
        </w:tc>
        <w:tc>
          <w:tcPr>
            <w:tcMar>
              <w:top w:w="100.0" w:type="dxa"/>
              <w:bottom w:w="100.0" w:type="dxa"/>
            </w:tcMar>
            <w:vAlign w:val="center"/>
          </w:tcPr>
          <w:p w:rsidR="00000000" w:rsidDel="00000000" w:rsidP="00000000" w:rsidRDefault="00000000" w:rsidRPr="00000000" w14:paraId="0000005E">
            <w:pPr>
              <w:rPr/>
            </w:pPr>
            <w:r w:rsidDel="00000000" w:rsidR="00000000" w:rsidRPr="00000000">
              <w:rPr>
                <w:rtl w:val="0"/>
              </w:rPr>
              <w:t xml:space="preserve">Supervisor técnico</w:t>
            </w:r>
          </w:p>
        </w:tc>
        <w:tc>
          <w:tcPr>
            <w:tcMar>
              <w:top w:w="100.0" w:type="dxa"/>
              <w:bottom w:w="100.0" w:type="dxa"/>
            </w:tcMar>
            <w:vAlign w:val="center"/>
          </w:tcPr>
          <w:p w:rsidR="00000000" w:rsidDel="00000000" w:rsidP="00000000" w:rsidRDefault="00000000" w:rsidRPr="00000000" w14:paraId="0000005F">
            <w:pPr>
              <w:rPr/>
            </w:pPr>
            <w:r w:rsidDel="00000000" w:rsidR="00000000" w:rsidRPr="00000000">
              <w:rPr>
                <w:color w:val="222222"/>
                <w:sz w:val="18"/>
                <w:szCs w:val="18"/>
                <w:rtl w:val="0"/>
              </w:rPr>
              <w:t xml:space="preserve">Alta </w:t>
            </w:r>
            <w:r w:rsidDel="00000000" w:rsidR="00000000" w:rsidRPr="00000000">
              <w:rPr>
                <w:rtl w:val="0"/>
              </w:rPr>
            </w:r>
          </w:p>
        </w:tc>
      </w:tr>
    </w:tbl>
    <w:p w:rsidR="00000000" w:rsidDel="00000000" w:rsidP="00000000" w:rsidRDefault="00000000" w:rsidRPr="00000000" w14:paraId="00000060">
      <w:pPr>
        <w:pStyle w:val="Heading2"/>
        <w:rPr/>
      </w:pPr>
      <w:r w:rsidDel="00000000" w:rsidR="00000000" w:rsidRPr="00000000">
        <w:rPr>
          <w:rtl w:val="0"/>
        </w:rPr>
        <w:t xml:space="preserve">3.2 Requerimientos no funcionales</w:t>
      </w:r>
    </w:p>
    <w:p w:rsidR="00000000" w:rsidDel="00000000" w:rsidP="00000000" w:rsidRDefault="00000000" w:rsidRPr="00000000" w14:paraId="00000061">
      <w:pPr>
        <w:spacing w:after="120" w:lineRule="auto"/>
        <w:rPr/>
      </w:pPr>
      <w:r w:rsidDel="00000000" w:rsidR="00000000" w:rsidRPr="00000000">
        <w:rPr>
          <w:rtl w:val="0"/>
        </w:rPr>
        <w:t xml:space="preserve">Definan al menos tres condiciones que debería cumplir la aplicación.</w:t>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2">
            <w:pPr>
              <w:rPr/>
            </w:pPr>
            <w:r w:rsidDel="00000000" w:rsidR="00000000" w:rsidRPr="00000000">
              <w:rPr>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3">
            <w:pPr>
              <w:rPr/>
            </w:pPr>
            <w:r w:rsidDel="00000000" w:rsidR="00000000" w:rsidRPr="00000000">
              <w:rPr>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4">
            <w:pPr>
              <w:jc w:val="center"/>
              <w:rPr/>
            </w:pPr>
            <w:r w:rsidDel="00000000" w:rsidR="00000000" w:rsidRPr="00000000">
              <w:rPr>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rPr/>
            </w:pPr>
            <w:r w:rsidDel="00000000" w:rsidR="00000000" w:rsidRPr="00000000">
              <w:rPr>
                <w:rtl w:val="0"/>
              </w:rPr>
              <w:t xml:space="preserve">La aplicación debe ser simple y rápida de usar en terreno, incluso con conectividad limitada</w:t>
            </w:r>
          </w:p>
        </w:tc>
      </w:tr>
      <w:tr>
        <w:trPr>
          <w:cantSplit w:val="0"/>
          <w:tblHeader w:val="0"/>
        </w:trPr>
        <w:tc>
          <w:tcPr>
            <w:tcMar>
              <w:top w:w="100.0" w:type="dxa"/>
              <w:bottom w:w="100.0" w:type="dxa"/>
            </w:tcMar>
            <w:vAlign w:val="center"/>
          </w:tcPr>
          <w:p w:rsidR="00000000" w:rsidDel="00000000" w:rsidP="00000000" w:rsidRDefault="00000000" w:rsidRPr="00000000" w14:paraId="00000066">
            <w:pPr>
              <w:jc w:val="center"/>
              <w:rPr/>
            </w:pPr>
            <w:r w:rsidDel="00000000" w:rsidR="00000000" w:rsidRPr="00000000">
              <w:rPr>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rPr/>
            </w:pPr>
            <w:r w:rsidDel="00000000" w:rsidR="00000000" w:rsidRPr="00000000">
              <w:rPr>
                <w:rtl w:val="0"/>
              </w:rPr>
              <w:t xml:space="preserve">Los datos deben poder guardarse localmente y sincronizarse cuando exista conexión</w:t>
            </w:r>
          </w:p>
        </w:tc>
      </w:tr>
      <w:tr>
        <w:trPr>
          <w:cantSplit w:val="0"/>
          <w:tblHeader w:val="0"/>
        </w:trPr>
        <w:tc>
          <w:tcPr>
            <w:tcMar>
              <w:top w:w="100.0" w:type="dxa"/>
              <w:bottom w:w="100.0" w:type="dxa"/>
            </w:tcMar>
            <w:vAlign w:val="center"/>
          </w:tcPr>
          <w:p w:rsidR="00000000" w:rsidDel="00000000" w:rsidP="00000000" w:rsidRDefault="00000000" w:rsidRPr="00000000" w14:paraId="00000068">
            <w:pPr>
              <w:jc w:val="center"/>
              <w:rPr/>
            </w:pPr>
            <w:r w:rsidDel="00000000" w:rsidR="00000000" w:rsidRPr="00000000">
              <w:rPr>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rPr/>
            </w:pPr>
            <w:r w:rsidDel="00000000" w:rsidR="00000000" w:rsidRPr="00000000">
              <w:rPr>
                <w:rtl w:val="0"/>
              </w:rPr>
              <w:t xml:space="preserve">El código debe organizarse siguiendo el patrón MVVM para facilitar su mantenimiento</w:t>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4. Definición del MVP</w:t>
      </w:r>
    </w:p>
    <w:p w:rsidR="00000000" w:rsidDel="00000000" w:rsidP="00000000" w:rsidRDefault="00000000" w:rsidRPr="00000000" w14:paraId="0000006C">
      <w:pPr>
        <w:spacing w:after="120" w:lineRule="auto"/>
        <w:rPr/>
      </w:pPr>
      <w:r w:rsidDel="00000000" w:rsidR="00000000" w:rsidRPr="00000000">
        <w:rPr>
          <w:rtl w:val="0"/>
        </w:rPr>
        <w:t xml:space="preserve">El MVP es la versión mínima de la aplicación que resuelve el problema principal. No debe contener todo lo que sería deseable; debe contener lo necesario para demostrar una solución funcional y alcanzable durante el proyecto.</w:t>
      </w:r>
    </w:p>
    <w:p w:rsidR="00000000" w:rsidDel="00000000" w:rsidP="00000000" w:rsidRDefault="00000000" w:rsidRPr="00000000" w14:paraId="0000006D">
      <w:pPr>
        <w:pStyle w:val="Heading2"/>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E">
            <w:pPr>
              <w:rPr/>
            </w:pPr>
            <w:r w:rsidDel="00000000" w:rsidR="00000000" w:rsidRPr="00000000">
              <w:rPr>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F">
            <w:pPr>
              <w:rPr/>
            </w:pPr>
            <w:r w:rsidDel="00000000" w:rsidR="00000000" w:rsidRPr="00000000">
              <w:rPr>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0">
            <w:pPr>
              <w:rPr/>
            </w:pPr>
            <w:r w:rsidDel="00000000" w:rsidR="00000000" w:rsidRPr="00000000">
              <w:rPr>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1">
            <w:pPr>
              <w:rPr/>
            </w:pPr>
            <w:r w:rsidDel="00000000" w:rsidR="00000000" w:rsidRPr="00000000">
              <w:rPr>
                <w:rtl w:val="0"/>
              </w:rPr>
              <w:t xml:space="preserve">Registro de nueva muestra</w:t>
            </w:r>
          </w:p>
        </w:tc>
        <w:tc>
          <w:tcPr>
            <w:tcMar>
              <w:top w:w="100.0" w:type="dxa"/>
              <w:bottom w:w="100.0" w:type="dxa"/>
            </w:tcMar>
            <w:vAlign w:val="center"/>
          </w:tcPr>
          <w:p w:rsidR="00000000" w:rsidDel="00000000" w:rsidP="00000000" w:rsidRDefault="00000000" w:rsidRPr="00000000" w14:paraId="00000072">
            <w:pPr>
              <w:rPr/>
            </w:pPr>
            <w:r w:rsidDel="00000000" w:rsidR="00000000" w:rsidRPr="00000000">
              <w:rPr>
                <w:rtl w:val="0"/>
              </w:rPr>
              <w:t xml:space="preserve">Cambio de estado por el supervisor</w:t>
            </w:r>
          </w:p>
        </w:tc>
        <w:tc>
          <w:tcPr>
            <w:tcMar>
              <w:top w:w="100.0" w:type="dxa"/>
              <w:bottom w:w="100.0" w:type="dxa"/>
            </w:tcMar>
            <w:vAlign w:val="center"/>
          </w:tcPr>
          <w:p w:rsidR="00000000" w:rsidDel="00000000" w:rsidP="00000000" w:rsidRDefault="00000000" w:rsidRPr="00000000" w14:paraId="00000073">
            <w:pPr>
              <w:rPr/>
            </w:pPr>
            <w:r w:rsidDel="00000000" w:rsidR="00000000" w:rsidRPr="00000000">
              <w:rPr>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4">
            <w:pPr>
              <w:rPr/>
            </w:pPr>
            <w:r w:rsidDel="00000000" w:rsidR="00000000" w:rsidRPr="00000000">
              <w:rPr>
                <w:rtl w:val="0"/>
              </w:rPr>
              <w:t xml:space="preserve">Registro de conteo y observaciones</w:t>
            </w:r>
          </w:p>
        </w:tc>
        <w:tc>
          <w:tcPr>
            <w:tcMar>
              <w:top w:w="100.0" w:type="dxa"/>
              <w:bottom w:w="100.0" w:type="dxa"/>
            </w:tcMar>
            <w:vAlign w:val="center"/>
          </w:tcPr>
          <w:p w:rsidR="00000000" w:rsidDel="00000000" w:rsidP="00000000" w:rsidRDefault="00000000" w:rsidRPr="00000000" w14:paraId="00000075">
            <w:pPr>
              <w:rPr/>
            </w:pPr>
            <w:r w:rsidDel="00000000" w:rsidR="00000000" w:rsidRPr="00000000">
              <w:rPr>
                <w:rtl w:val="0"/>
              </w:rPr>
              <w:t xml:space="preserve">Permite capturar la información técnica de cada muestra</w:t>
            </w:r>
          </w:p>
        </w:tc>
        <w:tc>
          <w:tcPr>
            <w:tcMar>
              <w:top w:w="100.0" w:type="dxa"/>
              <w:bottom w:w="100.0" w:type="dxa"/>
            </w:tcMar>
            <w:vAlign w:val="center"/>
          </w:tcPr>
          <w:p w:rsidR="00000000" w:rsidDel="00000000" w:rsidP="00000000" w:rsidRDefault="00000000" w:rsidRPr="00000000" w14:paraId="00000076">
            <w:pPr>
              <w:rPr/>
            </w:pPr>
            <w:r w:rsidDel="00000000" w:rsidR="00000000" w:rsidRPr="00000000">
              <w:rPr>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7">
            <w:pPr>
              <w:rPr/>
            </w:pPr>
            <w:r w:rsidDel="00000000" w:rsidR="00000000" w:rsidRPr="00000000">
              <w:rPr>
                <w:rtl w:val="0"/>
              </w:rPr>
              <w:t xml:space="preserve">Adjuntar fotografía</w:t>
            </w:r>
          </w:p>
        </w:tc>
        <w:tc>
          <w:tcPr>
            <w:tcMar>
              <w:top w:w="100.0" w:type="dxa"/>
              <w:bottom w:w="100.0" w:type="dxa"/>
            </w:tcMar>
            <w:vAlign w:val="center"/>
          </w:tcPr>
          <w:p w:rsidR="00000000" w:rsidDel="00000000" w:rsidP="00000000" w:rsidRDefault="00000000" w:rsidRPr="00000000" w14:paraId="00000078">
            <w:pPr>
              <w:rPr/>
            </w:pPr>
            <w:r w:rsidDel="00000000" w:rsidR="00000000" w:rsidRPr="00000000">
              <w:rPr>
                <w:rtl w:val="0"/>
              </w:rPr>
              <w:t xml:space="preserve">Da evidencia visual asociada a cada registro</w:t>
            </w:r>
          </w:p>
        </w:tc>
        <w:tc>
          <w:tcPr>
            <w:tcMar>
              <w:top w:w="100.0" w:type="dxa"/>
              <w:bottom w:w="100.0" w:type="dxa"/>
            </w:tcMar>
            <w:vAlign w:val="center"/>
          </w:tcPr>
          <w:p w:rsidR="00000000" w:rsidDel="00000000" w:rsidP="00000000" w:rsidRDefault="00000000" w:rsidRPr="00000000" w14:paraId="00000079">
            <w:pPr>
              <w:rPr/>
            </w:pPr>
            <w:r w:rsidDel="00000000" w:rsidR="00000000" w:rsidRPr="00000000">
              <w:rPr>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Validación de campos obligatorios</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Evita registros incompletos</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Historial de muestras</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Permite consultar y comparar registros anteriores</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Cambio de estado por el supervisor</w:t>
            </w:r>
          </w:p>
        </w:tc>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Permite consultar y comparar registros anteriores</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color w:val="222222"/>
                <w:sz w:val="19"/>
                <w:szCs w:val="19"/>
                <w:rtl w:val="0"/>
              </w:rPr>
              <w:t xml:space="preserve">Media</w:t>
            </w:r>
            <w:r w:rsidDel="00000000" w:rsidR="00000000" w:rsidRPr="00000000">
              <w:rPr>
                <w:rtl w:val="0"/>
              </w:rPr>
            </w:r>
          </w:p>
        </w:tc>
      </w:tr>
    </w:tbl>
    <w:p w:rsidR="00000000" w:rsidDel="00000000" w:rsidP="00000000" w:rsidRDefault="00000000" w:rsidRPr="00000000" w14:paraId="00000083">
      <w:pPr>
        <w:pStyle w:val="Heading2"/>
        <w:rPr/>
      </w:pPr>
      <w:r w:rsidDel="00000000" w:rsidR="00000000" w:rsidRPr="00000000">
        <w:rPr>
          <w:rtl w:val="0"/>
        </w:rPr>
        <w:t xml:space="preserve">4.2 Funcionalidades que NO se realizarán en esta etapa</w:t>
      </w:r>
    </w:p>
    <w:p w:rsidR="00000000" w:rsidDel="00000000" w:rsidP="00000000" w:rsidRDefault="00000000" w:rsidRPr="00000000" w14:paraId="00000084">
      <w:pPr>
        <w:spacing w:after="120" w:lineRule="auto"/>
        <w:rPr/>
      </w:pPr>
      <w:r w:rsidDel="00000000" w:rsidR="00000000" w:rsidRPr="00000000">
        <w:rPr>
          <w:rtl w:val="0"/>
        </w:rPr>
        <w:t xml:space="preserve">Registrar explícitamente lo que queda fuera del alcance evita que el proyecto crezca sin control.</w:t>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5">
            <w:pPr>
              <w:rPr/>
            </w:pPr>
            <w:r w:rsidDel="00000000" w:rsidR="00000000" w:rsidRPr="00000000">
              <w:rPr>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6">
            <w:pPr>
              <w:rPr/>
            </w:pPr>
            <w:r w:rsidDel="00000000" w:rsidR="00000000" w:rsidRPr="00000000">
              <w:rPr>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Perfiles de Analista, Cliente y Administrador académico </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Se prioriza el flujo entre operador y supervisor para el MPV</w:t>
            </w:r>
          </w:p>
        </w:tc>
      </w:tr>
      <w:tr>
        <w:trPr>
          <w:cantSplit w:val="0"/>
          <w:tblHeader w:val="0"/>
        </w:trPr>
        <w:tc>
          <w:tcPr>
            <w:tcMar>
              <w:top w:w="100.0" w:type="dxa"/>
              <w:bottom w:w="100.0" w:type="dxa"/>
            </w:tcMar>
            <w:vAlign w:val="center"/>
          </w:tcPr>
          <w:p w:rsidR="00000000" w:rsidDel="00000000" w:rsidP="00000000" w:rsidRDefault="00000000" w:rsidRPr="00000000" w14:paraId="00000089">
            <w:pPr>
              <w:rPr/>
            </w:pPr>
            <w:r w:rsidDel="00000000" w:rsidR="00000000" w:rsidRPr="00000000">
              <w:rPr>
                <w:rtl w:val="0"/>
              </w:rPr>
              <w:t xml:space="preserve">Filtros avanzados de búsqueda </w:t>
            </w:r>
          </w:p>
        </w:tc>
        <w:tc>
          <w:tcPr>
            <w:tcMar>
              <w:top w:w="100.0" w:type="dxa"/>
              <w:bottom w:w="100.0" w:type="dxa"/>
            </w:tcMar>
            <w:vAlign w:val="center"/>
          </w:tcPr>
          <w:p w:rsidR="00000000" w:rsidDel="00000000" w:rsidP="00000000" w:rsidRDefault="00000000" w:rsidRPr="00000000" w14:paraId="0000008A">
            <w:pPr>
              <w:rPr/>
            </w:pPr>
            <w:r w:rsidDel="00000000" w:rsidR="00000000" w:rsidRPr="00000000">
              <w:rPr>
                <w:rtl w:val="0"/>
              </w:rPr>
              <w:t xml:space="preserve">No es imprescindible para demostrar el flujo principal </w:t>
            </w:r>
          </w:p>
        </w:tc>
      </w:tr>
      <w:tr>
        <w:trPr>
          <w:cantSplit w:val="0"/>
          <w:trHeight w:val="391.4794921875" w:hRule="atLeast"/>
          <w:tblHeader w:val="0"/>
        </w:trPr>
        <w:tc>
          <w:tcPr>
            <w:tcMar>
              <w:top w:w="100.0" w:type="dxa"/>
              <w:bottom w:w="100.0" w:type="dxa"/>
            </w:tcMar>
            <w:vAlign w:val="center"/>
          </w:tcPr>
          <w:p w:rsidR="00000000" w:rsidDel="00000000" w:rsidP="00000000" w:rsidRDefault="00000000" w:rsidRPr="00000000" w14:paraId="0000008B">
            <w:pPr>
              <w:rPr/>
            </w:pPr>
            <w:r w:rsidDel="00000000" w:rsidR="00000000" w:rsidRPr="00000000">
              <w:rPr>
                <w:rtl w:val="0"/>
              </w:rPr>
              <w:t xml:space="preserve">Exportación o sincronización con plantilla o  Api externa </w:t>
            </w:r>
          </w:p>
        </w:tc>
        <w:tc>
          <w:tcPr>
            <w:tcMar>
              <w:top w:w="100.0" w:type="dxa"/>
              <w:bottom w:w="100.0" w:type="dxa"/>
            </w:tcMar>
            <w:vAlign w:val="center"/>
          </w:tcPr>
          <w:p w:rsidR="00000000" w:rsidDel="00000000" w:rsidP="00000000" w:rsidRDefault="00000000" w:rsidRPr="00000000" w14:paraId="0000008C">
            <w:pPr>
              <w:rPr/>
            </w:pPr>
            <w:r w:rsidDel="00000000" w:rsidR="00000000" w:rsidRPr="00000000">
              <w:rPr>
                <w:rtl w:val="0"/>
              </w:rPr>
              <w:t xml:space="preserve">Se puede simular en fases posteriores </w:t>
            </w:r>
          </w:p>
        </w:tc>
      </w:tr>
      <w:tr>
        <w:trPr>
          <w:cantSplit w:val="0"/>
          <w:tblHeader w:val="0"/>
        </w:trPr>
        <w:tc>
          <w:tcPr>
            <w:tcMar>
              <w:top w:w="100.0" w:type="dxa"/>
              <w:bottom w:w="100.0" w:type="dxa"/>
            </w:tcMar>
            <w:vAlign w:val="center"/>
          </w:tcPr>
          <w:p w:rsidR="00000000" w:rsidDel="00000000" w:rsidP="00000000" w:rsidRDefault="00000000" w:rsidRPr="00000000" w14:paraId="0000008D">
            <w:pPr>
              <w:rPr/>
            </w:pPr>
            <w:r w:rsidDel="00000000" w:rsidR="00000000" w:rsidRPr="00000000">
              <w:rPr>
                <w:rtl w:val="0"/>
              </w:rPr>
              <w:t xml:space="preserve">Campos opcionales de calibre y peso</w:t>
            </w:r>
          </w:p>
        </w:tc>
        <w:tc>
          <w:tcPr>
            <w:tcMar>
              <w:top w:w="100.0" w:type="dxa"/>
              <w:bottom w:w="100.0" w:type="dxa"/>
            </w:tcMar>
            <w:vAlign w:val="center"/>
          </w:tcPr>
          <w:p w:rsidR="00000000" w:rsidDel="00000000" w:rsidP="00000000" w:rsidRDefault="00000000" w:rsidRPr="00000000" w14:paraId="0000008E">
            <w:pPr>
              <w:rPr/>
            </w:pPr>
            <w:r w:rsidDel="00000000" w:rsidR="00000000" w:rsidRPr="00000000">
              <w:rPr>
                <w:rtl w:val="0"/>
              </w:rPr>
              <w:t xml:space="preserve">No son parte del problema centrar a resolver </w:t>
            </w:r>
          </w:p>
        </w:tc>
      </w:tr>
    </w:tbl>
    <w:p w:rsidR="00000000" w:rsidDel="00000000" w:rsidP="00000000" w:rsidRDefault="00000000" w:rsidRPr="00000000" w14:paraId="0000008F">
      <w:pPr>
        <w:pStyle w:val="Heading2"/>
        <w:rPr/>
      </w:pPr>
      <w:r w:rsidDel="00000000" w:rsidR="00000000" w:rsidRPr="00000000">
        <w:rPr>
          <w:rtl w:val="0"/>
        </w:rPr>
        <w:t xml:space="preserve">4.3 Regla de decisión del equipo</w:t>
      </w:r>
    </w:p>
    <w:p w:rsidR="00000000" w:rsidDel="00000000" w:rsidP="00000000" w:rsidRDefault="00000000" w:rsidRPr="00000000" w14:paraId="00000090">
      <w:pPr>
        <w:spacing w:after="120" w:lineRule="auto"/>
        <w:rPr/>
      </w:pPr>
      <w:r w:rsidDel="00000000" w:rsidR="00000000" w:rsidRPr="00000000">
        <w:rPr>
          <w:rtl w:val="0"/>
        </w:rPr>
        <w:t xml:space="preserve">Si tuvieran que reducir el proyecto a solo cuatro funcionalidades, ¿cuáles mantendrían?</w:t>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1">
            <w:pPr>
              <w:rPr/>
            </w:pPr>
            <w:r w:rsidDel="00000000" w:rsidR="00000000" w:rsidRPr="00000000">
              <w:rPr>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2">
            <w:pPr>
              <w:rPr/>
            </w:pPr>
            <w:r w:rsidDel="00000000" w:rsidR="00000000" w:rsidRPr="00000000">
              <w:rPr>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3">
            <w:pPr>
              <w:rPr/>
            </w:pPr>
            <w:r w:rsidDel="00000000" w:rsidR="00000000" w:rsidRPr="00000000">
              <w:rPr>
                <w:rtl w:val="0"/>
              </w:rPr>
              <w:t xml:space="preserve">Registro de nueva muestra </w:t>
            </w:r>
          </w:p>
        </w:tc>
        <w:tc>
          <w:tcPr>
            <w:tcMar>
              <w:top w:w="100.0" w:type="dxa"/>
              <w:bottom w:w="100.0" w:type="dxa"/>
            </w:tcMar>
            <w:vAlign w:val="center"/>
          </w:tcPr>
          <w:p w:rsidR="00000000" w:rsidDel="00000000" w:rsidP="00000000" w:rsidRDefault="00000000" w:rsidRPr="00000000" w14:paraId="00000094">
            <w:pPr>
              <w:rPr/>
            </w:pPr>
            <w:r w:rsidDel="00000000" w:rsidR="00000000" w:rsidRPr="00000000">
              <w:rPr>
                <w:rtl w:val="0"/>
              </w:rPr>
              <w:t xml:space="preserve">Es la acción que origina todo el flujo de trazabilidad </w:t>
            </w:r>
          </w:p>
        </w:tc>
      </w:tr>
      <w:tr>
        <w:trPr>
          <w:cantSplit w:val="0"/>
          <w:tblHeader w:val="0"/>
        </w:trPr>
        <w:tc>
          <w:tcPr>
            <w:tcMar>
              <w:top w:w="100.0" w:type="dxa"/>
              <w:bottom w:w="100.0" w:type="dxa"/>
            </w:tcMar>
            <w:vAlign w:val="center"/>
          </w:tcPr>
          <w:p w:rsidR="00000000" w:rsidDel="00000000" w:rsidP="00000000" w:rsidRDefault="00000000" w:rsidRPr="00000000" w14:paraId="00000095">
            <w:pPr>
              <w:rPr/>
            </w:pPr>
            <w:r w:rsidDel="00000000" w:rsidR="00000000" w:rsidRPr="00000000">
              <w:rPr>
                <w:rtl w:val="0"/>
              </w:rPr>
              <w:t xml:space="preserve">Adjuntar fotografía </w:t>
            </w:r>
          </w:p>
        </w:tc>
        <w:tc>
          <w:tcPr>
            <w:tcMar>
              <w:top w:w="100.0" w:type="dxa"/>
              <w:bottom w:w="100.0" w:type="dxa"/>
            </w:tcMar>
            <w:vAlign w:val="center"/>
          </w:tcPr>
          <w:p w:rsidR="00000000" w:rsidDel="00000000" w:rsidP="00000000" w:rsidRDefault="00000000" w:rsidRPr="00000000" w14:paraId="00000096">
            <w:pPr>
              <w:rPr/>
            </w:pPr>
            <w:r w:rsidDel="00000000" w:rsidR="00000000" w:rsidRPr="00000000">
              <w:rPr>
                <w:rtl w:val="0"/>
              </w:rPr>
              <w:t xml:space="preserve">Da evidencia y respalda el registro </w:t>
            </w:r>
          </w:p>
        </w:tc>
      </w:tr>
      <w:tr>
        <w:trPr>
          <w:cantSplit w:val="0"/>
          <w:tblHeader w:val="0"/>
        </w:trPr>
        <w:tc>
          <w:tcPr>
            <w:tcMar>
              <w:top w:w="100.0" w:type="dxa"/>
              <w:bottom w:w="100.0" w:type="dxa"/>
            </w:tcMar>
            <w:vAlign w:val="center"/>
          </w:tcPr>
          <w:p w:rsidR="00000000" w:rsidDel="00000000" w:rsidP="00000000" w:rsidRDefault="00000000" w:rsidRPr="00000000" w14:paraId="00000097">
            <w:pPr>
              <w:rPr/>
            </w:pPr>
            <w:r w:rsidDel="00000000" w:rsidR="00000000" w:rsidRPr="00000000">
              <w:rPr>
                <w:rtl w:val="0"/>
              </w:rPr>
              <w:t xml:space="preserve">Validación de campos obligatorios </w:t>
            </w:r>
          </w:p>
        </w:tc>
        <w:tc>
          <w:tcPr>
            <w:tcMar>
              <w:top w:w="100.0" w:type="dxa"/>
              <w:bottom w:w="100.0" w:type="dxa"/>
            </w:tcMar>
            <w:vAlign w:val="center"/>
          </w:tcPr>
          <w:p w:rsidR="00000000" w:rsidDel="00000000" w:rsidP="00000000" w:rsidRDefault="00000000" w:rsidRPr="00000000" w14:paraId="00000098">
            <w:pPr>
              <w:rPr/>
            </w:pPr>
            <w:r w:rsidDel="00000000" w:rsidR="00000000" w:rsidRPr="00000000">
              <w:rPr>
                <w:rtl w:val="0"/>
              </w:rPr>
              <w:t xml:space="preserve">Evita perder información clave en terreno </w:t>
            </w:r>
          </w:p>
        </w:tc>
      </w:tr>
      <w:tr>
        <w:trPr>
          <w:cantSplit w:val="0"/>
          <w:tblHeader w:val="0"/>
        </w:trPr>
        <w:tc>
          <w:tcPr>
            <w:tcMar>
              <w:top w:w="100.0" w:type="dxa"/>
              <w:bottom w:w="100.0" w:type="dxa"/>
            </w:tcMar>
            <w:vAlign w:val="center"/>
          </w:tcPr>
          <w:p w:rsidR="00000000" w:rsidDel="00000000" w:rsidP="00000000" w:rsidRDefault="00000000" w:rsidRPr="00000000" w14:paraId="00000099">
            <w:pPr>
              <w:rPr/>
            </w:pPr>
            <w:r w:rsidDel="00000000" w:rsidR="00000000" w:rsidRPr="00000000">
              <w:rPr>
                <w:rtl w:val="0"/>
              </w:rPr>
              <w:t xml:space="preserve">Historial y cambio de estado del supervisor </w:t>
            </w:r>
          </w:p>
        </w:tc>
        <w:tc>
          <w:tcPr>
            <w:tcMar>
              <w:top w:w="100.0" w:type="dxa"/>
              <w:bottom w:w="100.0" w:type="dxa"/>
            </w:tcMar>
            <w:vAlign w:val="center"/>
          </w:tcPr>
          <w:p w:rsidR="00000000" w:rsidDel="00000000" w:rsidP="00000000" w:rsidRDefault="00000000" w:rsidRPr="00000000" w14:paraId="0000009A">
            <w:pPr>
              <w:rPr/>
            </w:pPr>
            <w:r w:rsidDel="00000000" w:rsidR="00000000" w:rsidRPr="00000000">
              <w:rPr>
                <w:rtl w:val="0"/>
              </w:rPr>
              <w:t xml:space="preserve">Cierra el ciclo de revisión que demuestra el valor de la app</w:t>
            </w:r>
          </w:p>
        </w:tc>
      </w:tr>
    </w:tbl>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5. Historias de usuario</w:t>
      </w:r>
    </w:p>
    <w:p w:rsidR="00000000" w:rsidDel="00000000" w:rsidP="00000000" w:rsidRDefault="00000000" w:rsidRPr="00000000" w14:paraId="0000009D">
      <w:pPr>
        <w:spacing w:after="120" w:lineRule="auto"/>
        <w:rPr/>
      </w:pPr>
      <w:r w:rsidDel="00000000" w:rsidR="00000000" w:rsidRPr="00000000">
        <w:rPr>
          <w:rtl w:val="0"/>
        </w:rPr>
        <w:t xml:space="preserve">Transformen las funcionalidades más importantes del MVP en historias de usuario. Utilicen la estructura: Como [usuario], quiero [acción], para [beneficio].</w:t>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E">
            <w:pPr>
              <w:spacing w:after="40" w:lineRule="auto"/>
              <w:rPr/>
            </w:pPr>
            <w:r w:rsidDel="00000000" w:rsidR="00000000" w:rsidRPr="00000000">
              <w:rPr>
                <w:b w:val="1"/>
                <w:bCs w:val="1"/>
                <w:rtl w:val="0"/>
              </w:rPr>
              <w:t xml:space="preserve">Ejemplo</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0">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1">
            <w:pPr>
              <w:rPr/>
            </w:pPr>
            <w:r w:rsidDel="00000000" w:rsidR="00000000" w:rsidRPr="00000000">
              <w:rPr>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rPr/>
            </w:pPr>
            <w:r w:rsidDel="00000000" w:rsidR="00000000" w:rsidRPr="00000000">
              <w:rPr>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3">
            <w:pPr>
              <w:rPr/>
            </w:pPr>
            <w:r w:rsidDel="00000000" w:rsidR="00000000" w:rsidRPr="00000000">
              <w:rPr>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4">
            <w:pPr>
              <w:rPr/>
            </w:pPr>
            <w:r w:rsidDel="00000000" w:rsidR="00000000" w:rsidRPr="00000000">
              <w:rPr>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5">
            <w:pPr>
              <w:jc w:val="center"/>
              <w:rPr/>
            </w:pPr>
            <w:r w:rsidDel="00000000" w:rsidR="00000000" w:rsidRPr="00000000">
              <w:rPr>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rPr/>
            </w:pPr>
            <w:r w:rsidDel="00000000" w:rsidR="00000000" w:rsidRPr="00000000">
              <w:rPr>
                <w:rtl w:val="0"/>
              </w:rPr>
              <w:t xml:space="preserve">operador </w:t>
            </w:r>
          </w:p>
        </w:tc>
        <w:tc>
          <w:tcPr>
            <w:tcMar>
              <w:top w:w="100.0" w:type="dxa"/>
              <w:bottom w:w="100.0" w:type="dxa"/>
            </w:tcMar>
            <w:vAlign w:val="center"/>
          </w:tcPr>
          <w:p w:rsidR="00000000" w:rsidDel="00000000" w:rsidP="00000000" w:rsidRDefault="00000000" w:rsidRPr="00000000" w14:paraId="000000A7">
            <w:pPr>
              <w:rPr/>
            </w:pPr>
            <w:r w:rsidDel="00000000" w:rsidR="00000000" w:rsidRPr="00000000">
              <w:rPr>
                <w:rtl w:val="0"/>
              </w:rPr>
              <w:t xml:space="preserve">registrar una muestra con centro, tren, línea y conteo </w:t>
            </w:r>
          </w:p>
        </w:tc>
        <w:tc>
          <w:tcPr>
            <w:tcMar>
              <w:top w:w="100.0" w:type="dxa"/>
              <w:bottom w:w="100.0" w:type="dxa"/>
            </w:tcMar>
            <w:vAlign w:val="center"/>
          </w:tcPr>
          <w:p w:rsidR="00000000" w:rsidDel="00000000" w:rsidP="00000000" w:rsidRDefault="00000000" w:rsidRPr="00000000" w14:paraId="000000A8">
            <w:pPr>
              <w:rPr/>
            </w:pPr>
            <w:r w:rsidDel="00000000" w:rsidR="00000000" w:rsidRPr="00000000">
              <w:rPr>
                <w:rtl w:val="0"/>
              </w:rPr>
              <w:t xml:space="preserve">mantener la trazabilidad de la información tomada en terreno </w:t>
            </w:r>
          </w:p>
        </w:tc>
      </w:tr>
      <w:tr>
        <w:trPr>
          <w:cantSplit w:val="0"/>
          <w:tblHeader w:val="0"/>
        </w:trPr>
        <w:tc>
          <w:tcPr>
            <w:tcMar>
              <w:top w:w="100.0" w:type="dxa"/>
              <w:bottom w:w="100.0" w:type="dxa"/>
            </w:tcMar>
            <w:vAlign w:val="center"/>
          </w:tcPr>
          <w:p w:rsidR="00000000" w:rsidDel="00000000" w:rsidP="00000000" w:rsidRDefault="00000000" w:rsidRPr="00000000" w14:paraId="000000A9">
            <w:pPr>
              <w:jc w:val="center"/>
              <w:rPr/>
            </w:pPr>
            <w:r w:rsidDel="00000000" w:rsidR="00000000" w:rsidRPr="00000000">
              <w:rPr>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rPr/>
            </w:pPr>
            <w:r w:rsidDel="00000000" w:rsidR="00000000" w:rsidRPr="00000000">
              <w:rPr>
                <w:rtl w:val="0"/>
              </w:rPr>
              <w:t xml:space="preserve">operador </w:t>
            </w:r>
          </w:p>
        </w:tc>
        <w:tc>
          <w:tcPr>
            <w:tcMar>
              <w:top w:w="100.0" w:type="dxa"/>
              <w:bottom w:w="100.0" w:type="dxa"/>
            </w:tcMar>
            <w:vAlign w:val="center"/>
          </w:tcPr>
          <w:p w:rsidR="00000000" w:rsidDel="00000000" w:rsidP="00000000" w:rsidRDefault="00000000" w:rsidRPr="00000000" w14:paraId="000000AB">
            <w:pPr>
              <w:rPr/>
            </w:pPr>
            <w:r w:rsidDel="00000000" w:rsidR="00000000" w:rsidRPr="00000000">
              <w:rPr>
                <w:rtl w:val="0"/>
              </w:rPr>
              <w:t xml:space="preserve">adjuntar una fotografía a la muestra </w:t>
            </w:r>
          </w:p>
        </w:tc>
        <w:tc>
          <w:tcPr>
            <w:tcMar>
              <w:top w:w="100.0" w:type="dxa"/>
              <w:bottom w:w="100.0" w:type="dxa"/>
            </w:tcMar>
            <w:vAlign w:val="center"/>
          </w:tcPr>
          <w:p w:rsidR="00000000" w:rsidDel="00000000" w:rsidP="00000000" w:rsidRDefault="00000000" w:rsidRPr="00000000" w14:paraId="000000AC">
            <w:pPr>
              <w:rPr/>
            </w:pPr>
            <w:r w:rsidDel="00000000" w:rsidR="00000000" w:rsidRPr="00000000">
              <w:rPr>
                <w:rtl w:val="0"/>
              </w:rPr>
              <w:t xml:space="preserve">dejar evidencia visual del registro </w:t>
            </w:r>
          </w:p>
        </w:tc>
      </w:tr>
      <w:tr>
        <w:trPr>
          <w:cantSplit w:val="0"/>
          <w:tblHeader w:val="0"/>
        </w:trPr>
        <w:tc>
          <w:tcPr>
            <w:tcMar>
              <w:top w:w="100.0" w:type="dxa"/>
              <w:bottom w:w="100.0" w:type="dxa"/>
            </w:tcMar>
            <w:vAlign w:val="center"/>
          </w:tcPr>
          <w:p w:rsidR="00000000" w:rsidDel="00000000" w:rsidP="00000000" w:rsidRDefault="00000000" w:rsidRPr="00000000" w14:paraId="000000AD">
            <w:pPr>
              <w:jc w:val="center"/>
              <w:rPr/>
            </w:pPr>
            <w:r w:rsidDel="00000000" w:rsidR="00000000" w:rsidRPr="00000000">
              <w:rPr>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rPr/>
            </w:pPr>
            <w:r w:rsidDel="00000000" w:rsidR="00000000" w:rsidRPr="00000000">
              <w:rPr>
                <w:rtl w:val="0"/>
              </w:rPr>
              <w:t xml:space="preserve">supervisor </w:t>
            </w:r>
          </w:p>
        </w:tc>
        <w:tc>
          <w:tcPr>
            <w:tcMar>
              <w:top w:w="100.0" w:type="dxa"/>
              <w:bottom w:w="100.0" w:type="dxa"/>
            </w:tcMar>
            <w:vAlign w:val="center"/>
          </w:tcPr>
          <w:p w:rsidR="00000000" w:rsidDel="00000000" w:rsidP="00000000" w:rsidRDefault="00000000" w:rsidRPr="00000000" w14:paraId="000000AF">
            <w:pPr>
              <w:rPr/>
            </w:pPr>
            <w:r w:rsidDel="00000000" w:rsidR="00000000" w:rsidRPr="00000000">
              <w:rPr>
                <w:rtl w:val="0"/>
              </w:rPr>
              <w:t xml:space="preserve">revisar el historial de muestras </w:t>
            </w:r>
          </w:p>
        </w:tc>
        <w:tc>
          <w:tcPr>
            <w:tcMar>
              <w:top w:w="100.0" w:type="dxa"/>
              <w:bottom w:w="100.0" w:type="dxa"/>
            </w:tcMar>
            <w:vAlign w:val="center"/>
          </w:tcPr>
          <w:p w:rsidR="00000000" w:rsidDel="00000000" w:rsidP="00000000" w:rsidRDefault="00000000" w:rsidRPr="00000000" w14:paraId="000000B0">
            <w:pPr>
              <w:rPr/>
            </w:pPr>
            <w:r w:rsidDel="00000000" w:rsidR="00000000" w:rsidRPr="00000000">
              <w:rPr>
                <w:rtl w:val="0"/>
              </w:rPr>
              <w:t xml:space="preserve">validar la información antes de cerrarla </w:t>
            </w:r>
          </w:p>
        </w:tc>
      </w:tr>
      <w:tr>
        <w:trPr>
          <w:cantSplit w:val="0"/>
          <w:tblHeader w:val="0"/>
        </w:trPr>
        <w:tc>
          <w:tcPr>
            <w:tcMar>
              <w:top w:w="100.0" w:type="dxa"/>
              <w:bottom w:w="100.0" w:type="dxa"/>
            </w:tcMar>
            <w:vAlign w:val="center"/>
          </w:tcPr>
          <w:p w:rsidR="00000000" w:rsidDel="00000000" w:rsidP="00000000" w:rsidRDefault="00000000" w:rsidRPr="00000000" w14:paraId="000000B1">
            <w:pPr>
              <w:jc w:val="center"/>
              <w:rPr/>
            </w:pPr>
            <w:r w:rsidDel="00000000" w:rsidR="00000000" w:rsidRPr="00000000">
              <w:rPr>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2">
            <w:pPr>
              <w:rPr/>
            </w:pPr>
            <w:r w:rsidDel="00000000" w:rsidR="00000000" w:rsidRPr="00000000">
              <w:rPr>
                <w:rtl w:val="0"/>
              </w:rPr>
              <w:t xml:space="preserve">supervisor </w:t>
            </w:r>
          </w:p>
        </w:tc>
        <w:tc>
          <w:tcPr>
            <w:tcMar>
              <w:top w:w="100.0" w:type="dxa"/>
              <w:bottom w:w="100.0" w:type="dxa"/>
            </w:tcMar>
            <w:vAlign w:val="center"/>
          </w:tcPr>
          <w:p w:rsidR="00000000" w:rsidDel="00000000" w:rsidP="00000000" w:rsidRDefault="00000000" w:rsidRPr="00000000" w14:paraId="000000B3">
            <w:pPr>
              <w:rPr/>
            </w:pPr>
            <w:r w:rsidDel="00000000" w:rsidR="00000000" w:rsidRPr="00000000">
              <w:rPr>
                <w:rtl w:val="0"/>
              </w:rPr>
              <w:t xml:space="preserve">cambiar el estado de una muestra a observada o validada </w:t>
            </w:r>
          </w:p>
        </w:tc>
        <w:tc>
          <w:tcPr>
            <w:tcMar>
              <w:top w:w="100.0" w:type="dxa"/>
              <w:bottom w:w="100.0" w:type="dxa"/>
            </w:tcMar>
            <w:vAlign w:val="center"/>
          </w:tcPr>
          <w:p w:rsidR="00000000" w:rsidDel="00000000" w:rsidP="00000000" w:rsidRDefault="00000000" w:rsidRPr="00000000" w14:paraId="000000B4">
            <w:pPr>
              <w:rPr/>
            </w:pPr>
            <w:r w:rsidDel="00000000" w:rsidR="00000000" w:rsidRPr="00000000">
              <w:rPr>
                <w:rtl w:val="0"/>
              </w:rPr>
              <w:t xml:space="preserve">controlar la calidad de los registros </w:t>
            </w:r>
          </w:p>
        </w:tc>
      </w:tr>
      <w:tr>
        <w:trPr>
          <w:cantSplit w:val="0"/>
          <w:tblHeader w:val="0"/>
        </w:trPr>
        <w:tc>
          <w:tcPr>
            <w:tcMar>
              <w:top w:w="100.0" w:type="dxa"/>
              <w:bottom w:w="100.0" w:type="dxa"/>
            </w:tcMar>
            <w:vAlign w:val="center"/>
          </w:tcPr>
          <w:p w:rsidR="00000000" w:rsidDel="00000000" w:rsidP="00000000" w:rsidRDefault="00000000" w:rsidRPr="00000000" w14:paraId="000000B5">
            <w:pPr>
              <w:jc w:val="center"/>
              <w:rPr/>
            </w:pPr>
            <w:r w:rsidDel="00000000" w:rsidR="00000000" w:rsidRPr="00000000">
              <w:rPr>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6">
            <w:pPr>
              <w:rPr/>
            </w:pPr>
            <w:r w:rsidDel="00000000" w:rsidR="00000000" w:rsidRPr="00000000">
              <w:rPr>
                <w:rtl w:val="0"/>
              </w:rPr>
              <w:t xml:space="preserve">analista de reportes </w:t>
            </w:r>
          </w:p>
        </w:tc>
        <w:tc>
          <w:tcPr>
            <w:tcMar>
              <w:top w:w="100.0" w:type="dxa"/>
              <w:bottom w:w="100.0" w:type="dxa"/>
            </w:tcMar>
            <w:vAlign w:val="center"/>
          </w:tcPr>
          <w:p w:rsidR="00000000" w:rsidDel="00000000" w:rsidP="00000000" w:rsidRDefault="00000000" w:rsidRPr="00000000" w14:paraId="000000B7">
            <w:pPr>
              <w:rPr/>
            </w:pPr>
            <w:r w:rsidDel="00000000" w:rsidR="00000000" w:rsidRPr="00000000">
              <w:rPr>
                <w:rtl w:val="0"/>
              </w:rPr>
              <w:t xml:space="preserve">filtrar muestras por centro y fecha </w:t>
            </w:r>
          </w:p>
        </w:tc>
        <w:tc>
          <w:tcPr>
            <w:tcMar>
              <w:top w:w="100.0" w:type="dxa"/>
              <w:bottom w:w="100.0" w:type="dxa"/>
            </w:tcMar>
            <w:vAlign w:val="center"/>
          </w:tcPr>
          <w:p w:rsidR="00000000" w:rsidDel="00000000" w:rsidP="00000000" w:rsidRDefault="00000000" w:rsidRPr="00000000" w14:paraId="000000B8">
            <w:pPr>
              <w:rPr/>
            </w:pPr>
            <w:r w:rsidDel="00000000" w:rsidR="00000000" w:rsidRPr="00000000">
              <w:rPr>
                <w:rtl w:val="0"/>
              </w:rPr>
              <w:t xml:space="preserve">preparar resúmenes de seguimiento </w:t>
            </w:r>
          </w:p>
        </w:tc>
      </w:tr>
    </w:tbl>
    <w:p w:rsidR="00000000" w:rsidDel="00000000" w:rsidP="00000000" w:rsidRDefault="00000000" w:rsidRPr="00000000" w14:paraId="000000B9">
      <w:pPr>
        <w:pStyle w:val="Heading1"/>
        <w:rPr/>
      </w:pPr>
      <w:r w:rsidDel="00000000" w:rsidR="00000000" w:rsidRPr="00000000">
        <w:rPr>
          <w:rtl w:val="0"/>
        </w:rPr>
        <w:t xml:space="preserve">6. Pantallas iniciales de la aplicación</w:t>
      </w:r>
    </w:p>
    <w:p w:rsidR="00000000" w:rsidDel="00000000" w:rsidP="00000000" w:rsidRDefault="00000000" w:rsidRPr="00000000" w14:paraId="000000BA">
      <w:pPr>
        <w:spacing w:after="120" w:lineRule="auto"/>
        <w:rPr/>
      </w:pPr>
      <w:r w:rsidDel="00000000" w:rsidR="00000000" w:rsidRPr="00000000">
        <w:rPr>
          <w:rtl w:val="0"/>
        </w:rPr>
        <w:t xml:space="preserve">Definan qué pantallas serán necesarias para implementar el MVP. Cada pantalla debe tener un propósito concreto relacionado con una o más funcionalidades.</w:t>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B">
            <w:pPr>
              <w:rPr/>
            </w:pPr>
            <w:r w:rsidDel="00000000" w:rsidR="00000000" w:rsidRPr="00000000">
              <w:rPr>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C">
            <w:pPr>
              <w:rPr/>
            </w:pPr>
            <w:r w:rsidDel="00000000" w:rsidR="00000000" w:rsidRPr="00000000">
              <w:rPr>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D">
            <w:pPr>
              <w:rPr/>
            </w:pPr>
            <w:r w:rsidDel="00000000" w:rsidR="00000000" w:rsidRPr="00000000">
              <w:rPr>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E">
            <w:pPr>
              <w:rPr/>
            </w:pPr>
            <w:r w:rsidDel="00000000" w:rsidR="00000000" w:rsidRPr="00000000">
              <w:rPr>
                <w:rtl w:val="0"/>
              </w:rPr>
              <w:t xml:space="preserve">Login </w:t>
            </w:r>
          </w:p>
        </w:tc>
        <w:tc>
          <w:tcPr>
            <w:tcMar>
              <w:top w:w="100.0" w:type="dxa"/>
              <w:bottom w:w="100.0" w:type="dxa"/>
            </w:tcMar>
            <w:vAlign w:val="center"/>
          </w:tcPr>
          <w:p w:rsidR="00000000" w:rsidDel="00000000" w:rsidP="00000000" w:rsidRDefault="00000000" w:rsidRPr="00000000" w14:paraId="000000BF">
            <w:pPr>
              <w:rPr/>
            </w:pPr>
            <w:r w:rsidDel="00000000" w:rsidR="00000000" w:rsidRPr="00000000">
              <w:rPr>
                <w:rtl w:val="0"/>
              </w:rPr>
              <w:t xml:space="preserve">Valida usuario y rol</w:t>
            </w:r>
          </w:p>
        </w:tc>
        <w:tc>
          <w:tcPr>
            <w:tcMar>
              <w:top w:w="100.0" w:type="dxa"/>
              <w:bottom w:w="100.0" w:type="dxa"/>
            </w:tcMar>
            <w:vAlign w:val="center"/>
          </w:tcPr>
          <w:p w:rsidR="00000000" w:rsidDel="00000000" w:rsidP="00000000" w:rsidRDefault="00000000" w:rsidRPr="00000000" w14:paraId="000000C0">
            <w:pPr>
              <w:rPr/>
            </w:pPr>
            <w:r w:rsidDel="00000000" w:rsidR="00000000" w:rsidRPr="00000000">
              <w:rPr>
                <w:rtl w:val="0"/>
              </w:rPr>
              <w:t xml:space="preserve">RF1</w:t>
            </w:r>
          </w:p>
        </w:tc>
      </w:tr>
      <w:tr>
        <w:trPr>
          <w:cantSplit w:val="0"/>
          <w:tblHeader w:val="0"/>
        </w:trPr>
        <w:tc>
          <w:tcPr>
            <w:tcMar>
              <w:top w:w="100.0" w:type="dxa"/>
              <w:bottom w:w="100.0" w:type="dxa"/>
            </w:tcMar>
            <w:vAlign w:val="center"/>
          </w:tcPr>
          <w:p w:rsidR="00000000" w:rsidDel="00000000" w:rsidP="00000000" w:rsidRDefault="00000000" w:rsidRPr="00000000" w14:paraId="000000C1">
            <w:pPr>
              <w:rPr/>
            </w:pPr>
            <w:r w:rsidDel="00000000" w:rsidR="00000000" w:rsidRPr="00000000">
              <w:rPr>
                <w:rtl w:val="0"/>
              </w:rPr>
              <w:t xml:space="preserve">Inicio </w:t>
            </w:r>
          </w:p>
        </w:tc>
        <w:tc>
          <w:tcPr>
            <w:tcMar>
              <w:top w:w="100.0" w:type="dxa"/>
              <w:bottom w:w="100.0" w:type="dxa"/>
            </w:tcMar>
            <w:vAlign w:val="center"/>
          </w:tcPr>
          <w:p w:rsidR="00000000" w:rsidDel="00000000" w:rsidP="00000000" w:rsidRDefault="00000000" w:rsidRPr="00000000" w14:paraId="000000C2">
            <w:pPr>
              <w:rPr/>
            </w:pPr>
            <w:r w:rsidDel="00000000" w:rsidR="00000000" w:rsidRPr="00000000">
              <w:rPr>
                <w:rtl w:val="0"/>
              </w:rPr>
              <w:t xml:space="preserve">Mostrar accesos según el rol usuario</w:t>
            </w:r>
          </w:p>
        </w:tc>
        <w:tc>
          <w:tcPr>
            <w:tcMar>
              <w:top w:w="100.0" w:type="dxa"/>
              <w:bottom w:w="100.0" w:type="dxa"/>
            </w:tcMar>
            <w:vAlign w:val="center"/>
          </w:tcPr>
          <w:p w:rsidR="00000000" w:rsidDel="00000000" w:rsidP="00000000" w:rsidRDefault="00000000" w:rsidRPr="00000000" w14:paraId="000000C3">
            <w:pPr>
              <w:rPr/>
            </w:pPr>
            <w:r w:rsidDel="00000000" w:rsidR="00000000" w:rsidRPr="00000000">
              <w:rPr>
                <w:rtl w:val="0"/>
              </w:rPr>
              <w:t xml:space="preserve">RF1</w:t>
            </w:r>
          </w:p>
        </w:tc>
      </w:tr>
      <w:tr>
        <w:trPr>
          <w:cantSplit w:val="0"/>
          <w:tblHeader w:val="0"/>
        </w:trPr>
        <w:tc>
          <w:tcPr>
            <w:tcMar>
              <w:top w:w="100.0" w:type="dxa"/>
              <w:bottom w:w="100.0" w:type="dxa"/>
            </w:tcMar>
            <w:vAlign w:val="center"/>
          </w:tcPr>
          <w:p w:rsidR="00000000" w:rsidDel="00000000" w:rsidP="00000000" w:rsidRDefault="00000000" w:rsidRPr="00000000" w14:paraId="000000C4">
            <w:pPr>
              <w:rPr/>
            </w:pPr>
            <w:r w:rsidDel="00000000" w:rsidR="00000000" w:rsidRPr="00000000">
              <w:rPr>
                <w:rtl w:val="0"/>
              </w:rPr>
              <w:t xml:space="preserve">Nueva muestra </w:t>
            </w:r>
          </w:p>
        </w:tc>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Registrar los datos principales de la muestra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RF2</w:t>
            </w:r>
          </w:p>
        </w:tc>
      </w:tr>
      <w:tr>
        <w:trPr>
          <w:cantSplit w:val="0"/>
          <w:tblHeader w:val="0"/>
        </w:trPr>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Fotografia</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Adjuntar o capturar la evidencia fotográfica </w:t>
            </w:r>
          </w:p>
        </w:tc>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RF4</w:t>
            </w:r>
          </w:p>
        </w:tc>
      </w:tr>
      <w:tr>
        <w:trPr>
          <w:cantSplit w:val="0"/>
          <w:tblHeader w:val="0"/>
        </w:trPr>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Conteo</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Registrar el conteo de individuos y observaciones </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RF3, RF5</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Resumen</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Mostrar un resumen antes de guardar la muestra </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RF5</w:t>
            </w:r>
          </w:p>
        </w:tc>
      </w:tr>
      <w:tr>
        <w:trPr>
          <w:cantSplit w:val="0"/>
          <w:tblHeader w:val="0"/>
        </w:trPr>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Historial</w:t>
            </w:r>
          </w:p>
        </w:tc>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Consultar la muestra registradas anteriormente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RF6, RF7</w:t>
            </w:r>
          </w:p>
        </w:tc>
      </w:tr>
      <w:tr>
        <w:trPr>
          <w:cantSplit w:val="0"/>
          <w:tblHeader w:val="0"/>
        </w:trPr>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Detalle/Revision </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permitir al supervisor cambiar el estado de la muestra </w:t>
            </w:r>
          </w:p>
        </w:tc>
        <w:tc>
          <w:tcPr>
            <w:tcMar>
              <w:top w:w="100.0" w:type="dxa"/>
              <w:bottom w:w="100.0" w:type="dxa"/>
            </w:tcMar>
            <w:vAlign w:val="center"/>
          </w:tcPr>
          <w:p w:rsidR="00000000" w:rsidDel="00000000" w:rsidP="00000000" w:rsidRDefault="00000000" w:rsidRPr="00000000" w14:paraId="000000D5">
            <w:pPr>
              <w:rPr/>
            </w:pPr>
            <w:r w:rsidDel="00000000" w:rsidR="00000000" w:rsidRPr="00000000">
              <w:rPr>
                <w:rtl w:val="0"/>
              </w:rPr>
              <w:t xml:space="preserve">RF8</w:t>
            </w:r>
          </w:p>
        </w:tc>
      </w:tr>
    </w:tbl>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7. Flujo inicial de navegación</w:t>
      </w:r>
    </w:p>
    <w:p w:rsidR="00000000" w:rsidDel="00000000" w:rsidP="00000000" w:rsidRDefault="00000000" w:rsidRPr="00000000" w14:paraId="000000D8">
      <w:pPr>
        <w:spacing w:after="120" w:lineRule="auto"/>
        <w:rPr/>
      </w:pPr>
      <w:r w:rsidDel="00000000" w:rsidR="00000000" w:rsidRPr="00000000">
        <w:rPr>
          <w:rtl w:val="0"/>
        </w:rPr>
        <w:t xml:space="preserve">Dibujen el recorrido principal de un usuario dentro de la aplicación. Pueden utilizar cajas y flechas. No es necesario diseñar todavía la interfaz final.</w:t>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9">
            <w:pPr>
              <w:rPr/>
            </w:pPr>
            <w:r w:rsidDel="00000000" w:rsidR="00000000" w:rsidRPr="00000000">
              <w:rPr>
                <w:color w:val="222222"/>
                <w:sz w:val="19"/>
                <w:szCs w:val="19"/>
                <w:rtl w:val="0"/>
              </w:rPr>
              <w:br w:type="textWrapping"/>
              <w:t xml:space="preserve">Login → Inicio → Nueva Muestra → Conteo → Fotografía → Resumen → Historial → Detalle/Revisión (supervisor) </w:t>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DA">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8. Síntesis de la propuesta</w:t>
      </w:r>
    </w:p>
    <w:p w:rsidR="00000000" w:rsidDel="00000000" w:rsidP="00000000" w:rsidRDefault="00000000" w:rsidRPr="00000000" w14:paraId="000000DC">
      <w:pPr>
        <w:spacing w:after="120" w:lineRule="auto"/>
        <w:rPr/>
      </w:pPr>
      <w:r w:rsidDel="00000000" w:rsidR="00000000" w:rsidRPr="00000000">
        <w:rPr>
          <w:rtl w:val="0"/>
        </w:rPr>
        <w:t xml:space="preserve">Completen esta síntesis como si tuvieran que explicar el proyecto al cliente en menos de un minuto.</w:t>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D">
            <w:pPr>
              <w:rPr/>
            </w:pPr>
            <w:r w:rsidDel="00000000" w:rsidR="00000000" w:rsidRPr="00000000">
              <w:rPr>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rPr/>
            </w:pPr>
            <w:r w:rsidDel="00000000" w:rsidR="00000000" w:rsidRPr="00000000">
              <w:rPr>
                <w:rtl w:val="0"/>
              </w:rPr>
              <w:t xml:space="preserve">El registro manual  y disperso demuestra de choritos en terreno, que  genera lentitud y dificulta la trazabilidad.</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F">
            <w:pPr>
              <w:rPr/>
            </w:pPr>
            <w:r w:rsidDel="00000000" w:rsidR="00000000" w:rsidRPr="00000000">
              <w:rPr>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0">
            <w:pPr>
              <w:rPr/>
            </w:pPr>
            <w:r w:rsidDel="00000000" w:rsidR="00000000" w:rsidRPr="00000000">
              <w:rPr>
                <w:rtl w:val="0"/>
              </w:rPr>
              <w:t xml:space="preserve">Operador de muestreo y supervisor técnico.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1">
            <w:pPr>
              <w:rPr/>
            </w:pPr>
            <w:r w:rsidDel="00000000" w:rsidR="00000000" w:rsidRPr="00000000">
              <w:rPr>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2">
            <w:pPr>
              <w:rPr/>
            </w:pPr>
            <w:r w:rsidDel="00000000" w:rsidR="00000000" w:rsidRPr="00000000">
              <w:rPr>
                <w:rtl w:val="0"/>
              </w:rPr>
              <w:t xml:space="preserve">Una app Android (AcuiMuestra) que guía al operador paso a paso por el registro de una muestra (datos generales, conteo, fotografía y resumen), permite adjuntar evidencia y facilita la revisión trazable por parte del supervisor.</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3">
            <w:pPr>
              <w:rPr/>
            </w:pPr>
            <w:r w:rsidDel="00000000" w:rsidR="00000000" w:rsidRPr="00000000">
              <w:rPr>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4">
            <w:pPr>
              <w:rPr/>
            </w:pPr>
            <w:r w:rsidDel="00000000" w:rsidR="00000000" w:rsidRPr="00000000">
              <w:rPr>
                <w:rtl w:val="0"/>
              </w:rPr>
              <w:t xml:space="preserve">Registro de muestras por pasos, conteo, fotografía, validación, resumen, historial y revisión del supervisor.</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5">
            <w:pPr>
              <w:rPr/>
            </w:pPr>
            <w:r w:rsidDel="00000000" w:rsidR="00000000" w:rsidRPr="00000000">
              <w:rPr>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6">
            <w:pPr>
              <w:rPr/>
            </w:pPr>
            <w:r w:rsidDel="00000000" w:rsidR="00000000" w:rsidRPr="00000000">
              <w:rPr>
                <w:rtl w:val="0"/>
              </w:rPr>
              <w:t xml:space="preserve">Reducir errores  y tiempos de registro, dejando cada muestra  trazable por centro, línea y fecha.</w:t>
            </w:r>
          </w:p>
        </w:tc>
      </w:tr>
    </w:tbl>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9. Evidencia y entrega al repositorio</w:t>
      </w:r>
    </w:p>
    <w:p w:rsidR="00000000" w:rsidDel="00000000" w:rsidP="00000000" w:rsidRDefault="00000000" w:rsidRPr="00000000" w14:paraId="000000E9">
      <w:pPr>
        <w:spacing w:after="120" w:lineRule="auto"/>
        <w:rPr/>
      </w:pPr>
      <w:r w:rsidDel="00000000" w:rsidR="00000000" w:rsidRPr="00000000">
        <w:rPr>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p>
    <w:p w:rsidR="00000000" w:rsidDel="00000000" w:rsidP="00000000" w:rsidRDefault="00000000" w:rsidRPr="00000000" w14:paraId="000000EA">
      <w:pPr>
        <w:pStyle w:val="Heading2"/>
        <w:rPr/>
      </w:pPr>
      <w:r w:rsidDel="00000000" w:rsidR="00000000" w:rsidRPr="00000000">
        <w:rPr>
          <w:rtl w:val="0"/>
        </w:rPr>
        <w:t xml:space="preserve">Checklist</w:t>
      </w:r>
    </w:p>
    <w:p w:rsidR="00000000" w:rsidDel="00000000" w:rsidP="00000000" w:rsidRDefault="00000000" w:rsidRPr="00000000" w14:paraId="000000EB">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C">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D">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E">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EF">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F0">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1">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2">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3">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4">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5">
      <w:pPr>
        <w:pStyle w:val="Heading2"/>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6">
            <w:pPr>
              <w:rPr/>
            </w:pPr>
            <w:r w:rsidDel="00000000" w:rsidR="00000000" w:rsidRPr="00000000">
              <w:rPr>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7">
            <w:pPr>
              <w:rPr/>
            </w:pPr>
            <w:r w:rsidDel="00000000" w:rsidR="00000000" w:rsidRPr="00000000">
              <w:rPr>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8">
            <w:pPr>
              <w:rPr/>
            </w:pPr>
            <w:r w:rsidDel="00000000" w:rsidR="00000000" w:rsidRPr="00000000">
              <w:rPr>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rPr/>
            </w:pPr>
            <w:r w:rsidDel="00000000" w:rsidR="00000000" w:rsidRPr="00000000">
              <w:rPr>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A">
            <w:pPr>
              <w:rPr/>
            </w:pPr>
            <w:r w:rsidDel="00000000" w:rsidR="00000000" w:rsidRPr="00000000">
              <w:rPr>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B">
            <w:pPr>
              <w:rPr/>
            </w:pPr>
            <w:r w:rsidDel="00000000" w:rsidR="00000000" w:rsidRPr="00000000">
              <w:rPr>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C">
            <w:pPr>
              <w:rPr/>
            </w:pPr>
            <w:r w:rsidDel="00000000" w:rsidR="00000000" w:rsidRPr="00000000">
              <w:rPr>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D">
            <w:pPr>
              <w:rPr/>
            </w:pPr>
            <w:r w:rsidDel="00000000" w:rsidR="00000000" w:rsidRPr="00000000">
              <w:rPr>
                <w:rtl w:val="0"/>
              </w:rPr>
              <w:t xml:space="preserve">Valentina  Santana </w:t>
            </w:r>
          </w:p>
        </w:tc>
      </w:tr>
    </w:tbl>
    <w:p w:rsidR="00000000" w:rsidDel="00000000" w:rsidP="00000000" w:rsidRDefault="00000000" w:rsidRPr="00000000" w14:paraId="000000FE">
      <w:pPr>
        <w:pStyle w:val="Heading2"/>
        <w:rPr/>
      </w:pPr>
      <w:r w:rsidDel="00000000" w:rsidR="00000000" w:rsidRPr="00000000">
        <w:rPr>
          <w:rtl w:val="0"/>
        </w:rPr>
        <w:t xml:space="preserve">Cierre de la clase</w:t>
      </w:r>
    </w:p>
    <w:p w:rsidR="00000000" w:rsidDel="00000000" w:rsidP="00000000" w:rsidRDefault="00000000" w:rsidRPr="00000000" w14:paraId="000000FF">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0">
            <w:pPr>
              <w:rPr/>
            </w:pPr>
            <w:r w:rsidDel="00000000" w:rsidR="00000000" w:rsidRPr="00000000">
              <w:rPr>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1">
            <w:pPr>
              <w:rPr/>
            </w:pPr>
            <w:r w:rsidDel="00000000" w:rsidR="00000000" w:rsidRPr="00000000">
              <w:rPr>
                <w:color w:val="222222"/>
                <w:sz w:val="19"/>
                <w:szCs w:val="19"/>
                <w:rtl w:val="0"/>
              </w:rPr>
              <w:t xml:space="preserve">Si. Acuimuestra es una App móvil que permite registrar muestras de choritos en terreno, adjuntar evidencia fotográfica y hacer seguimiento del estado de cada registro, sin necesidad de explicar detalles técnicos de implementación. </w:t>
              <w:br w:type="textWrapping"/>
            </w:r>
            <w:r w:rsidDel="00000000" w:rsidR="00000000" w:rsidRPr="00000000">
              <w:rPr>
                <w:rtl w:val="0"/>
              </w:rPr>
            </w:r>
          </w:p>
        </w:tc>
      </w:tr>
    </w:tbl>
    <w:p w:rsidR="00000000" w:rsidDel="00000000" w:rsidP="00000000" w:rsidRDefault="00000000" w:rsidRPr="00000000" w14:paraId="00000102">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787878"/>
        <w:sz w:val="16"/>
        <w:szCs w:val="16"/>
        <w:rtl w:val="0"/>
      </w:rPr>
      <w:t xml:space="preserve">Aplicaciones Móviles · Evidencia Clase 1 · Página </w:t>
    </w:r>
    <w:r w:rsidDel="00000000" w:rsidR="00000000" w:rsidRPr="00000000">
      <w:rPr>
        <w:color w:val="78787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646464"/>
        <w:sz w:val="16"/>
        <w:szCs w:val="16"/>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s-CL"/>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before="160" w:lineRule="auto"/>
    </w:pPr>
    <w:rPr>
      <w:b w:val="1"/>
      <w:bCs w:val="1"/>
      <w:color w:val="1f4e79"/>
      <w:sz w:val="24"/>
      <w:szCs w:val="24"/>
    </w:rPr>
  </w:style>
  <w:style w:type="paragraph" w:styleId="Heading3">
    <w:name w:val="heading 3"/>
    <w:basedOn w:val="Normal"/>
    <w:next w:val="Normal"/>
    <w:pPr>
      <w:keepNext w:val="1"/>
      <w:keepLines w:val="1"/>
      <w:spacing w:before="160" w:lineRule="auto"/>
    </w:pPr>
    <w:rPr>
      <w:b w:val="1"/>
      <w:bCs w:val="1"/>
      <w:color w:val="3f3f3f"/>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b0wlKS32s2LykuIvMiVo3Z2iwg==">CgMxLjA4AHIhMWp1VVA3dF9uUFR6YVROaGNhMTI0am5hLUFHVEs1RC1y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2026-09-08T22:52:00Z</dcterms:created>
</cp:coreProperties>
</file>