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color w:val="787878"/>
          <w:rtl w:val="0"/>
        </w:rPr>
        <w:t xml:space="preserve">AcuiMuestra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color w:val="787878"/>
          <w:rtl w:val="0"/>
        </w:rPr>
        <w:t xml:space="preserve">004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color w:val="787878"/>
          <w:rtl w:val="0"/>
        </w:rPr>
        <w:t xml:space="preserve">Equipo VN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color w:val="787878"/>
          <w:rtl w:val="0"/>
        </w:rPr>
        <w:t xml:space="preserve">09-09-2026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Nicol Gonzalez Cobi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Desarrolladora Frontend / UI (pantallas Compose, navegación, formularios)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Valentina Santana Guajardo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Desarrolladora Backend / Datos (Room, ViewModel, Repository, validaciones)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AcuiMuestra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 icono simple que combina la silueta de un chorito (mejillón) con una gota de agua, y un pequeño check que simboliza la trazabilidad y validación del registro.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#0277BD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Botones de acción principal (Guardar, Confirmar), AppBar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#00897B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Acentos, íconos activos, elementos de navegación seleccionados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#F5F7FA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Fondo general de pantallas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#1B1F23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Texto principal sobre fondo claro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#FFB300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Estados “Observado” o alertas de validación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5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Se eligieron tonos azules y verde-azulado que evocan el entorno que evocan el entorno acuícola y marino donde se realiza el muestreo, transmitiendo confianza y claridad. El color adicional (ámbar) se reserva para estados que requieren atención del supervisor, siguiendo convenciones visuales estándar de alerta sin llegar al rojo, que se asocia a errores críticos. </w:t>
      </w:r>
    </w:p>
    <w:p w:rsidR="00000000" w:rsidDel="00000000" w:rsidP="00000000" w:rsidRDefault="00000000" w:rsidRPr="00000000" w14:paraId="00000046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usuario y contraseña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Ver accesos disponibles según su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“Nueva Muestra”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Completar datos personales (centro, tren, fecha, tramo)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conteo de individuos y 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Adjuntar o tomar una fotografia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Fotografia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el resumen y guardar la muestra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F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0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C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</w:t>
      </w: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sz w:val="21"/>
          <w:szCs w:val="21"/>
          <w:rtl w:val="0"/>
        </w:rPr>
        <w:t xml:space="preserve">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Validar el acceso del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Operador y 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credenciales y continuar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accesos según su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Operador y 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Elegir una acción disponible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Registrar los datos generales de la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Operador de mostreo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Completar centro, tren, línea, fecha y tramo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Registrar el conteo de individuos y 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Operador de muestreo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cantidad y observaciones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Fotografía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Adjuntar evidencia visual de la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Operador de muestreo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Selecionar o mostrar una foto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los datos antes de guardar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Operador de muestreo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y confirmar el registro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muestras registradas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técnico / Analista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Buscar y filtrar muestras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/ Revisión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y cambiar el estado de una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técnicos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Cambiar estado y agregar comentarios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E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F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B0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Alternar entre “Nueva Muestra” e “Historial”, las dos funciones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app tiene pocas secciones; un drawer sería excesivo para este alcance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el título de cada pantalla y un botón de “volver” durante el flujo de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el guardado en la pantalla de resumen.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Cada una de las 8 pantallas corresponde directamente a un requerimiento funcional definido en la Clase 1 (RF1 a RF8). No se agrego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9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reemplazó el logo genérico generado por Stitch con el logotipo oficial del equipo, (logo.png)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____________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Nueva-Muestra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nueva-muestra.png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____________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conteo.png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Fotografia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fotografia.png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____________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resumen.png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____________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historial.png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____________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detalle.png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____________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F0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OutlinedTextField, 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credenciales y confirmar el acceso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Card, NavigationBar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los accesos principales según el rol del usuario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OutlinedTextField, TopAppBar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Capturar centro, tren, línea, fecha y tramo, con navegación hacia atrás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OutlinedTextField, Icon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el conteo de individuos y observaciones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Fotografia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Button, Icon, Card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o tomar una foto y mostrar su vista previa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Card, Button, Snackbar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los datos, guardar la muestra y avisar si falta algún campo obligatorio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Card, TextField, NavigationBar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y filtrar las muestras registradas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Card, Button, Dialog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Cambiar el estado de la muestra y confirmar la revisión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12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Acuimuestra — app móvil para registrar, adjuntar evidencia y dar trazabilidad a muestras de choritos en terreno para ALDEMAR SpA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 (ver docs/diseno/logo.png)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 (docs/diseno/flujo-usuario-uml.png)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8 pantallas listadas en la sección 3.1, con sus imágenes en docs/diseno/interfaces/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Valentina Santana Guajardo, Nicol Gonzalez Cobi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Kotlin, Jetpack Compose, Room, arquitectura MVVM, Material Design 3 </w:t>
            </w:r>
          </w:p>
        </w:tc>
      </w:tr>
    </w:tbl>
    <w:p w:rsidR="00000000" w:rsidDel="00000000" w:rsidP="00000000" w:rsidRDefault="00000000" w:rsidRPr="00000000" w14:paraId="000001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E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Sí. Un desarrollador externo podría entender que Acuimuestra es una app para registrar muestras de choritos en terreno, con un flujo claro de login, registro por pasos (datos generales, conteo, foto y resumen), historial y revisión del supervisor, además de una identidad visual consistente en todas las pantallas.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ithub.com/en/get-started/writing-on-github/working-with-advanced-formatting/creating-diagrams" TargetMode="External"/><Relationship Id="rId13" Type="http://schemas.openxmlformats.org/officeDocument/2006/relationships/hyperlink" Target="https://aistudio.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text.com/" TargetMode="External"/><Relationship Id="rId15" Type="http://schemas.openxmlformats.org/officeDocument/2006/relationships/hyperlink" Target="https://m3.material.io/components" TargetMode="External"/><Relationship Id="rId14" Type="http://schemas.openxmlformats.org/officeDocument/2006/relationships/hyperlink" Target="https://stitch.withgoogle.com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uxables.com/diseno-ux-ui/psicologia-y-teoria-del-color-en-el-diseno-de-interfa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NNQSWwt2ofJciqgm6OFP6uavsg==">CgMxLjA4AHIhMTRuS0Z3SDZCNzg3ZHBMcGRoUmxua1M2bW93V0I5bWpI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