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80C" w:rsidRPr="00A97091" w:rsidRDefault="00A97091" w:rsidP="00A97091">
      <w:pPr>
        <w:pStyle w:val="Titolo1"/>
        <w:rPr>
          <w:lang w:val="en-US"/>
        </w:rPr>
      </w:pPr>
      <w:r w:rsidRPr="00A97091">
        <w:rPr>
          <w:lang w:val="en-US"/>
        </w:rPr>
        <w:t>Task4</w:t>
      </w:r>
    </w:p>
    <w:p w:rsidR="00A97091" w:rsidRDefault="00A97091" w:rsidP="00A97091">
      <w:pPr>
        <w:rPr>
          <w:lang w:val="en-US"/>
        </w:rPr>
      </w:pPr>
      <w:r w:rsidRPr="00A97091">
        <w:rPr>
          <w:lang w:val="en-US"/>
        </w:rPr>
        <w:t>In this task we a</w:t>
      </w:r>
      <w:r>
        <w:rPr>
          <w:lang w:val="en-US"/>
        </w:rPr>
        <w:t xml:space="preserve">re asked to model the scenarios using a role-based modeling approach for multi-agent systems, RoMAS. </w:t>
      </w:r>
    </w:p>
    <w:p w:rsidR="00A97091" w:rsidRDefault="00A97091" w:rsidP="00A97091">
      <w:pPr>
        <w:rPr>
          <w:lang w:val="en-US"/>
        </w:rPr>
      </w:pPr>
      <w:r>
        <w:rPr>
          <w:lang w:val="en-US"/>
        </w:rPr>
        <w:t xml:space="preserve">A role </w:t>
      </w:r>
      <w:proofErr w:type="gramStart"/>
      <w:r>
        <w:rPr>
          <w:lang w:val="en-US"/>
        </w:rPr>
        <w:t>can be seen as</w:t>
      </w:r>
      <w:proofErr w:type="gramEnd"/>
      <w:r>
        <w:rPr>
          <w:lang w:val="en-US"/>
        </w:rPr>
        <w:t xml:space="preserve"> a constraint under which an agent takes part in some interactions and behaves in a certain way. In general, an agent can have more than one role at a time, changing dynamically its roles, but in our </w:t>
      </w:r>
      <w:proofErr w:type="gramStart"/>
      <w:r>
        <w:rPr>
          <w:lang w:val="en-US"/>
        </w:rPr>
        <w:t>scenarios</w:t>
      </w:r>
      <w:proofErr w:type="gramEnd"/>
      <w:r>
        <w:rPr>
          <w:lang w:val="en-US"/>
        </w:rPr>
        <w:t xml:space="preserve"> we have a one-to-one relationship between roles and agents.</w:t>
      </w:r>
      <w:r w:rsidR="009912D5">
        <w:rPr>
          <w:lang w:val="en-US"/>
        </w:rPr>
        <w:t xml:space="preserve"> If</w:t>
      </w:r>
      <w:r>
        <w:rPr>
          <w:lang w:val="en-US"/>
        </w:rPr>
        <w:t xml:space="preserve"> we see our scenarios happening consequently, there is one agent that changes role dynamically, the one that in the Dutch Auction plays the role of a bidder and in the Virtual Tour plays the role of a curator. </w:t>
      </w:r>
      <w:r w:rsidR="00995862">
        <w:rPr>
          <w:lang w:val="en-US"/>
        </w:rPr>
        <w:t>Since in this task we will try to model the three different scenarios individually, we will never have the schema about the roles’ transitions.</w:t>
      </w:r>
    </w:p>
    <w:p w:rsidR="00995862" w:rsidRDefault="00995862" w:rsidP="00A97091">
      <w:pPr>
        <w:rPr>
          <w:lang w:val="en-US"/>
        </w:rPr>
      </w:pPr>
      <w:r>
        <w:rPr>
          <w:lang w:val="en-US"/>
        </w:rPr>
        <w:t>The modelling follows the steps:</w:t>
      </w:r>
    </w:p>
    <w:p w:rsidR="00995862" w:rsidRDefault="00995862" w:rsidP="009958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use cases;</w:t>
      </w:r>
    </w:p>
    <w:p w:rsidR="00995862" w:rsidRDefault="00995862" w:rsidP="009958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roles from use cases;</w:t>
      </w:r>
    </w:p>
    <w:p w:rsidR="00995862" w:rsidRDefault="00995862" w:rsidP="009958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role organization;</w:t>
      </w:r>
    </w:p>
    <w:p w:rsidR="00995862" w:rsidRDefault="00995862" w:rsidP="009958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role, if the appropriate agent does not exit, then go to 5.; else</w:t>
      </w:r>
    </w:p>
    <w:p w:rsidR="00995862" w:rsidRDefault="00995862" w:rsidP="0099586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Bind roles to agents</w:t>
      </w:r>
    </w:p>
    <w:p w:rsidR="00995862" w:rsidRDefault="00995862" w:rsidP="0099586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dynamic properties of bind relation between agents and roles</w:t>
      </w:r>
    </w:p>
    <w:p w:rsidR="00995862" w:rsidRPr="00995862" w:rsidRDefault="00995862" w:rsidP="0099586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6.</w:t>
      </w:r>
    </w:p>
    <w:p w:rsidR="00995862" w:rsidRDefault="00995862" w:rsidP="009958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agents according to roles. Go to 4.I.;</w:t>
      </w:r>
    </w:p>
    <w:p w:rsidR="008A2F5B" w:rsidRDefault="00995862" w:rsidP="008A2F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codes for agents with roles bound.</w:t>
      </w:r>
    </w:p>
    <w:p w:rsidR="008A2F5B" w:rsidRDefault="008A2F5B" w:rsidP="008A2F5B">
      <w:pPr>
        <w:rPr>
          <w:lang w:val="en-US"/>
        </w:rPr>
      </w:pPr>
    </w:p>
    <w:p w:rsidR="008A2F5B" w:rsidRDefault="008A2F5B" w:rsidP="008A2F5B">
      <w:pPr>
        <w:pStyle w:val="Titolo2"/>
        <w:rPr>
          <w:lang w:val="en-US"/>
        </w:rPr>
      </w:pPr>
      <w:r>
        <w:rPr>
          <w:lang w:val="en-US"/>
        </w:rPr>
        <w:t>Virtual Tour</w:t>
      </w:r>
    </w:p>
    <w:p w:rsidR="008A2F5B" w:rsidRDefault="007A2588" w:rsidP="008A2F5B">
      <w:pPr>
        <w:rPr>
          <w:lang w:val="en-US"/>
        </w:rPr>
      </w:pPr>
      <w:r w:rsidRPr="007A258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273099</wp:posOffset>
            </wp:positionV>
            <wp:extent cx="3720905" cy="921434"/>
            <wp:effectExtent l="0" t="0" r="0" b="0"/>
            <wp:wrapTight wrapText="bothSides">
              <wp:wrapPolygon edited="0">
                <wp:start x="0" y="0"/>
                <wp:lineTo x="0" y="20990"/>
                <wp:lineTo x="21456" y="20990"/>
                <wp:lineTo x="2145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92" b="31229"/>
                    <a:stretch/>
                  </pic:blipFill>
                  <pic:spPr bwMode="auto">
                    <a:xfrm>
                      <a:off x="0" y="0"/>
                      <a:ext cx="3720905" cy="9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8A2F5B">
        <w:rPr>
          <w:lang w:val="en-US"/>
        </w:rPr>
        <w:t>First of all</w:t>
      </w:r>
      <w:proofErr w:type="gramEnd"/>
      <w:r w:rsidR="008A2F5B">
        <w:rPr>
          <w:lang w:val="en-US"/>
        </w:rPr>
        <w:t>, to understand the interactions between roles, we propose a role organization overview:</w:t>
      </w:r>
    </w:p>
    <w:p w:rsidR="008A2F5B" w:rsidRDefault="008A2F5B" w:rsidP="008A2F5B">
      <w:pPr>
        <w:rPr>
          <w:lang w:val="en-US"/>
        </w:rPr>
      </w:pPr>
    </w:p>
    <w:p w:rsidR="007A2588" w:rsidRDefault="007A2588" w:rsidP="008A2F5B">
      <w:pPr>
        <w:rPr>
          <w:lang w:val="en-US"/>
        </w:rPr>
      </w:pPr>
    </w:p>
    <w:p w:rsidR="007A2588" w:rsidRDefault="007A2588" w:rsidP="008A2F5B">
      <w:pPr>
        <w:rPr>
          <w:lang w:val="en-US"/>
        </w:rPr>
      </w:pPr>
    </w:p>
    <w:p w:rsidR="00203BF9" w:rsidRDefault="00203BF9" w:rsidP="00203BF9">
      <w:pPr>
        <w:pStyle w:val="Titolo3"/>
        <w:rPr>
          <w:lang w:val="en-US"/>
        </w:rPr>
      </w:pPr>
    </w:p>
    <w:p w:rsidR="007A2588" w:rsidRDefault="009912D5" w:rsidP="00203BF9">
      <w:pPr>
        <w:pStyle w:val="Titolo3"/>
        <w:rPr>
          <w:lang w:val="en-US"/>
        </w:rPr>
      </w:pPr>
      <w:r>
        <w:rPr>
          <w:lang w:val="en-US"/>
        </w:rPr>
        <w:t xml:space="preserve">1. </w:t>
      </w:r>
      <w:r w:rsidR="00203BF9">
        <w:rPr>
          <w:lang w:val="en-US"/>
        </w:rPr>
        <w:t>Use cases</w:t>
      </w:r>
    </w:p>
    <w:p w:rsidR="00203BF9" w:rsidRDefault="00203BF9" w:rsidP="00203BF9">
      <w:pPr>
        <w:rPr>
          <w:lang w:val="en-US"/>
        </w:rPr>
      </w:pPr>
      <w:r>
        <w:rPr>
          <w:lang w:val="en-US"/>
        </w:rPr>
        <w:t xml:space="preserve">Capturing use cases is useful for outlying the system events and their interactions. We tried to represent the interaction focusing also on the goals of actions. </w:t>
      </w:r>
    </w:p>
    <w:p w:rsidR="00594719" w:rsidRDefault="00594719" w:rsidP="00203BF9">
      <w:pPr>
        <w:rPr>
          <w:lang w:val="en-US"/>
        </w:rPr>
      </w:pPr>
      <w:r>
        <w:rPr>
          <w:lang w:val="en-US"/>
        </w:rPr>
        <w:t xml:space="preserve">In the following diagram, for instance, we claim that the curator </w:t>
      </w:r>
      <w:r w:rsidR="00A607CD">
        <w:rPr>
          <w:lang w:val="en-US"/>
        </w:rPr>
        <w:t>“</w:t>
      </w:r>
      <w:r>
        <w:rPr>
          <w:lang w:val="en-US"/>
        </w:rPr>
        <w:t>receives a request for a virtual tour</w:t>
      </w:r>
      <w:r w:rsidR="00A607CD">
        <w:rPr>
          <w:lang w:val="en-US"/>
        </w:rPr>
        <w:t>”</w:t>
      </w:r>
      <w:r>
        <w:rPr>
          <w:lang w:val="en-US"/>
        </w:rPr>
        <w:t xml:space="preserve"> and then </w:t>
      </w:r>
      <w:r w:rsidR="00A607CD">
        <w:rPr>
          <w:lang w:val="en-US"/>
        </w:rPr>
        <w:t xml:space="preserve">“gets a virtual tour”, where </w:t>
      </w:r>
      <w:r w:rsidR="00A607CD" w:rsidRPr="00A607CD">
        <w:rPr>
          <w:i/>
          <w:lang w:val="en-US"/>
        </w:rPr>
        <w:t>gets</w:t>
      </w:r>
      <w:r w:rsidR="00A607CD">
        <w:rPr>
          <w:lang w:val="en-US"/>
        </w:rPr>
        <w:t xml:space="preserve"> stands for </w:t>
      </w:r>
      <w:r w:rsidR="00A607CD" w:rsidRPr="00A607CD">
        <w:rPr>
          <w:i/>
          <w:lang w:val="en-US"/>
        </w:rPr>
        <w:t>creates</w:t>
      </w:r>
      <w:r w:rsidR="00A607CD">
        <w:rPr>
          <w:lang w:val="en-US"/>
        </w:rPr>
        <w:t xml:space="preserve">, while the other agents </w:t>
      </w:r>
      <w:proofErr w:type="gramStart"/>
      <w:r w:rsidR="00A607CD">
        <w:rPr>
          <w:lang w:val="en-US"/>
        </w:rPr>
        <w:t xml:space="preserve">actually </w:t>
      </w:r>
      <w:r w:rsidR="00A607CD" w:rsidRPr="00A607CD">
        <w:rPr>
          <w:i/>
          <w:lang w:val="en-US"/>
        </w:rPr>
        <w:t>receive</w:t>
      </w:r>
      <w:proofErr w:type="gramEnd"/>
      <w:r w:rsidR="00A607CD">
        <w:rPr>
          <w:lang w:val="en-US"/>
        </w:rPr>
        <w:t xml:space="preserve"> the tour from another agent. </w:t>
      </w:r>
    </w:p>
    <w:p w:rsidR="00594719" w:rsidRDefault="00594719" w:rsidP="00203BF9">
      <w:pPr>
        <w:rPr>
          <w:lang w:val="en-US"/>
        </w:rPr>
      </w:pPr>
    </w:p>
    <w:p w:rsidR="00A607CD" w:rsidRDefault="00A607CD" w:rsidP="00203BF9">
      <w:pPr>
        <w:rPr>
          <w:lang w:val="en-US"/>
        </w:rPr>
      </w:pPr>
    </w:p>
    <w:p w:rsidR="00A607CD" w:rsidRDefault="00A607CD" w:rsidP="00203BF9">
      <w:pPr>
        <w:rPr>
          <w:lang w:val="en-US"/>
        </w:rPr>
      </w:pPr>
    </w:p>
    <w:p w:rsidR="00A607CD" w:rsidRDefault="00A607CD" w:rsidP="00203BF9">
      <w:pPr>
        <w:rPr>
          <w:lang w:val="en-US"/>
        </w:rPr>
      </w:pPr>
    </w:p>
    <w:p w:rsidR="00A607CD" w:rsidRDefault="00A607CD" w:rsidP="00203BF9">
      <w:pPr>
        <w:rPr>
          <w:lang w:val="en-US"/>
        </w:rPr>
      </w:pPr>
    </w:p>
    <w:p w:rsidR="00A607CD" w:rsidRDefault="005A42D2" w:rsidP="00203BF9">
      <w:pPr>
        <w:rPr>
          <w:lang w:val="en-US"/>
        </w:rPr>
      </w:pPr>
      <w:r w:rsidRPr="005A42D2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</wp:posOffset>
            </wp:positionV>
            <wp:extent cx="4307840" cy="2954020"/>
            <wp:effectExtent l="0" t="0" r="0" b="0"/>
            <wp:wrapTight wrapText="bothSides">
              <wp:wrapPolygon edited="0">
                <wp:start x="0" y="0"/>
                <wp:lineTo x="0" y="20337"/>
                <wp:lineTo x="6782" y="21312"/>
                <wp:lineTo x="8406" y="21312"/>
                <wp:lineTo x="21492" y="20337"/>
                <wp:lineTo x="21492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38" b="38842"/>
                    <a:stretch/>
                  </pic:blipFill>
                  <pic:spPr bwMode="auto">
                    <a:xfrm>
                      <a:off x="0" y="0"/>
                      <a:ext cx="430784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7CD" w:rsidRDefault="00A607CD" w:rsidP="00A607CD">
      <w:pPr>
        <w:rPr>
          <w:lang w:val="en-US"/>
        </w:rPr>
      </w:pPr>
    </w:p>
    <w:p w:rsidR="00203BF9" w:rsidRDefault="00203BF9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5A42D2" w:rsidRDefault="005A42D2" w:rsidP="00A607CD">
      <w:pPr>
        <w:rPr>
          <w:lang w:val="en-US"/>
        </w:rPr>
      </w:pPr>
    </w:p>
    <w:p w:rsidR="005A42D2" w:rsidRDefault="005A42D2" w:rsidP="00A607CD">
      <w:pPr>
        <w:rPr>
          <w:lang w:val="en-US"/>
        </w:rPr>
      </w:pPr>
    </w:p>
    <w:p w:rsidR="00A607CD" w:rsidRDefault="00A607CD" w:rsidP="00A607CD">
      <w:pPr>
        <w:rPr>
          <w:lang w:val="en-US"/>
        </w:rPr>
      </w:pPr>
    </w:p>
    <w:p w:rsidR="00A607CD" w:rsidRDefault="009912D5" w:rsidP="00A607CD">
      <w:pPr>
        <w:pStyle w:val="Titolo3"/>
        <w:rPr>
          <w:lang w:val="en-US"/>
        </w:rPr>
      </w:pPr>
      <w:r>
        <w:rPr>
          <w:lang w:val="en-US"/>
        </w:rPr>
        <w:t xml:space="preserve">2. </w:t>
      </w:r>
      <w:r w:rsidR="00A607CD">
        <w:rPr>
          <w:lang w:val="en-US"/>
        </w:rPr>
        <w:t>Roles</w:t>
      </w:r>
    </w:p>
    <w:p w:rsidR="00A607CD" w:rsidRDefault="00C9199F" w:rsidP="00A607CD">
      <w:pPr>
        <w:rPr>
          <w:noProof/>
          <w:lang w:val="en-US"/>
        </w:rPr>
      </w:pPr>
      <w:r w:rsidRPr="00002339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3439160</wp:posOffset>
            </wp:positionH>
            <wp:positionV relativeFrom="paragraph">
              <wp:posOffset>124509</wp:posOffset>
            </wp:positionV>
            <wp:extent cx="2528570" cy="3583940"/>
            <wp:effectExtent l="0" t="0" r="5080" b="0"/>
            <wp:wrapTight wrapText="bothSides">
              <wp:wrapPolygon edited="0">
                <wp:start x="0" y="0"/>
                <wp:lineTo x="0" y="21470"/>
                <wp:lineTo x="21481" y="21470"/>
                <wp:lineTo x="2148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" r="36327" b="37757"/>
                    <a:stretch/>
                  </pic:blipFill>
                  <pic:spPr bwMode="auto">
                    <a:xfrm>
                      <a:off x="0" y="0"/>
                      <a:ext cx="25285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4E9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116254</wp:posOffset>
            </wp:positionV>
            <wp:extent cx="2220595" cy="3463925"/>
            <wp:effectExtent l="0" t="0" r="8255" b="3175"/>
            <wp:wrapTight wrapText="bothSides">
              <wp:wrapPolygon edited="0">
                <wp:start x="0" y="0"/>
                <wp:lineTo x="0" y="21501"/>
                <wp:lineTo x="21495" y="21501"/>
                <wp:lineTo x="21495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2" r="38625" b="37120"/>
                    <a:stretch/>
                  </pic:blipFill>
                  <pic:spPr bwMode="auto">
                    <a:xfrm>
                      <a:off x="0" y="0"/>
                      <a:ext cx="222059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2EF" w:rsidRDefault="005472EF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002339" w:rsidRDefault="00002339" w:rsidP="00A607CD">
      <w:pPr>
        <w:rPr>
          <w:lang w:val="en-US"/>
        </w:rPr>
      </w:pPr>
    </w:p>
    <w:p w:rsidR="005472EF" w:rsidRDefault="005472EF" w:rsidP="00A607CD">
      <w:pPr>
        <w:rPr>
          <w:lang w:val="en-US"/>
        </w:rPr>
      </w:pPr>
    </w:p>
    <w:p w:rsidR="00702C47" w:rsidRDefault="003E66C5" w:rsidP="005472EF">
      <w:pPr>
        <w:pStyle w:val="Titolo3"/>
        <w:rPr>
          <w:lang w:val="en-US"/>
        </w:rPr>
      </w:pPr>
      <w:r w:rsidRPr="00702C47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5557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383" y="21459"/>
                <wp:lineTo x="21383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8" b="38323"/>
                    <a:stretch/>
                  </pic:blipFill>
                  <pic:spPr bwMode="auto">
                    <a:xfrm>
                      <a:off x="0" y="0"/>
                      <a:ext cx="26555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702C47" w:rsidRDefault="00702C47" w:rsidP="00702C47">
      <w:pPr>
        <w:rPr>
          <w:lang w:val="en-US"/>
        </w:rPr>
      </w:pPr>
    </w:p>
    <w:p w:rsidR="00702C47" w:rsidRDefault="00702C47" w:rsidP="00702C47">
      <w:pPr>
        <w:rPr>
          <w:lang w:val="en-US"/>
        </w:rPr>
      </w:pPr>
    </w:p>
    <w:p w:rsidR="00702C47" w:rsidRDefault="00702C47" w:rsidP="00702C47">
      <w:pPr>
        <w:rPr>
          <w:lang w:val="en-US"/>
        </w:rPr>
      </w:pPr>
    </w:p>
    <w:p w:rsidR="00702C47" w:rsidRDefault="00702C47" w:rsidP="00702C47">
      <w:pPr>
        <w:rPr>
          <w:lang w:val="en-US"/>
        </w:rPr>
      </w:pPr>
    </w:p>
    <w:p w:rsidR="00702C47" w:rsidRDefault="00702C47" w:rsidP="00702C47">
      <w:pPr>
        <w:rPr>
          <w:lang w:val="en-US"/>
        </w:rPr>
      </w:pPr>
    </w:p>
    <w:p w:rsidR="00702C47" w:rsidRPr="00702C47" w:rsidRDefault="00702C47" w:rsidP="00702C47">
      <w:pPr>
        <w:rPr>
          <w:lang w:val="en-US"/>
        </w:rPr>
      </w:pPr>
    </w:p>
    <w:p w:rsidR="00702C47" w:rsidRDefault="00702C47" w:rsidP="005472EF">
      <w:pPr>
        <w:pStyle w:val="Titolo3"/>
        <w:rPr>
          <w:lang w:val="en-US"/>
        </w:rPr>
      </w:pPr>
    </w:p>
    <w:p w:rsidR="005472EF" w:rsidRDefault="009912D5" w:rsidP="005472EF">
      <w:pPr>
        <w:pStyle w:val="Titolo3"/>
        <w:rPr>
          <w:lang w:val="en-US"/>
        </w:rPr>
      </w:pPr>
      <w:r>
        <w:rPr>
          <w:lang w:val="en-US"/>
        </w:rPr>
        <w:t xml:space="preserve">3. </w:t>
      </w:r>
      <w:r w:rsidR="005472EF">
        <w:rPr>
          <w:lang w:val="en-US"/>
        </w:rPr>
        <w:t>Role Organization</w:t>
      </w:r>
    </w:p>
    <w:p w:rsidR="005472EF" w:rsidRDefault="005472EF" w:rsidP="005472EF">
      <w:pPr>
        <w:rPr>
          <w:lang w:val="en-US"/>
        </w:rPr>
      </w:pPr>
      <w:r w:rsidRPr="005472EF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1078865</wp:posOffset>
            </wp:positionH>
            <wp:positionV relativeFrom="paragraph">
              <wp:posOffset>135304</wp:posOffset>
            </wp:positionV>
            <wp:extent cx="3960495" cy="1195705"/>
            <wp:effectExtent l="0" t="0" r="1905" b="4445"/>
            <wp:wrapTight wrapText="bothSides">
              <wp:wrapPolygon edited="0">
                <wp:start x="0" y="0"/>
                <wp:lineTo x="0" y="21336"/>
                <wp:lineTo x="21506" y="21336"/>
                <wp:lineTo x="2150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84" b="37352"/>
                    <a:stretch/>
                  </pic:blipFill>
                  <pic:spPr bwMode="auto">
                    <a:xfrm>
                      <a:off x="0" y="0"/>
                      <a:ext cx="396049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2EF" w:rsidRDefault="005472EF" w:rsidP="005472EF">
      <w:pPr>
        <w:rPr>
          <w:lang w:val="en-US"/>
        </w:rPr>
      </w:pPr>
    </w:p>
    <w:p w:rsidR="005472EF" w:rsidRDefault="005472EF" w:rsidP="005472EF">
      <w:pPr>
        <w:rPr>
          <w:lang w:val="en-US"/>
        </w:rPr>
      </w:pPr>
    </w:p>
    <w:p w:rsidR="005472EF" w:rsidRDefault="005472EF" w:rsidP="005472EF">
      <w:pPr>
        <w:rPr>
          <w:lang w:val="en-US"/>
        </w:rPr>
      </w:pPr>
    </w:p>
    <w:p w:rsidR="009912D5" w:rsidRDefault="009912D5" w:rsidP="005472EF">
      <w:pPr>
        <w:rPr>
          <w:lang w:val="en-US"/>
        </w:rPr>
      </w:pPr>
    </w:p>
    <w:p w:rsidR="009912D5" w:rsidRDefault="009912D5" w:rsidP="005472EF">
      <w:pPr>
        <w:rPr>
          <w:lang w:val="en-US"/>
        </w:rPr>
      </w:pPr>
    </w:p>
    <w:p w:rsidR="009912D5" w:rsidRDefault="009912D5" w:rsidP="009912D5">
      <w:pPr>
        <w:pStyle w:val="Titolo3"/>
        <w:rPr>
          <w:lang w:val="en-US"/>
        </w:rPr>
      </w:pPr>
      <w:r>
        <w:rPr>
          <w:lang w:val="en-US"/>
        </w:rPr>
        <w:t>4. Agents</w:t>
      </w:r>
    </w:p>
    <w:p w:rsidR="00D51938" w:rsidRPr="00D51938" w:rsidRDefault="00D51938" w:rsidP="00D51938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provide a good representation of the agents, we show the actual methods and behaviors that implemented agents have. The attributes are the same ones of the roles each agent represents. </w:t>
      </w:r>
    </w:p>
    <w:tbl>
      <w:tblPr>
        <w:tblStyle w:val="Grigliatabella"/>
        <w:tblpPr w:leftFromText="141" w:rightFromText="141" w:vertAnchor="text" w:horzAnchor="margin" w:tblpXSpec="center" w:tblpY="300"/>
        <w:tblW w:w="0" w:type="auto"/>
        <w:tblLook w:val="04A0" w:firstRow="1" w:lastRow="0" w:firstColumn="1" w:lastColumn="0" w:noHBand="0" w:noVBand="1"/>
      </w:tblPr>
      <w:tblGrid>
        <w:gridCol w:w="2891"/>
      </w:tblGrid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GUIDE</w:t>
            </w:r>
          </w:p>
        </w:tc>
      </w:tr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showTourGuideInfo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register(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TourGuide</w:t>
            </w:r>
            <w:proofErr w:type="spellEnd"/>
            <w:r>
              <w:rPr>
                <w:lang w:val="en-US"/>
              </w:rPr>
              <w:t>: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Subscribe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ReceiveRequest</w:t>
            </w:r>
            <w:proofErr w:type="spellEnd"/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MakeTourInitiator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891"/>
      </w:tblGrid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VISITOR</w:t>
            </w:r>
          </w:p>
        </w:tc>
      </w:tr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showUserInfo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findCurator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findTourGuide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getTour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r w:rsidRPr="0099022A">
              <w:rPr>
                <w:i/>
                <w:lang w:val="en-US"/>
              </w:rPr>
              <w:t>Profiler</w:t>
            </w:r>
            <w:r>
              <w:rPr>
                <w:lang w:val="en-US"/>
              </w:rPr>
              <w:t>: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RequestArtifactsIDs</w:t>
            </w:r>
            <w:proofErr w:type="spellEnd"/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RequestArtifactsDetails</w:t>
            </w:r>
            <w:proofErr w:type="spellEnd"/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XSpec="right" w:tblpY="300"/>
        <w:tblW w:w="0" w:type="auto"/>
        <w:tblLook w:val="04A0" w:firstRow="1" w:lastRow="0" w:firstColumn="1" w:lastColumn="0" w:noHBand="0" w:noVBand="1"/>
      </w:tblPr>
      <w:tblGrid>
        <w:gridCol w:w="2891"/>
      </w:tblGrid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CURATOR</w:t>
            </w:r>
          </w:p>
        </w:tc>
      </w:tr>
      <w:tr w:rsidR="0099022A" w:rsidTr="0099022A">
        <w:tc>
          <w:tcPr>
            <w:tcW w:w="2891" w:type="dxa"/>
          </w:tcPr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showCuraorInfo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register(</w:t>
            </w:r>
            <w:proofErr w:type="gramEnd"/>
            <w:r>
              <w:rPr>
                <w:lang w:val="en-US"/>
              </w:rPr>
              <w:t>)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Curator</w:t>
            </w:r>
            <w:r>
              <w:rPr>
                <w:lang w:val="en-US"/>
              </w:rPr>
              <w:t>:</w:t>
            </w:r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RespondToProfilerAgent</w:t>
            </w:r>
            <w:proofErr w:type="spellEnd"/>
          </w:p>
          <w:p w:rsidR="0099022A" w:rsidRDefault="0099022A" w:rsidP="009902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RespondToTourGuideAgent</w:t>
            </w:r>
            <w:proofErr w:type="spellEnd"/>
          </w:p>
          <w:p w:rsidR="0099022A" w:rsidRDefault="0099022A" w:rsidP="0099022A">
            <w:pPr>
              <w:jc w:val="center"/>
              <w:rPr>
                <w:lang w:val="en-US"/>
              </w:rPr>
            </w:pPr>
          </w:p>
        </w:tc>
      </w:tr>
    </w:tbl>
    <w:p w:rsidR="0099022A" w:rsidRDefault="0099022A" w:rsidP="0099022A">
      <w:pPr>
        <w:rPr>
          <w:lang w:val="en-US"/>
        </w:rPr>
      </w:pPr>
    </w:p>
    <w:p w:rsidR="0099022A" w:rsidRDefault="0099022A" w:rsidP="0099022A">
      <w:pPr>
        <w:rPr>
          <w:lang w:val="en-US"/>
        </w:rPr>
      </w:pPr>
    </w:p>
    <w:p w:rsidR="006666A4" w:rsidRDefault="006666A4" w:rsidP="006666A4">
      <w:pPr>
        <w:pStyle w:val="Titolo2"/>
        <w:rPr>
          <w:lang w:val="en-US"/>
        </w:rPr>
      </w:pPr>
      <w:r>
        <w:rPr>
          <w:lang w:val="en-US"/>
        </w:rPr>
        <w:lastRenderedPageBreak/>
        <w:t>Dutch Auction</w:t>
      </w:r>
    </w:p>
    <w:p w:rsidR="006666A4" w:rsidRDefault="00121052" w:rsidP="006666A4">
      <w:pPr>
        <w:rPr>
          <w:lang w:val="en-US"/>
        </w:rPr>
      </w:pPr>
      <w:r w:rsidRPr="0012105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2604028" cy="844550"/>
            <wp:effectExtent l="0" t="0" r="6350" b="0"/>
            <wp:wrapTight wrapText="bothSides">
              <wp:wrapPolygon edited="0">
                <wp:start x="0" y="0"/>
                <wp:lineTo x="0" y="20950"/>
                <wp:lineTo x="21495" y="20950"/>
                <wp:lineTo x="21495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60" b="34915"/>
                    <a:stretch/>
                  </pic:blipFill>
                  <pic:spPr bwMode="auto">
                    <a:xfrm>
                      <a:off x="0" y="0"/>
                      <a:ext cx="2604028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66A4">
        <w:rPr>
          <w:lang w:val="en-US"/>
        </w:rPr>
        <w:t xml:space="preserve">In this scenario we have two kind of agents that interact: auctioneer and bidders. </w:t>
      </w:r>
      <w:r w:rsidR="00CB27FF">
        <w:rPr>
          <w:lang w:val="en-US"/>
        </w:rPr>
        <w:t>The role organization overview is:</w:t>
      </w:r>
    </w:p>
    <w:p w:rsidR="00CB27FF" w:rsidRDefault="00CB27FF" w:rsidP="006666A4">
      <w:pPr>
        <w:rPr>
          <w:lang w:val="en-US"/>
        </w:rPr>
      </w:pPr>
    </w:p>
    <w:p w:rsidR="00121052" w:rsidRDefault="00121052" w:rsidP="006666A4">
      <w:pPr>
        <w:rPr>
          <w:lang w:val="en-US"/>
        </w:rPr>
      </w:pPr>
    </w:p>
    <w:p w:rsidR="00121052" w:rsidRDefault="00121052" w:rsidP="006666A4">
      <w:pPr>
        <w:rPr>
          <w:lang w:val="en-US"/>
        </w:rPr>
      </w:pPr>
    </w:p>
    <w:p w:rsidR="00121052" w:rsidRDefault="00121052" w:rsidP="006666A4">
      <w:pPr>
        <w:rPr>
          <w:rFonts w:eastAsiaTheme="minorEastAsia"/>
          <w:lang w:val="en-US"/>
        </w:rPr>
      </w:pPr>
      <w:r>
        <w:rPr>
          <w:lang w:val="en-US"/>
        </w:rPr>
        <w:t>where n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rFonts w:eastAsiaTheme="minorEastAsia"/>
          <w:lang w:val="en-US"/>
        </w:rPr>
        <w:t>2.</w:t>
      </w:r>
    </w:p>
    <w:p w:rsidR="00815E7A" w:rsidRDefault="00E17CC7" w:rsidP="00815E7A">
      <w:pPr>
        <w:pStyle w:val="Titolo3"/>
        <w:rPr>
          <w:lang w:val="en-US"/>
        </w:rPr>
      </w:pPr>
      <w:r>
        <w:rPr>
          <w:lang w:val="en-US"/>
        </w:rPr>
        <w:t xml:space="preserve">1. </w:t>
      </w:r>
      <w:r w:rsidR="00815E7A">
        <w:rPr>
          <w:lang w:val="en-US"/>
        </w:rPr>
        <w:t xml:space="preserve">Use cases </w:t>
      </w:r>
    </w:p>
    <w:p w:rsidR="00815E7A" w:rsidRDefault="00F14F11" w:rsidP="00815E7A">
      <w:pPr>
        <w:rPr>
          <w:lang w:val="en-US"/>
        </w:rPr>
      </w:pPr>
      <w:r w:rsidRPr="00F14F11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551180</wp:posOffset>
            </wp:positionH>
            <wp:positionV relativeFrom="paragraph">
              <wp:posOffset>72439</wp:posOffset>
            </wp:positionV>
            <wp:extent cx="5017770" cy="2271395"/>
            <wp:effectExtent l="0" t="0" r="0" b="0"/>
            <wp:wrapTight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75" b="38667"/>
                    <a:stretch/>
                  </pic:blipFill>
                  <pic:spPr bwMode="auto">
                    <a:xfrm>
                      <a:off x="0" y="0"/>
                      <a:ext cx="501777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15E7A" w:rsidRPr="00815E7A" w:rsidRDefault="00815E7A" w:rsidP="00815E7A">
      <w:pPr>
        <w:rPr>
          <w:lang w:val="en-US"/>
        </w:rPr>
      </w:pPr>
    </w:p>
    <w:p w:rsidR="00815E7A" w:rsidRPr="00815E7A" w:rsidRDefault="00815E7A" w:rsidP="00815E7A">
      <w:pPr>
        <w:rPr>
          <w:lang w:val="en-US"/>
        </w:rPr>
      </w:pPr>
    </w:p>
    <w:p w:rsidR="00815E7A" w:rsidRPr="00815E7A" w:rsidRDefault="00815E7A" w:rsidP="00815E7A">
      <w:pPr>
        <w:rPr>
          <w:lang w:val="en-US"/>
        </w:rPr>
      </w:pPr>
    </w:p>
    <w:p w:rsidR="00815E7A" w:rsidRPr="00815E7A" w:rsidRDefault="00815E7A" w:rsidP="00815E7A">
      <w:pPr>
        <w:rPr>
          <w:lang w:val="en-US"/>
        </w:rPr>
      </w:pPr>
    </w:p>
    <w:p w:rsidR="00815E7A" w:rsidRDefault="00815E7A" w:rsidP="00815E7A">
      <w:pPr>
        <w:rPr>
          <w:lang w:val="en-US"/>
        </w:rPr>
      </w:pPr>
    </w:p>
    <w:p w:rsidR="00F14F11" w:rsidRPr="00815E7A" w:rsidRDefault="00F14F11" w:rsidP="00815E7A">
      <w:pPr>
        <w:rPr>
          <w:lang w:val="en-US"/>
        </w:rPr>
      </w:pPr>
    </w:p>
    <w:p w:rsidR="00815E7A" w:rsidRPr="00815E7A" w:rsidRDefault="00815E7A" w:rsidP="00815E7A">
      <w:pPr>
        <w:rPr>
          <w:lang w:val="en-US"/>
        </w:rPr>
      </w:pPr>
    </w:p>
    <w:p w:rsidR="00815E7A" w:rsidRDefault="00815E7A" w:rsidP="00815E7A">
      <w:pPr>
        <w:rPr>
          <w:lang w:val="en-US"/>
        </w:rPr>
      </w:pPr>
    </w:p>
    <w:p w:rsidR="00815E7A" w:rsidRDefault="00815E7A" w:rsidP="00815E7A">
      <w:pPr>
        <w:tabs>
          <w:tab w:val="left" w:pos="3060"/>
        </w:tabs>
        <w:rPr>
          <w:lang w:val="en-US"/>
        </w:rPr>
      </w:pPr>
    </w:p>
    <w:p w:rsidR="00815E7A" w:rsidRDefault="00E17CC7" w:rsidP="00815E7A">
      <w:pPr>
        <w:pStyle w:val="Titolo3"/>
        <w:rPr>
          <w:lang w:val="en-US"/>
        </w:rPr>
      </w:pPr>
      <w:r>
        <w:rPr>
          <w:lang w:val="en-US"/>
        </w:rPr>
        <w:t xml:space="preserve">2. </w:t>
      </w:r>
      <w:r w:rsidR="00815E7A">
        <w:rPr>
          <w:lang w:val="en-US"/>
        </w:rPr>
        <w:t>Roles</w:t>
      </w:r>
    </w:p>
    <w:p w:rsidR="00B25AD2" w:rsidRDefault="00735649" w:rsidP="00815E7A">
      <w:pPr>
        <w:rPr>
          <w:lang w:val="en-US"/>
        </w:rPr>
      </w:pPr>
      <w:r w:rsidRPr="00735649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99060</wp:posOffset>
            </wp:positionV>
            <wp:extent cx="2422616" cy="3473450"/>
            <wp:effectExtent l="0" t="0" r="0" b="0"/>
            <wp:wrapTight wrapText="bothSides">
              <wp:wrapPolygon edited="0">
                <wp:start x="0" y="0"/>
                <wp:lineTo x="0" y="21442"/>
                <wp:lineTo x="21402" y="21442"/>
                <wp:lineTo x="2140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05" b="38247"/>
                    <a:stretch/>
                  </pic:blipFill>
                  <pic:spPr bwMode="auto">
                    <a:xfrm>
                      <a:off x="0" y="0"/>
                      <a:ext cx="2422616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66C5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99695</wp:posOffset>
            </wp:positionV>
            <wp:extent cx="2254250" cy="3379468"/>
            <wp:effectExtent l="0" t="0" r="0" b="0"/>
            <wp:wrapTight wrapText="bothSides">
              <wp:wrapPolygon edited="0">
                <wp:start x="0" y="0"/>
                <wp:lineTo x="0" y="21434"/>
                <wp:lineTo x="21357" y="21434"/>
                <wp:lineTo x="21357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77" b="39381"/>
                    <a:stretch/>
                  </pic:blipFill>
                  <pic:spPr bwMode="auto">
                    <a:xfrm>
                      <a:off x="0" y="0"/>
                      <a:ext cx="2254250" cy="337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Pr="00B25AD2" w:rsidRDefault="00B25AD2" w:rsidP="00B25AD2">
      <w:pPr>
        <w:rPr>
          <w:lang w:val="en-US"/>
        </w:rPr>
      </w:pPr>
    </w:p>
    <w:p w:rsidR="00B25AD2" w:rsidRDefault="00B25AD2" w:rsidP="00B25AD2">
      <w:pPr>
        <w:rPr>
          <w:lang w:val="en-US"/>
        </w:rPr>
      </w:pPr>
    </w:p>
    <w:p w:rsidR="00815E7A" w:rsidRDefault="00E17CC7" w:rsidP="00B25AD2">
      <w:pPr>
        <w:pStyle w:val="Titolo3"/>
        <w:rPr>
          <w:lang w:val="en-US"/>
        </w:rPr>
      </w:pPr>
      <w:r>
        <w:rPr>
          <w:lang w:val="en-US"/>
        </w:rPr>
        <w:lastRenderedPageBreak/>
        <w:t xml:space="preserve">3. </w:t>
      </w:r>
      <w:r w:rsidR="00B25AD2">
        <w:rPr>
          <w:lang w:val="en-US"/>
        </w:rPr>
        <w:t>Role Organization</w:t>
      </w:r>
    </w:p>
    <w:p w:rsidR="00E17CC7" w:rsidRDefault="00E17CC7" w:rsidP="00B25AD2">
      <w:pPr>
        <w:rPr>
          <w:lang w:val="en-US"/>
        </w:rPr>
      </w:pPr>
      <w:r w:rsidRPr="00E17CC7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120747</wp:posOffset>
            </wp:positionV>
            <wp:extent cx="3742006" cy="865163"/>
            <wp:effectExtent l="0" t="0" r="0" b="0"/>
            <wp:wrapTight wrapText="bothSides">
              <wp:wrapPolygon edited="0">
                <wp:start x="0" y="0"/>
                <wp:lineTo x="0" y="20934"/>
                <wp:lineTo x="21446" y="20934"/>
                <wp:lineTo x="21446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43" b="39122"/>
                    <a:stretch/>
                  </pic:blipFill>
                  <pic:spPr bwMode="auto">
                    <a:xfrm>
                      <a:off x="0" y="0"/>
                      <a:ext cx="3742006" cy="8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25AD2" w:rsidRDefault="00B25AD2" w:rsidP="00B25AD2">
      <w:pPr>
        <w:rPr>
          <w:lang w:val="en-US"/>
        </w:rPr>
      </w:pPr>
    </w:p>
    <w:p w:rsidR="00E17CC7" w:rsidRDefault="00E17CC7" w:rsidP="00B25AD2">
      <w:pPr>
        <w:rPr>
          <w:lang w:val="en-US"/>
        </w:rPr>
      </w:pPr>
    </w:p>
    <w:p w:rsidR="00E17CC7" w:rsidRDefault="00E17CC7" w:rsidP="00B25AD2">
      <w:pPr>
        <w:rPr>
          <w:lang w:val="en-US"/>
        </w:rPr>
      </w:pPr>
    </w:p>
    <w:p w:rsidR="00E17CC7" w:rsidRDefault="00E17CC7" w:rsidP="00B25AD2">
      <w:pPr>
        <w:rPr>
          <w:lang w:val="en-US"/>
        </w:rPr>
      </w:pPr>
    </w:p>
    <w:p w:rsidR="00E17CC7" w:rsidRDefault="00742B85" w:rsidP="00742B85">
      <w:pPr>
        <w:pStyle w:val="Titolo3"/>
        <w:rPr>
          <w:lang w:val="en-US"/>
        </w:rPr>
      </w:pPr>
      <w:r>
        <w:rPr>
          <w:lang w:val="en-US"/>
        </w:rPr>
        <w:t>4. Agents</w:t>
      </w:r>
    </w:p>
    <w:tbl>
      <w:tblPr>
        <w:tblStyle w:val="Grigliatabella"/>
        <w:tblpPr w:leftFromText="141" w:rightFromText="141" w:vertAnchor="text" w:horzAnchor="page" w:tblpX="2792" w:tblpY="298"/>
        <w:tblW w:w="0" w:type="auto"/>
        <w:tblLook w:val="04A0" w:firstRow="1" w:lastRow="0" w:firstColumn="1" w:lastColumn="0" w:noHBand="0" w:noVBand="1"/>
      </w:tblPr>
      <w:tblGrid>
        <w:gridCol w:w="2891"/>
      </w:tblGrid>
      <w:tr w:rsidR="00742B85" w:rsidTr="00742B85">
        <w:tc>
          <w:tcPr>
            <w:tcW w:w="2891" w:type="dxa"/>
          </w:tcPr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ARTISTMANAGER</w:t>
            </w:r>
          </w:p>
        </w:tc>
      </w:tr>
      <w:tr w:rsidR="00742B85" w:rsidTr="00742B85">
        <w:tc>
          <w:tcPr>
            <w:tcW w:w="2891" w:type="dxa"/>
          </w:tcPr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showArtistManagerInfo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findBidders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informStatus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informNewBid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Auctioneer</w:t>
            </w:r>
            <w:r>
              <w:rPr>
                <w:lang w:val="en-US"/>
              </w:rPr>
              <w:t>: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SendNewBid</w:t>
            </w:r>
            <w:proofErr w:type="spellEnd"/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ReceiveProposals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page" w:tblpX="6425" w:tblpY="311"/>
        <w:tblW w:w="0" w:type="auto"/>
        <w:tblLook w:val="04A0" w:firstRow="1" w:lastRow="0" w:firstColumn="1" w:lastColumn="0" w:noHBand="0" w:noVBand="1"/>
      </w:tblPr>
      <w:tblGrid>
        <w:gridCol w:w="2891"/>
      </w:tblGrid>
      <w:tr w:rsidR="00742B85" w:rsidTr="00742B85">
        <w:tc>
          <w:tcPr>
            <w:tcW w:w="2891" w:type="dxa"/>
          </w:tcPr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CURATOR1</w:t>
            </w:r>
          </w:p>
        </w:tc>
      </w:tr>
      <w:tr w:rsidR="00742B85" w:rsidTr="00742B85">
        <w:tc>
          <w:tcPr>
            <w:tcW w:w="2891" w:type="dxa"/>
          </w:tcPr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registerAsBidder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setCuratorsBid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previousBid</w:t>
            </w:r>
            <w:proofErr w:type="spellEnd"/>
            <w:r>
              <w:rPr>
                <w:lang w:val="en-US"/>
              </w:rPr>
              <w:t>)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</w:p>
          <w:p w:rsidR="00742B85" w:rsidRDefault="00742B85" w:rsidP="00742B85">
            <w:pPr>
              <w:jc w:val="center"/>
              <w:rPr>
                <w:lang w:val="en-US"/>
              </w:rPr>
            </w:pPr>
          </w:p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Bidder</w:t>
            </w:r>
            <w:r>
              <w:rPr>
                <w:lang w:val="en-US"/>
              </w:rPr>
              <w:t>:</w:t>
            </w:r>
          </w:p>
          <w:p w:rsidR="00742B85" w:rsidRDefault="00742B85" w:rsidP="00742B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ParticipatingInAuction</w:t>
            </w:r>
            <w:proofErr w:type="spellEnd"/>
          </w:p>
          <w:p w:rsidR="00742B85" w:rsidRDefault="00742B85" w:rsidP="00742B85">
            <w:pPr>
              <w:rPr>
                <w:lang w:val="en-US"/>
              </w:rPr>
            </w:pPr>
          </w:p>
        </w:tc>
      </w:tr>
    </w:tbl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742B85" w:rsidRDefault="00742B85" w:rsidP="00742B85">
      <w:pPr>
        <w:rPr>
          <w:lang w:val="en-US"/>
        </w:rPr>
      </w:pPr>
    </w:p>
    <w:p w:rsidR="00690A23" w:rsidRDefault="00690A23" w:rsidP="00690A23">
      <w:pPr>
        <w:pStyle w:val="Titolo2"/>
        <w:rPr>
          <w:lang w:val="en-US"/>
        </w:rPr>
      </w:pPr>
      <w:r>
        <w:rPr>
          <w:lang w:val="en-US"/>
        </w:rPr>
        <w:t>Intra-Platform Auctions</w:t>
      </w:r>
    </w:p>
    <w:p w:rsidR="00690A23" w:rsidRDefault="00D87D3E" w:rsidP="00690A23">
      <w:pPr>
        <w:rPr>
          <w:lang w:val="en-US"/>
        </w:rPr>
      </w:pPr>
      <w:r>
        <w:rPr>
          <w:lang w:val="en-US"/>
        </w:rPr>
        <w:t xml:space="preserve">RoMAS does not provide a </w:t>
      </w:r>
      <w:proofErr w:type="gramStart"/>
      <w:r>
        <w:rPr>
          <w:lang w:val="en-US"/>
        </w:rPr>
        <w:t>particular model</w:t>
      </w:r>
      <w:proofErr w:type="gramEnd"/>
      <w:r>
        <w:rPr>
          <w:lang w:val="en-US"/>
        </w:rPr>
        <w:t xml:space="preserve"> for mobile agents. Since it is based on roles, we decided to model the Intra-Platform Auctions scenario using three different roles: the manager (that is the original auctioneer agent), the cloned auctioneer and the bidder. The role organization overview is</w:t>
      </w:r>
    </w:p>
    <w:p w:rsidR="00D87D3E" w:rsidRDefault="00D87D3E" w:rsidP="00690A23">
      <w:pPr>
        <w:rPr>
          <w:lang w:val="en-US"/>
        </w:rPr>
      </w:pPr>
      <w:r w:rsidRPr="00D87D3E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2002</wp:posOffset>
            </wp:positionV>
            <wp:extent cx="3756025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472" y="21214"/>
                <wp:lineTo x="21472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16" b="34884"/>
                    <a:stretch/>
                  </pic:blipFill>
                  <pic:spPr bwMode="auto">
                    <a:xfrm>
                      <a:off x="0" y="0"/>
                      <a:ext cx="37560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87D3E" w:rsidRDefault="00D87D3E" w:rsidP="00690A23">
      <w:pPr>
        <w:rPr>
          <w:lang w:val="en-US"/>
        </w:rPr>
      </w:pPr>
    </w:p>
    <w:p w:rsidR="00AD7FF4" w:rsidRDefault="00AD7FF4" w:rsidP="00AD7FF4">
      <w:pPr>
        <w:pStyle w:val="Titolo3"/>
        <w:rPr>
          <w:lang w:val="en-US"/>
        </w:rPr>
      </w:pPr>
    </w:p>
    <w:p w:rsidR="00AD7FF4" w:rsidRDefault="00AD7FF4" w:rsidP="00AD7FF4">
      <w:pPr>
        <w:pStyle w:val="Titolo3"/>
        <w:rPr>
          <w:lang w:val="en-US"/>
        </w:rPr>
      </w:pPr>
    </w:p>
    <w:p w:rsidR="00D87D3E" w:rsidRDefault="00AD7FF4" w:rsidP="00AD7FF4">
      <w:pPr>
        <w:pStyle w:val="Titolo3"/>
        <w:rPr>
          <w:lang w:val="en-US"/>
        </w:rPr>
      </w:pPr>
      <w:r>
        <w:rPr>
          <w:lang w:val="en-US"/>
        </w:rPr>
        <w:t>1. Use Cases</w:t>
      </w:r>
    </w:p>
    <w:p w:rsidR="00F14F11" w:rsidRDefault="00F14F11" w:rsidP="00AD7FF4">
      <w:pPr>
        <w:rPr>
          <w:lang w:val="en-US"/>
        </w:rPr>
      </w:pPr>
      <w:r w:rsidRPr="00AD7FF4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161193</wp:posOffset>
            </wp:positionV>
            <wp:extent cx="4001770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90" y="21354"/>
                <wp:lineTo x="2149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93" b="38150"/>
                    <a:stretch/>
                  </pic:blipFill>
                  <pic:spPr bwMode="auto">
                    <a:xfrm>
                      <a:off x="0" y="0"/>
                      <a:ext cx="400177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F11" w:rsidRDefault="00F14F11" w:rsidP="00AD7FF4">
      <w:pPr>
        <w:rPr>
          <w:lang w:val="en-US"/>
        </w:rPr>
      </w:pPr>
    </w:p>
    <w:p w:rsidR="00AD7FF4" w:rsidRDefault="00AD7FF4" w:rsidP="00AD7FF4">
      <w:pPr>
        <w:rPr>
          <w:lang w:val="en-US"/>
        </w:rPr>
      </w:pPr>
    </w:p>
    <w:p w:rsidR="00F14F11" w:rsidRDefault="00F14F11" w:rsidP="00AD7FF4">
      <w:pPr>
        <w:rPr>
          <w:lang w:val="en-US"/>
        </w:rPr>
      </w:pPr>
    </w:p>
    <w:p w:rsidR="00F14F11" w:rsidRDefault="00F14F11" w:rsidP="00AD7FF4">
      <w:pPr>
        <w:rPr>
          <w:lang w:val="en-US"/>
        </w:rPr>
      </w:pPr>
    </w:p>
    <w:p w:rsidR="00F14F11" w:rsidRDefault="00F14F11" w:rsidP="00AD7FF4">
      <w:pPr>
        <w:rPr>
          <w:lang w:val="en-US"/>
        </w:rPr>
      </w:pPr>
    </w:p>
    <w:p w:rsidR="00F14F11" w:rsidRDefault="00F14F11" w:rsidP="00AD7FF4">
      <w:pPr>
        <w:rPr>
          <w:lang w:val="en-US"/>
        </w:rPr>
      </w:pPr>
    </w:p>
    <w:p w:rsidR="00F14F11" w:rsidRDefault="00F14F11" w:rsidP="00AD7FF4">
      <w:pPr>
        <w:rPr>
          <w:lang w:val="en-US"/>
        </w:rPr>
      </w:pPr>
    </w:p>
    <w:p w:rsidR="00F14F11" w:rsidRDefault="0055649C" w:rsidP="00AD7FF4">
      <w:pPr>
        <w:rPr>
          <w:lang w:val="en-US"/>
        </w:rPr>
      </w:pPr>
      <w:r>
        <w:rPr>
          <w:lang w:val="en-US"/>
        </w:rPr>
        <w:lastRenderedPageBreak/>
        <w:t xml:space="preserve">The manager first creates two clones, that will be the auctioneers in two separate containers. </w:t>
      </w:r>
      <w:r w:rsidR="00C9199F">
        <w:rPr>
          <w:lang w:val="en-US"/>
        </w:rPr>
        <w:t>Furthermore,</w:t>
      </w:r>
      <w:r w:rsidR="00D57C9D">
        <w:rPr>
          <w:lang w:val="en-US"/>
        </w:rPr>
        <w:t xml:space="preserve"> the original bidders clone</w:t>
      </w:r>
      <w:bookmarkStart w:id="0" w:name="_GoBack"/>
      <w:bookmarkEnd w:id="0"/>
      <w:r w:rsidR="00D57C9D">
        <w:rPr>
          <w:lang w:val="en-US"/>
        </w:rPr>
        <w:t xml:space="preserve"> themselves, but since they participate to the auctions with the clones, it is not necessary to consider new roles. </w:t>
      </w:r>
      <w:r w:rsidR="00C9199F">
        <w:rPr>
          <w:lang w:val="en-US"/>
        </w:rPr>
        <w:t>Finally</w:t>
      </w:r>
      <w:r w:rsidR="00D57C9D">
        <w:rPr>
          <w:lang w:val="en-US"/>
        </w:rPr>
        <w:t>, the cloned auctioneers communicate the results to the manager at the end of the auctions.</w:t>
      </w:r>
    </w:p>
    <w:p w:rsidR="00D57C9D" w:rsidRDefault="00D57C9D" w:rsidP="00AD7FF4">
      <w:pPr>
        <w:rPr>
          <w:lang w:val="en-US"/>
        </w:rPr>
      </w:pPr>
    </w:p>
    <w:p w:rsidR="00D57C9D" w:rsidRDefault="00D57C9D" w:rsidP="00D57C9D">
      <w:pPr>
        <w:pStyle w:val="Titolo3"/>
        <w:rPr>
          <w:lang w:val="en-US"/>
        </w:rPr>
      </w:pPr>
      <w:r>
        <w:rPr>
          <w:lang w:val="en-US"/>
        </w:rPr>
        <w:t>2. Roles</w:t>
      </w:r>
    </w:p>
    <w:p w:rsidR="00D57C9D" w:rsidRDefault="001B6C4F" w:rsidP="00D57C9D">
      <w:pPr>
        <w:rPr>
          <w:lang w:val="en-US"/>
        </w:rPr>
      </w:pPr>
      <w:r w:rsidRPr="001B6C4F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3337902</wp:posOffset>
            </wp:positionH>
            <wp:positionV relativeFrom="paragraph">
              <wp:posOffset>152791</wp:posOffset>
            </wp:positionV>
            <wp:extent cx="2296538" cy="3256671"/>
            <wp:effectExtent l="0" t="0" r="8890" b="1270"/>
            <wp:wrapTight wrapText="bothSides">
              <wp:wrapPolygon edited="0">
                <wp:start x="0" y="0"/>
                <wp:lineTo x="0" y="21482"/>
                <wp:lineTo x="21504" y="21482"/>
                <wp:lineTo x="21504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71" b="39383"/>
                    <a:stretch/>
                  </pic:blipFill>
                  <pic:spPr bwMode="auto">
                    <a:xfrm>
                      <a:off x="0" y="0"/>
                      <a:ext cx="2296538" cy="32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01BB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139407</wp:posOffset>
            </wp:positionV>
            <wp:extent cx="2172970" cy="3061970"/>
            <wp:effectExtent l="0" t="0" r="0" b="5080"/>
            <wp:wrapTight wrapText="bothSides">
              <wp:wrapPolygon edited="0">
                <wp:start x="0" y="0"/>
                <wp:lineTo x="0" y="21501"/>
                <wp:lineTo x="21398" y="21501"/>
                <wp:lineTo x="21398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6" b="38994"/>
                    <a:stretch/>
                  </pic:blipFill>
                  <pic:spPr bwMode="auto">
                    <a:xfrm>
                      <a:off x="0" y="0"/>
                      <a:ext cx="217297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1B6C4F" w:rsidP="00D57C9D">
      <w:pPr>
        <w:rPr>
          <w:lang w:val="en-US"/>
        </w:rPr>
      </w:pPr>
    </w:p>
    <w:p w:rsidR="001B6C4F" w:rsidRDefault="00983280" w:rsidP="00D57C9D">
      <w:pPr>
        <w:rPr>
          <w:lang w:val="en-US"/>
        </w:rPr>
      </w:pPr>
      <w:r w:rsidRPr="00983280"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200709</wp:posOffset>
            </wp:positionV>
            <wp:extent cx="2254619" cy="3566160"/>
            <wp:effectExtent l="0" t="0" r="0" b="0"/>
            <wp:wrapTight wrapText="bothSides">
              <wp:wrapPolygon edited="0">
                <wp:start x="0" y="0"/>
                <wp:lineTo x="0" y="21462"/>
                <wp:lineTo x="21357" y="21462"/>
                <wp:lineTo x="21357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8" r="35984" b="39069"/>
                    <a:stretch/>
                  </pic:blipFill>
                  <pic:spPr bwMode="auto">
                    <a:xfrm>
                      <a:off x="0" y="0"/>
                      <a:ext cx="2254619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B6C4F" w:rsidRDefault="001B6C4F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AC4756" w:rsidRDefault="00AC4756" w:rsidP="00D57C9D">
      <w:pPr>
        <w:rPr>
          <w:lang w:val="en-US"/>
        </w:rPr>
      </w:pPr>
    </w:p>
    <w:p w:rsidR="001A01BB" w:rsidRDefault="006E5B9F" w:rsidP="006E5B9F">
      <w:pPr>
        <w:pStyle w:val="Titolo3"/>
        <w:rPr>
          <w:lang w:val="en-US"/>
        </w:rPr>
      </w:pPr>
      <w:r>
        <w:rPr>
          <w:lang w:val="en-US"/>
        </w:rPr>
        <w:lastRenderedPageBreak/>
        <w:t>3. Role Organization</w:t>
      </w:r>
    </w:p>
    <w:p w:rsidR="006E5B9F" w:rsidRPr="006E5B9F" w:rsidRDefault="006E5B9F" w:rsidP="006E5B9F">
      <w:pPr>
        <w:rPr>
          <w:lang w:val="en-US"/>
        </w:rPr>
      </w:pPr>
      <w:r w:rsidRPr="006E5B9F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165637</wp:posOffset>
            </wp:positionV>
            <wp:extent cx="4272915" cy="1356995"/>
            <wp:effectExtent l="0" t="0" r="0" b="0"/>
            <wp:wrapTight wrapText="bothSides">
              <wp:wrapPolygon edited="0">
                <wp:start x="0" y="0"/>
                <wp:lineTo x="0" y="21226"/>
                <wp:lineTo x="21475" y="21226"/>
                <wp:lineTo x="2147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41" b="39142"/>
                    <a:stretch/>
                  </pic:blipFill>
                  <pic:spPr bwMode="auto">
                    <a:xfrm>
                      <a:off x="0" y="0"/>
                      <a:ext cx="427291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1BB" w:rsidRDefault="001A01BB" w:rsidP="00D57C9D">
      <w:pPr>
        <w:rPr>
          <w:lang w:val="en-US"/>
        </w:rPr>
      </w:pPr>
    </w:p>
    <w:p w:rsidR="001A01BB" w:rsidRDefault="001A01BB" w:rsidP="00D57C9D">
      <w:pPr>
        <w:rPr>
          <w:lang w:val="en-US"/>
        </w:rPr>
      </w:pPr>
    </w:p>
    <w:p w:rsidR="001E5174" w:rsidRDefault="001E5174" w:rsidP="00D57C9D">
      <w:pPr>
        <w:rPr>
          <w:lang w:val="en-US"/>
        </w:rPr>
      </w:pPr>
    </w:p>
    <w:p w:rsidR="001E5174" w:rsidRDefault="001E5174" w:rsidP="00D57C9D">
      <w:pPr>
        <w:rPr>
          <w:lang w:val="en-US"/>
        </w:rPr>
      </w:pPr>
    </w:p>
    <w:p w:rsidR="001E5174" w:rsidRDefault="001E5174" w:rsidP="00D57C9D">
      <w:pPr>
        <w:rPr>
          <w:lang w:val="en-US"/>
        </w:rPr>
      </w:pPr>
    </w:p>
    <w:p w:rsidR="006E5B9F" w:rsidRDefault="006E5B9F" w:rsidP="00D57C9D">
      <w:pPr>
        <w:rPr>
          <w:lang w:val="en-US"/>
        </w:rPr>
      </w:pPr>
    </w:p>
    <w:p w:rsidR="006E5B9F" w:rsidRPr="006E5B9F" w:rsidRDefault="006E5B9F" w:rsidP="00573751">
      <w:pPr>
        <w:pStyle w:val="Titolo3"/>
        <w:rPr>
          <w:lang w:val="en-US"/>
        </w:rPr>
      </w:pPr>
      <w:r>
        <w:rPr>
          <w:lang w:val="en-US"/>
        </w:rPr>
        <w:t>4. Agents</w:t>
      </w:r>
    </w:p>
    <w:tbl>
      <w:tblPr>
        <w:tblStyle w:val="Grigliatabella"/>
        <w:tblpPr w:leftFromText="141" w:rightFromText="141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891"/>
      </w:tblGrid>
      <w:tr w:rsid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ORIGINALAGENT</w:t>
            </w:r>
          </w:p>
        </w:tc>
      </w:tr>
      <w:tr w:rsidR="006E5B9F" w:rsidRP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registerAsArtistManager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getLocations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doClone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Manager</w:t>
            </w:r>
            <w:r>
              <w:rPr>
                <w:lang w:val="en-US"/>
              </w:rPr>
              <w:t>: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ReceivingBehavior</w:t>
            </w:r>
            <w:proofErr w:type="spellEnd"/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XSpec="center" w:tblpY="247"/>
        <w:tblW w:w="0" w:type="auto"/>
        <w:tblLook w:val="04A0" w:firstRow="1" w:lastRow="0" w:firstColumn="1" w:lastColumn="0" w:noHBand="0" w:noVBand="1"/>
      </w:tblPr>
      <w:tblGrid>
        <w:gridCol w:w="2891"/>
      </w:tblGrid>
      <w:tr w:rsid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  <w:r>
              <w:rPr>
                <w:lang w:val="en-US"/>
              </w:rPr>
              <w:t>CLONEDAUCTIONEER1</w:t>
            </w:r>
          </w:p>
        </w:tc>
      </w:tr>
      <w:tr w:rsidR="006E5B9F" w:rsidRP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showArtistManagerInfo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findBidders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informStatus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informNewBid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getOriginalAgent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sendMessageAndReturn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afterClone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afterMove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Auctioneer</w:t>
            </w:r>
            <w:r>
              <w:rPr>
                <w:lang w:val="en-US"/>
              </w:rPr>
              <w:t>: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SendNewBid</w:t>
            </w:r>
            <w:proofErr w:type="spellEnd"/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ReceiveProposals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margin" w:tblpXSpec="right" w:tblpY="247"/>
        <w:tblW w:w="0" w:type="auto"/>
        <w:tblLook w:val="04A0" w:firstRow="1" w:lastRow="0" w:firstColumn="1" w:lastColumn="0" w:noHBand="0" w:noVBand="1"/>
      </w:tblPr>
      <w:tblGrid>
        <w:gridCol w:w="2891"/>
      </w:tblGrid>
      <w:tr w:rsid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Agent CURATOR1</w:t>
            </w:r>
          </w:p>
        </w:tc>
      </w:tr>
      <w:tr w:rsidR="006E5B9F" w:rsidTr="006E5B9F">
        <w:tc>
          <w:tcPr>
            <w:tcW w:w="2891" w:type="dxa"/>
          </w:tcPr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&lt;Ability&gt;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registerAsBidder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setCuratorsBid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previousBid</w:t>
            </w:r>
            <w:proofErr w:type="spell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afterClone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&lt;Behavior rule&gt;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Bidder</w:t>
            </w:r>
            <w:r>
              <w:rPr>
                <w:lang w:val="en-US"/>
              </w:rPr>
              <w:t>:</w:t>
            </w:r>
          </w:p>
          <w:p w:rsidR="006E5B9F" w:rsidRDefault="006E5B9F" w:rsidP="006E5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ParticipatingInAuction</w:t>
            </w:r>
            <w:proofErr w:type="spellEnd"/>
          </w:p>
          <w:p w:rsidR="006E5B9F" w:rsidRDefault="006E5B9F" w:rsidP="006E5B9F">
            <w:pPr>
              <w:rPr>
                <w:lang w:val="en-US"/>
              </w:rPr>
            </w:pPr>
          </w:p>
        </w:tc>
      </w:tr>
    </w:tbl>
    <w:p w:rsidR="006E5B9F" w:rsidRPr="00D57C9D" w:rsidRDefault="006E5B9F" w:rsidP="006E5B9F">
      <w:pPr>
        <w:tabs>
          <w:tab w:val="left" w:pos="3534"/>
        </w:tabs>
        <w:rPr>
          <w:lang w:val="en-US"/>
        </w:rPr>
      </w:pPr>
      <w:r>
        <w:rPr>
          <w:lang w:val="en-US"/>
        </w:rPr>
        <w:tab/>
      </w:r>
    </w:p>
    <w:p w:rsidR="001E5174" w:rsidRDefault="001E5174" w:rsidP="006E5B9F">
      <w:pPr>
        <w:tabs>
          <w:tab w:val="left" w:pos="3534"/>
        </w:tabs>
        <w:rPr>
          <w:lang w:val="en-US"/>
        </w:rPr>
      </w:pPr>
    </w:p>
    <w:p w:rsidR="00F055E0" w:rsidRDefault="00F055E0" w:rsidP="006E5B9F">
      <w:pPr>
        <w:tabs>
          <w:tab w:val="left" w:pos="3534"/>
        </w:tabs>
        <w:rPr>
          <w:lang w:val="en-US"/>
        </w:rPr>
      </w:pPr>
    </w:p>
    <w:p w:rsidR="00DF7B08" w:rsidRDefault="00F055E0" w:rsidP="00DF7B08">
      <w:pPr>
        <w:pStyle w:val="Titolo2"/>
        <w:rPr>
          <w:lang w:val="en-US"/>
        </w:rPr>
      </w:pPr>
      <w:r>
        <w:rPr>
          <w:lang w:val="en-US"/>
        </w:rPr>
        <w:t>Comparisons with GAIA</w:t>
      </w:r>
    </w:p>
    <w:p w:rsidR="00DF7B08" w:rsidRDefault="00DF7B08" w:rsidP="00F055E0">
      <w:pPr>
        <w:rPr>
          <w:lang w:val="en-US"/>
        </w:rPr>
      </w:pPr>
      <w:r>
        <w:rPr>
          <w:lang w:val="en-US"/>
        </w:rPr>
        <w:t xml:space="preserve">Both modelling techniques focus on the roles and their description. Indeed, the </w:t>
      </w:r>
      <w:r w:rsidRPr="007553A4">
        <w:rPr>
          <w:i/>
          <w:lang w:val="en-US"/>
        </w:rPr>
        <w:t>Roles Model</w:t>
      </w:r>
      <w:r>
        <w:rPr>
          <w:lang w:val="en-US"/>
        </w:rPr>
        <w:t xml:space="preserve"> step in GAIA and the </w:t>
      </w:r>
      <w:r w:rsidRPr="007553A4">
        <w:rPr>
          <w:i/>
          <w:lang w:val="en-US"/>
        </w:rPr>
        <w:t>Role</w:t>
      </w:r>
      <w:r>
        <w:rPr>
          <w:lang w:val="en-US"/>
        </w:rPr>
        <w:t xml:space="preserve"> step in RoMAS provide almost the same results.</w:t>
      </w:r>
      <w:r>
        <w:rPr>
          <w:lang w:val="en-US"/>
        </w:rPr>
        <w:t xml:space="preserve"> </w:t>
      </w:r>
    </w:p>
    <w:p w:rsidR="00DF7B08" w:rsidRDefault="00DF7B08" w:rsidP="00F055E0">
      <w:pPr>
        <w:rPr>
          <w:lang w:val="en-US"/>
        </w:rPr>
      </w:pPr>
      <w:r>
        <w:rPr>
          <w:lang w:val="en-US"/>
        </w:rPr>
        <w:t xml:space="preserve">But, using GAIA,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obtain a more complete understanding of the interactions between roles, thanks to the </w:t>
      </w:r>
      <w:r w:rsidRPr="007553A4">
        <w:rPr>
          <w:i/>
          <w:lang w:val="en-US"/>
        </w:rPr>
        <w:t>Interaction Model</w:t>
      </w:r>
      <w:r>
        <w:rPr>
          <w:lang w:val="en-US"/>
        </w:rPr>
        <w:t xml:space="preserve">. Using this step, the design phase is straight forward. On the other hand, modelling the scenarios via RoMAS requires less details about interactions, because it simply provides a big picture using </w:t>
      </w:r>
      <w:r w:rsidRPr="007553A4">
        <w:rPr>
          <w:i/>
          <w:lang w:val="en-US"/>
        </w:rPr>
        <w:t>Use Cases</w:t>
      </w:r>
      <w:r>
        <w:rPr>
          <w:lang w:val="en-US"/>
        </w:rPr>
        <w:t xml:space="preserve">. </w:t>
      </w:r>
    </w:p>
    <w:p w:rsidR="00DF7B08" w:rsidRDefault="00DF7B08" w:rsidP="00F055E0">
      <w:pPr>
        <w:rPr>
          <w:lang w:val="en-US"/>
        </w:rPr>
      </w:pPr>
      <w:r>
        <w:rPr>
          <w:lang w:val="en-US"/>
        </w:rPr>
        <w:t xml:space="preserve">Finally, m-GAIA provides also the </w:t>
      </w:r>
      <w:r w:rsidRPr="007553A4">
        <w:rPr>
          <w:i/>
          <w:lang w:val="en-US"/>
        </w:rPr>
        <w:t>Mobility Model</w:t>
      </w:r>
      <w:r>
        <w:rPr>
          <w:lang w:val="en-US"/>
        </w:rPr>
        <w:t xml:space="preserve">, while RoMAS does not, and for this reason we had to adapt the existing steps to model the Intra-Platform Auctions scenarios, even if </w:t>
      </w:r>
      <w:r w:rsidR="007553A4">
        <w:rPr>
          <w:lang w:val="en-US"/>
        </w:rPr>
        <w:t xml:space="preserve">the results via m-GAIA are more correct and complete. </w:t>
      </w:r>
    </w:p>
    <w:p w:rsidR="00DF7B08" w:rsidRDefault="00DF7B08" w:rsidP="00F055E0">
      <w:pPr>
        <w:rPr>
          <w:lang w:val="en-US"/>
        </w:rPr>
      </w:pPr>
    </w:p>
    <w:sectPr w:rsidR="00DF7B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B76"/>
    <w:multiLevelType w:val="hybridMultilevel"/>
    <w:tmpl w:val="C8F2AAE6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A422C7"/>
    <w:multiLevelType w:val="hybridMultilevel"/>
    <w:tmpl w:val="B8F8A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91"/>
    <w:rsid w:val="00002339"/>
    <w:rsid w:val="00121052"/>
    <w:rsid w:val="001A01BB"/>
    <w:rsid w:val="001B6C4F"/>
    <w:rsid w:val="001E5174"/>
    <w:rsid w:val="00203BF9"/>
    <w:rsid w:val="00387838"/>
    <w:rsid w:val="003E66C5"/>
    <w:rsid w:val="005472EF"/>
    <w:rsid w:val="0055649C"/>
    <w:rsid w:val="00573751"/>
    <w:rsid w:val="00594719"/>
    <w:rsid w:val="005A42D2"/>
    <w:rsid w:val="006666A4"/>
    <w:rsid w:val="00690A23"/>
    <w:rsid w:val="006A1E50"/>
    <w:rsid w:val="006E14E9"/>
    <w:rsid w:val="006E5B9F"/>
    <w:rsid w:val="00702C47"/>
    <w:rsid w:val="00735649"/>
    <w:rsid w:val="00742B85"/>
    <w:rsid w:val="007553A4"/>
    <w:rsid w:val="007A2588"/>
    <w:rsid w:val="00815E7A"/>
    <w:rsid w:val="0089480C"/>
    <w:rsid w:val="008A2F5B"/>
    <w:rsid w:val="00983280"/>
    <w:rsid w:val="0099022A"/>
    <w:rsid w:val="009912D5"/>
    <w:rsid w:val="00995862"/>
    <w:rsid w:val="00A607CD"/>
    <w:rsid w:val="00A97091"/>
    <w:rsid w:val="00AC4756"/>
    <w:rsid w:val="00AD7FF4"/>
    <w:rsid w:val="00B25AD2"/>
    <w:rsid w:val="00BD55F2"/>
    <w:rsid w:val="00C9199F"/>
    <w:rsid w:val="00CB27FF"/>
    <w:rsid w:val="00D51938"/>
    <w:rsid w:val="00D57C9D"/>
    <w:rsid w:val="00D87D3E"/>
    <w:rsid w:val="00DF7B08"/>
    <w:rsid w:val="00E0008C"/>
    <w:rsid w:val="00E17CC7"/>
    <w:rsid w:val="00F055E0"/>
    <w:rsid w:val="00F14F1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D797"/>
  <w15:chartTrackingRefBased/>
  <w15:docId w15:val="{D76001A5-589E-422D-8119-A37D8EE6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2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3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9586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A2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3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121052"/>
    <w:rPr>
      <w:color w:val="808080"/>
    </w:rPr>
  </w:style>
  <w:style w:type="table" w:styleId="Grigliatabella">
    <w:name w:val="Table Grid"/>
    <w:basedOn w:val="Tabellanormale"/>
    <w:uiPriority w:val="39"/>
    <w:rsid w:val="0099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Callioni</dc:creator>
  <cp:keywords/>
  <dc:description/>
  <cp:lastModifiedBy>Valeria Callioni</cp:lastModifiedBy>
  <cp:revision>27</cp:revision>
  <dcterms:created xsi:type="dcterms:W3CDTF">2017-12-12T09:59:00Z</dcterms:created>
  <dcterms:modified xsi:type="dcterms:W3CDTF">2017-12-13T20:49:00Z</dcterms:modified>
</cp:coreProperties>
</file>