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6B8" w:rsidRDefault="00CA46B8" w:rsidP="007A7DCE">
      <w:pPr>
        <w:jc w:val="right"/>
        <w:rPr>
          <w:rFonts w:ascii="Arial" w:hAnsi="Arial" w:cs="Arial"/>
          <w:b/>
        </w:rPr>
      </w:pPr>
    </w:p>
    <w:p w:rsidR="00CA46B8" w:rsidRPr="003A684F" w:rsidRDefault="00CA46B8" w:rsidP="007A7DCE">
      <w:pPr>
        <w:jc w:val="both"/>
        <w:rPr>
          <w:rFonts w:ascii="Arial" w:hAnsi="Arial" w:cs="Arial"/>
        </w:rPr>
      </w:pPr>
      <w:r w:rsidRPr="003A684F">
        <w:rPr>
          <w:rFonts w:ascii="Arial" w:hAnsi="Arial" w:cs="Arial"/>
        </w:rPr>
        <w:t>VISTO:</w:t>
      </w:r>
    </w:p>
    <w:p w:rsidR="00CA46B8" w:rsidRDefault="00CA46B8" w:rsidP="007A7DCE">
      <w:pPr>
        <w:ind w:firstLine="3060"/>
        <w:jc w:val="both"/>
        <w:rPr>
          <w:rFonts w:ascii="Arial" w:hAnsi="Arial" w:cs="Arial"/>
          <w:b/>
        </w:rPr>
      </w:pPr>
    </w:p>
    <w:p w:rsidR="00CA46B8" w:rsidRPr="00E36AD9" w:rsidRDefault="00CA46B8" w:rsidP="00E36AD9">
      <w:pPr>
        <w:autoSpaceDE w:val="0"/>
        <w:autoSpaceDN w:val="0"/>
        <w:adjustRightInd w:val="0"/>
        <w:ind w:firstLine="3119"/>
        <w:jc w:val="both"/>
        <w:rPr>
          <w:rFonts w:ascii="Arial" w:hAnsi="Arial" w:cs="Arial"/>
          <w:lang w:val="es-AR" w:eastAsia="es-AR"/>
        </w:rPr>
      </w:pPr>
      <w:r w:rsidRPr="00E36AD9">
        <w:rPr>
          <w:rFonts w:ascii="Arial" w:hAnsi="Arial" w:cs="Arial"/>
        </w:rPr>
        <w:t>La</w:t>
      </w:r>
      <w:r w:rsidRPr="00E36AD9">
        <w:rPr>
          <w:rFonts w:ascii="Arial" w:hAnsi="Arial" w:cs="Arial"/>
          <w:lang w:val="es-AR" w:eastAsia="es-AR"/>
        </w:rPr>
        <w:t xml:space="preserve"> necesidad de reglamentar en el ámbito del Instituto Superior de Educación Físicael art. 7º de la Ley de Educación Superior Nº 24.521, donde se establece que </w:t>
      </w:r>
      <w:r>
        <w:rPr>
          <w:rFonts w:ascii="Arial" w:hAnsi="Arial" w:cs="Arial"/>
          <w:lang w:val="es-AR" w:eastAsia="es-AR"/>
        </w:rPr>
        <w:t>“</w:t>
      </w:r>
      <w:r w:rsidRPr="00E36AD9">
        <w:rPr>
          <w:rFonts w:ascii="Arial" w:hAnsi="Arial" w:cs="Arial"/>
          <w:i/>
          <w:iCs/>
          <w:lang w:val="es-AR" w:eastAsia="es-AR"/>
        </w:rPr>
        <w:t>Paraingresar como alumno a las instituciones de nivel superior, se debe haber</w:t>
      </w:r>
      <w:r>
        <w:rPr>
          <w:rFonts w:ascii="Arial" w:hAnsi="Arial" w:cs="Arial"/>
          <w:i/>
          <w:iCs/>
          <w:lang w:val="es-AR" w:eastAsia="es-AR"/>
        </w:rPr>
        <w:t>aprobado el Nivel Secundario”, y;</w:t>
      </w:r>
    </w:p>
    <w:p w:rsidR="00CA46B8" w:rsidRPr="00F41F07" w:rsidRDefault="00CA46B8" w:rsidP="007A7DCE">
      <w:pPr>
        <w:ind w:firstLine="3062"/>
        <w:jc w:val="both"/>
        <w:rPr>
          <w:rFonts w:ascii="Arial" w:hAnsi="Arial" w:cs="Arial"/>
        </w:rPr>
      </w:pPr>
    </w:p>
    <w:p w:rsidR="00CA46B8" w:rsidRPr="00F41F07" w:rsidRDefault="00CA46B8" w:rsidP="007A7DCE">
      <w:pPr>
        <w:ind w:firstLine="3062"/>
        <w:jc w:val="both"/>
        <w:rPr>
          <w:rFonts w:ascii="Arial" w:hAnsi="Arial" w:cs="Arial"/>
        </w:rPr>
      </w:pPr>
    </w:p>
    <w:p w:rsidR="00CA46B8" w:rsidRDefault="00CA46B8" w:rsidP="007A7DCE">
      <w:pPr>
        <w:jc w:val="both"/>
        <w:rPr>
          <w:rFonts w:ascii="Arial" w:hAnsi="Arial" w:cs="Arial"/>
        </w:rPr>
      </w:pPr>
      <w:r w:rsidRPr="003A684F">
        <w:rPr>
          <w:rFonts w:ascii="Arial" w:hAnsi="Arial" w:cs="Arial"/>
        </w:rPr>
        <w:t>CONSIDERANDO:</w:t>
      </w:r>
    </w:p>
    <w:p w:rsidR="00CA46B8" w:rsidRPr="00732690" w:rsidRDefault="00CA46B8" w:rsidP="00732690">
      <w:pPr>
        <w:autoSpaceDE w:val="0"/>
        <w:autoSpaceDN w:val="0"/>
        <w:adjustRightInd w:val="0"/>
        <w:ind w:firstLine="3261"/>
        <w:jc w:val="both"/>
        <w:rPr>
          <w:rFonts w:ascii="Arial" w:hAnsi="Arial" w:cs="Arial"/>
          <w:i/>
          <w:iCs/>
          <w:lang w:val="es-AR" w:eastAsia="es-AR"/>
        </w:rPr>
      </w:pPr>
      <w:r w:rsidRPr="00732690">
        <w:rPr>
          <w:rFonts w:ascii="Arial" w:hAnsi="Arial" w:cs="Arial"/>
        </w:rPr>
        <w:t>Que</w:t>
      </w:r>
      <w:r>
        <w:rPr>
          <w:rFonts w:ascii="Arial" w:hAnsi="Arial" w:cs="Arial"/>
          <w:i/>
          <w:iCs/>
          <w:lang w:val="es-AR" w:eastAsia="es-AR"/>
        </w:rPr>
        <w:t>e</w:t>
      </w:r>
      <w:r w:rsidRPr="00732690">
        <w:rPr>
          <w:rFonts w:ascii="Arial" w:hAnsi="Arial" w:cs="Arial"/>
          <w:i/>
          <w:iCs/>
          <w:lang w:val="es-AR" w:eastAsia="es-AR"/>
        </w:rPr>
        <w:t>xcepcionalmente, los mayores de 25 años que no reúnan esa condición, podráningresar siempre que demuestren, a través de las evaluaciones que las provincias,la Municipalidad de la Ciudad de Buenos Aires o las universidades en su casoestablezcan, que tienen preparación y/o experiencia laboral acorde con losestudios que se proponen iniciar, así como aptitudes y conocimientos suficientespara cursarlos satisfactoriamente</w:t>
      </w:r>
      <w:r>
        <w:rPr>
          <w:rFonts w:ascii="Arial" w:hAnsi="Arial" w:cs="Arial"/>
          <w:lang w:val="es-AR" w:eastAsia="es-AR"/>
        </w:rPr>
        <w:t>;</w:t>
      </w:r>
    </w:p>
    <w:p w:rsidR="00CA46B8" w:rsidRPr="00732690" w:rsidRDefault="00CA46B8" w:rsidP="00732690">
      <w:pPr>
        <w:autoSpaceDE w:val="0"/>
        <w:autoSpaceDN w:val="0"/>
        <w:adjustRightInd w:val="0"/>
        <w:ind w:firstLine="3119"/>
        <w:jc w:val="both"/>
        <w:rPr>
          <w:rFonts w:ascii="Arial" w:hAnsi="Arial" w:cs="Arial"/>
          <w:lang w:val="es-AR" w:eastAsia="es-AR"/>
        </w:rPr>
      </w:pPr>
      <w:r w:rsidRPr="00732690">
        <w:rPr>
          <w:rFonts w:ascii="Arial" w:hAnsi="Arial" w:cs="Arial"/>
          <w:color w:val="000000"/>
          <w:lang w:val="es-ES_tradnl"/>
        </w:rPr>
        <w:t>Que</w:t>
      </w:r>
      <w:r>
        <w:rPr>
          <w:rFonts w:ascii="Arial" w:hAnsi="Arial" w:cs="Arial"/>
          <w:lang w:val="es-AR" w:eastAsia="es-AR"/>
        </w:rPr>
        <w:t>es función del ISEF</w:t>
      </w:r>
      <w:r w:rsidRPr="00732690">
        <w:rPr>
          <w:rFonts w:ascii="Arial" w:hAnsi="Arial" w:cs="Arial"/>
          <w:lang w:val="es-AR" w:eastAsia="es-AR"/>
        </w:rPr>
        <w:t xml:space="preserve"> establecer los requisitos académicos que debencumplir los aspirantes, así como también asegurar las condiciones de laacreditación mediante los exámenes pertinentes</w:t>
      </w:r>
      <w:r>
        <w:rPr>
          <w:rFonts w:ascii="Arial" w:hAnsi="Arial" w:cs="Arial"/>
          <w:lang w:val="es-AR" w:eastAsia="es-AR"/>
        </w:rPr>
        <w:t>;</w:t>
      </w:r>
    </w:p>
    <w:p w:rsidR="00CA46B8" w:rsidRPr="00732690" w:rsidRDefault="00CA46B8" w:rsidP="00732690">
      <w:pPr>
        <w:autoSpaceDE w:val="0"/>
        <w:autoSpaceDN w:val="0"/>
        <w:adjustRightInd w:val="0"/>
        <w:ind w:firstLine="3119"/>
        <w:rPr>
          <w:rFonts w:ascii="Arial" w:hAnsi="Arial" w:cs="Arial"/>
          <w:lang w:val="es-AR" w:eastAsia="es-AR"/>
        </w:rPr>
      </w:pPr>
      <w:r w:rsidRPr="00732690">
        <w:rPr>
          <w:rFonts w:ascii="Arial" w:hAnsi="Arial" w:cs="Arial"/>
          <w:color w:val="000000"/>
          <w:spacing w:val="-2"/>
          <w:lang w:val="es-ES_tradnl"/>
        </w:rPr>
        <w:t>Que</w:t>
      </w:r>
      <w:r w:rsidRPr="00732690">
        <w:rPr>
          <w:rFonts w:ascii="Arial" w:hAnsi="Arial" w:cs="Arial"/>
          <w:lang w:val="es-AR" w:eastAsia="es-AR"/>
        </w:rPr>
        <w:t>tal cual la precitada norma lo in</w:t>
      </w:r>
      <w:r>
        <w:rPr>
          <w:rFonts w:ascii="Arial" w:hAnsi="Arial" w:cs="Arial"/>
          <w:lang w:val="es-AR" w:eastAsia="es-AR"/>
        </w:rPr>
        <w:t>dica el ingreso al ISEF</w:t>
      </w:r>
      <w:r w:rsidRPr="00732690">
        <w:rPr>
          <w:rFonts w:ascii="Arial" w:hAnsi="Arial" w:cs="Arial"/>
          <w:lang w:val="es-AR" w:eastAsia="es-AR"/>
        </w:rPr>
        <w:t xml:space="preserve"> de mayores de25 años sin acreditación de a</w:t>
      </w:r>
      <w:r>
        <w:rPr>
          <w:rFonts w:ascii="Arial" w:hAnsi="Arial" w:cs="Arial"/>
          <w:lang w:val="es-AR" w:eastAsia="es-AR"/>
        </w:rPr>
        <w:t xml:space="preserve">probación previa del nivel secundario </w:t>
      </w:r>
      <w:r w:rsidRPr="00732690">
        <w:rPr>
          <w:rFonts w:ascii="Arial" w:hAnsi="Arial" w:cs="Arial"/>
          <w:lang w:val="es-AR" w:eastAsia="es-AR"/>
        </w:rPr>
        <w:t>debe revestir</w:t>
      </w:r>
      <w:r>
        <w:rPr>
          <w:rFonts w:ascii="Arial" w:hAnsi="Arial" w:cs="Arial"/>
          <w:lang w:val="es-AR" w:eastAsia="es-AR"/>
        </w:rPr>
        <w:t xml:space="preserve"> carácter de excepcionalidad;</w:t>
      </w:r>
    </w:p>
    <w:p w:rsidR="00CA46B8" w:rsidRPr="006A0493" w:rsidRDefault="00CA46B8" w:rsidP="00F77A10">
      <w:pPr>
        <w:autoSpaceDE w:val="0"/>
        <w:autoSpaceDN w:val="0"/>
        <w:adjustRightInd w:val="0"/>
        <w:ind w:firstLine="3119"/>
        <w:jc w:val="both"/>
        <w:rPr>
          <w:rFonts w:ascii="Arial" w:hAnsi="Arial" w:cs="Arial"/>
          <w:lang w:val="es-AR" w:eastAsia="es-AR"/>
        </w:rPr>
      </w:pPr>
      <w:r w:rsidRPr="006A0493">
        <w:rPr>
          <w:rFonts w:ascii="Arial" w:hAnsi="Arial" w:cs="Arial"/>
          <w:color w:val="000000"/>
          <w:lang w:val="es-ES_tradnl"/>
        </w:rPr>
        <w:t>Que</w:t>
      </w:r>
      <w:r w:rsidRPr="006A0493">
        <w:rPr>
          <w:rFonts w:ascii="Arial" w:hAnsi="Arial" w:cs="Arial"/>
          <w:lang w:val="es-AR" w:eastAsia="es-AR"/>
        </w:rPr>
        <w:t>el cumplimiento de los requisitos establecidos coloca a los interesados enigualdad de posibilidades con el resto de los aspirantes a ingresar al ISEF por lo que estarán en condiciones de elegir la carrera que seproponen cursar</w:t>
      </w:r>
      <w:r w:rsidRPr="006A0493">
        <w:rPr>
          <w:rFonts w:ascii="Arial" w:hAnsi="Arial" w:cs="Arial"/>
        </w:rPr>
        <w:t>;</w:t>
      </w:r>
    </w:p>
    <w:p w:rsidR="00CA46B8" w:rsidRPr="006A0493" w:rsidRDefault="00CA46B8" w:rsidP="006A0493">
      <w:pPr>
        <w:autoSpaceDE w:val="0"/>
        <w:autoSpaceDN w:val="0"/>
        <w:adjustRightInd w:val="0"/>
        <w:ind w:firstLine="3119"/>
        <w:jc w:val="both"/>
        <w:rPr>
          <w:rFonts w:ascii="Arial" w:hAnsi="Arial" w:cs="Arial"/>
          <w:lang w:val="es-AR" w:eastAsia="es-AR"/>
        </w:rPr>
      </w:pPr>
      <w:r>
        <w:rPr>
          <w:rFonts w:ascii="Arial" w:hAnsi="Arial" w:cs="Arial"/>
        </w:rPr>
        <w:t>Que</w:t>
      </w:r>
      <w:r w:rsidRPr="006A0493">
        <w:rPr>
          <w:rFonts w:ascii="Arial" w:hAnsi="Arial" w:cs="Arial"/>
          <w:lang w:val="es-AR" w:eastAsia="es-AR"/>
        </w:rPr>
        <w:t>dada la diversidad de criterios administrativos y académicos que cada</w:t>
      </w:r>
      <w:r>
        <w:rPr>
          <w:rFonts w:ascii="Arial" w:hAnsi="Arial" w:cs="Arial"/>
          <w:lang w:val="es-AR" w:eastAsia="es-AR"/>
        </w:rPr>
        <w:t xml:space="preserve"> IES</w:t>
      </w:r>
      <w:r w:rsidRPr="006A0493">
        <w:rPr>
          <w:rFonts w:ascii="Arial" w:hAnsi="Arial" w:cs="Arial"/>
          <w:lang w:val="es-AR" w:eastAsia="es-AR"/>
        </w:rPr>
        <w:t xml:space="preserve"> implementa para la admisión de los aspirantes se estima necesarioestablecer los mecanismos que corresponda aplicar en los casos de pase de</w:t>
      </w:r>
      <w:r>
        <w:rPr>
          <w:rFonts w:ascii="Arial" w:hAnsi="Arial" w:cs="Arial"/>
          <w:lang w:val="es-AR" w:eastAsia="es-AR"/>
        </w:rPr>
        <w:t xml:space="preserve"> los IES</w:t>
      </w:r>
      <w:r w:rsidRPr="006A0493">
        <w:rPr>
          <w:rFonts w:ascii="Arial" w:hAnsi="Arial" w:cs="Arial"/>
          <w:lang w:val="es-AR" w:eastAsia="es-AR"/>
        </w:rPr>
        <w:t xml:space="preserve"> de aquéllos que provienen, por aplicación del art. 7º de la Ley de</w:t>
      </w:r>
      <w:r>
        <w:rPr>
          <w:rFonts w:ascii="Arial" w:hAnsi="Arial" w:cs="Arial"/>
          <w:lang w:val="es-AR" w:eastAsia="es-AR"/>
        </w:rPr>
        <w:t xml:space="preserve"> Educación Superior;</w:t>
      </w:r>
    </w:p>
    <w:p w:rsidR="00CA46B8" w:rsidRDefault="00CA46B8" w:rsidP="006A0493">
      <w:pPr>
        <w:autoSpaceDE w:val="0"/>
        <w:autoSpaceDN w:val="0"/>
        <w:adjustRightInd w:val="0"/>
        <w:ind w:firstLine="3119"/>
        <w:jc w:val="both"/>
        <w:rPr>
          <w:rFonts w:ascii="Arial" w:hAnsi="Arial" w:cs="Arial"/>
          <w:lang w:val="es-AR" w:eastAsia="es-AR"/>
        </w:rPr>
      </w:pPr>
      <w:r w:rsidRPr="006A0493">
        <w:rPr>
          <w:rFonts w:ascii="Arial" w:hAnsi="Arial" w:cs="Arial"/>
        </w:rPr>
        <w:t>Que</w:t>
      </w:r>
      <w:r w:rsidRPr="006A0493">
        <w:rPr>
          <w:rFonts w:ascii="Arial" w:hAnsi="Arial" w:cs="Arial"/>
          <w:lang w:val="es-AR" w:eastAsia="es-AR"/>
        </w:rPr>
        <w:t xml:space="preserve"> para la selección de los conocimientos y aptitudes a ser evaluados, así comopara el diseño de los instrumentos de evaluación que se utilicen, es necesariocontar con especialistas de diversas disciplinas, condiciones éstas que, con la</w:t>
      </w:r>
      <w:r>
        <w:rPr>
          <w:rFonts w:ascii="Arial" w:hAnsi="Arial" w:cs="Arial"/>
          <w:lang w:val="es-AR" w:eastAsia="es-AR"/>
        </w:rPr>
        <w:t xml:space="preserve"> supervisión de la Rectora;</w:t>
      </w:r>
    </w:p>
    <w:p w:rsidR="00CA46B8" w:rsidRPr="006A0493" w:rsidRDefault="00CA46B8" w:rsidP="006A0493">
      <w:pPr>
        <w:autoSpaceDE w:val="0"/>
        <w:autoSpaceDN w:val="0"/>
        <w:adjustRightInd w:val="0"/>
        <w:ind w:firstLine="3119"/>
        <w:jc w:val="both"/>
        <w:rPr>
          <w:rFonts w:ascii="Arial" w:hAnsi="Arial" w:cs="Arial"/>
          <w:lang w:val="es-AR" w:eastAsia="es-AR"/>
        </w:rPr>
      </w:pPr>
      <w:r w:rsidRPr="006A0493">
        <w:rPr>
          <w:rFonts w:ascii="Arial" w:hAnsi="Arial" w:cs="Arial"/>
          <w:lang w:val="es-AR" w:eastAsia="es-AR"/>
        </w:rPr>
        <w:t>Que si</w:t>
      </w:r>
      <w:r>
        <w:rPr>
          <w:rFonts w:ascii="Arial" w:hAnsi="Arial" w:cs="Arial"/>
          <w:lang w:val="es-AR" w:eastAsia="es-AR"/>
        </w:rPr>
        <w:t>empre el acceso al nivel superior</w:t>
      </w:r>
      <w:r w:rsidRPr="006A0493">
        <w:rPr>
          <w:rFonts w:ascii="Arial" w:hAnsi="Arial" w:cs="Arial"/>
          <w:lang w:val="es-AR" w:eastAsia="es-AR"/>
        </w:rPr>
        <w:t xml:space="preserve"> es a p</w:t>
      </w:r>
      <w:r>
        <w:rPr>
          <w:rFonts w:ascii="Arial" w:hAnsi="Arial" w:cs="Arial"/>
          <w:lang w:val="es-AR" w:eastAsia="es-AR"/>
        </w:rPr>
        <w:t>osteriori de la aprobación del nivel medio;</w:t>
      </w:r>
    </w:p>
    <w:p w:rsidR="00CA46B8" w:rsidRDefault="00CA46B8" w:rsidP="006A0493">
      <w:pPr>
        <w:autoSpaceDE w:val="0"/>
        <w:autoSpaceDN w:val="0"/>
        <w:adjustRightInd w:val="0"/>
        <w:ind w:firstLine="3119"/>
        <w:jc w:val="both"/>
        <w:rPr>
          <w:rFonts w:ascii="Arial" w:hAnsi="Arial" w:cs="Arial"/>
        </w:rPr>
      </w:pPr>
      <w:r>
        <w:rPr>
          <w:rFonts w:ascii="Arial" w:hAnsi="Arial" w:cs="Arial"/>
          <w:lang w:val="es-AR" w:eastAsia="es-AR"/>
        </w:rPr>
        <w:t>Que los estudios superiores</w:t>
      </w:r>
      <w:r w:rsidRPr="006A0493">
        <w:rPr>
          <w:rFonts w:ascii="Arial" w:hAnsi="Arial" w:cs="Arial"/>
          <w:lang w:val="es-AR" w:eastAsia="es-AR"/>
        </w:rPr>
        <w:t xml:space="preserve"> son la culminación de los ciclos de enseñanza enque está estructurad</w:t>
      </w:r>
      <w:r>
        <w:rPr>
          <w:rFonts w:ascii="Arial" w:hAnsi="Arial" w:cs="Arial"/>
          <w:lang w:val="es-AR" w:eastAsia="es-AR"/>
        </w:rPr>
        <w:t>o nuestro sistema educativo</w:t>
      </w:r>
      <w:r w:rsidRPr="006A0493">
        <w:rPr>
          <w:rFonts w:ascii="Arial" w:hAnsi="Arial" w:cs="Arial"/>
        </w:rPr>
        <w:t>;</w:t>
      </w:r>
    </w:p>
    <w:p w:rsidR="00CA46B8" w:rsidRPr="006A0493" w:rsidRDefault="00CA46B8" w:rsidP="00DF5C07">
      <w:pPr>
        <w:autoSpaceDE w:val="0"/>
        <w:autoSpaceDN w:val="0"/>
        <w:adjustRightInd w:val="0"/>
        <w:ind w:firstLine="3119"/>
        <w:jc w:val="both"/>
        <w:rPr>
          <w:rFonts w:ascii="Arial" w:hAnsi="Arial" w:cs="Arial"/>
          <w:lang w:val="es-AR" w:eastAsia="es-AR"/>
        </w:rPr>
      </w:pPr>
      <w:r w:rsidRPr="006A0493">
        <w:rPr>
          <w:rFonts w:ascii="Arial" w:hAnsi="Arial" w:cs="Arial"/>
        </w:rPr>
        <w:t xml:space="preserve">Que </w:t>
      </w:r>
      <w:r w:rsidRPr="006A0493">
        <w:rPr>
          <w:rFonts w:ascii="Arial" w:hAnsi="Arial" w:cs="Arial"/>
          <w:lang w:val="es-AR" w:eastAsia="es-AR"/>
        </w:rPr>
        <w:t xml:space="preserve"> estos ciclos prevén, no sólo la adquisición de conocimientos sino también laprovisión de aquellos elementos que contribuyen al proceso de socialización y a laf</w:t>
      </w:r>
      <w:r>
        <w:rPr>
          <w:rFonts w:ascii="Arial" w:hAnsi="Arial" w:cs="Arial"/>
          <w:lang w:val="es-AR" w:eastAsia="es-AR"/>
        </w:rPr>
        <w:t>ormación integral de ciudadanos;</w:t>
      </w:r>
    </w:p>
    <w:p w:rsidR="00CA46B8" w:rsidRPr="006A0493" w:rsidRDefault="00CA46B8" w:rsidP="00DF5C07">
      <w:pPr>
        <w:autoSpaceDE w:val="0"/>
        <w:autoSpaceDN w:val="0"/>
        <w:adjustRightInd w:val="0"/>
        <w:ind w:firstLine="3119"/>
        <w:jc w:val="both"/>
        <w:rPr>
          <w:rFonts w:ascii="Arial" w:hAnsi="Arial" w:cs="Arial"/>
          <w:lang w:val="es-AR" w:eastAsia="es-AR"/>
        </w:rPr>
      </w:pPr>
      <w:r w:rsidRPr="006A0493">
        <w:rPr>
          <w:rFonts w:ascii="Arial" w:hAnsi="Arial" w:cs="Arial"/>
          <w:lang w:val="es-AR" w:eastAsia="es-AR"/>
        </w:rPr>
        <w:t>Que sólo por excepción y porque así lo establece el art. 7º de la Ley de EducaciónSuperior y bajo ciertas condiciones es dable ace</w:t>
      </w:r>
      <w:r>
        <w:rPr>
          <w:rFonts w:ascii="Arial" w:hAnsi="Arial" w:cs="Arial"/>
          <w:lang w:val="es-AR" w:eastAsia="es-AR"/>
        </w:rPr>
        <w:t xml:space="preserve">ptar el acceso al ISEF </w:t>
      </w:r>
      <w:r w:rsidRPr="006A0493">
        <w:rPr>
          <w:rFonts w:ascii="Arial" w:hAnsi="Arial" w:cs="Arial"/>
          <w:lang w:val="es-AR" w:eastAsia="es-AR"/>
        </w:rPr>
        <w:t>sin</w:t>
      </w:r>
      <w:r>
        <w:rPr>
          <w:rFonts w:ascii="Arial" w:hAnsi="Arial" w:cs="Arial"/>
          <w:lang w:val="es-AR" w:eastAsia="es-AR"/>
        </w:rPr>
        <w:t>la aprobación del ciclo previo;</w:t>
      </w:r>
    </w:p>
    <w:p w:rsidR="00CA46B8" w:rsidRDefault="00CA46B8" w:rsidP="007A7DCE">
      <w:pPr>
        <w:ind w:firstLine="3119"/>
        <w:jc w:val="both"/>
        <w:rPr>
          <w:rFonts w:ascii="Arial" w:hAnsi="Arial" w:cs="Arial"/>
        </w:rPr>
      </w:pPr>
    </w:p>
    <w:p w:rsidR="00CA46B8" w:rsidRDefault="00CA46B8" w:rsidP="007A7DCE">
      <w:pPr>
        <w:ind w:firstLine="3119"/>
        <w:jc w:val="both"/>
        <w:rPr>
          <w:rFonts w:ascii="Arial" w:hAnsi="Arial" w:cs="Arial"/>
        </w:rPr>
      </w:pPr>
      <w:r w:rsidRPr="00702C48">
        <w:rPr>
          <w:rFonts w:ascii="Arial" w:hAnsi="Arial" w:cs="Arial"/>
        </w:rPr>
        <w:t>Por ello y en uso de sus atribuciones;</w:t>
      </w:r>
    </w:p>
    <w:p w:rsidR="00CA46B8" w:rsidRPr="00702C48" w:rsidRDefault="00CA46B8" w:rsidP="007A7DCE">
      <w:pPr>
        <w:ind w:firstLine="993"/>
        <w:jc w:val="center"/>
        <w:rPr>
          <w:rFonts w:ascii="Arial" w:hAnsi="Arial" w:cs="Arial"/>
        </w:rPr>
      </w:pPr>
      <w:r>
        <w:rPr>
          <w:rFonts w:ascii="Arial" w:hAnsi="Arial" w:cs="Arial"/>
        </w:rPr>
        <w:t>EL RECTOR DEL ISEF</w:t>
      </w:r>
    </w:p>
    <w:p w:rsidR="00CA46B8" w:rsidRPr="003A684F" w:rsidRDefault="00CA46B8" w:rsidP="007A7DCE">
      <w:pPr>
        <w:jc w:val="both"/>
        <w:rPr>
          <w:rFonts w:ascii="Arial" w:hAnsi="Arial" w:cs="Arial"/>
        </w:rPr>
      </w:pPr>
    </w:p>
    <w:p w:rsidR="00CA46B8" w:rsidRPr="00F77A10" w:rsidRDefault="00CA46B8" w:rsidP="00F77A10">
      <w:pPr>
        <w:jc w:val="center"/>
        <w:rPr>
          <w:rFonts w:ascii="Arial" w:hAnsi="Arial" w:cs="Arial"/>
        </w:rPr>
      </w:pPr>
      <w:r w:rsidRPr="003A684F">
        <w:rPr>
          <w:rFonts w:ascii="Arial" w:hAnsi="Arial" w:cs="Arial"/>
          <w:spacing w:val="40"/>
        </w:rPr>
        <w:t>RESUELVE</w:t>
      </w:r>
      <w:r w:rsidRPr="003A684F">
        <w:rPr>
          <w:rFonts w:ascii="Arial" w:hAnsi="Arial" w:cs="Arial"/>
        </w:rPr>
        <w:t>:</w:t>
      </w:r>
    </w:p>
    <w:p w:rsidR="00CA46B8" w:rsidRPr="00AD2310" w:rsidRDefault="00CA46B8" w:rsidP="007A7DCE">
      <w:pPr>
        <w:jc w:val="both"/>
        <w:rPr>
          <w:rFonts w:ascii="Arial" w:hAnsi="Arial" w:cs="Arial"/>
          <w:b/>
        </w:rPr>
      </w:pPr>
    </w:p>
    <w:p w:rsidR="00CA46B8" w:rsidRPr="00F77A10" w:rsidRDefault="00CA46B8" w:rsidP="00DF5C07">
      <w:pPr>
        <w:numPr>
          <w:ilvl w:val="0"/>
          <w:numId w:val="1"/>
        </w:numPr>
        <w:tabs>
          <w:tab w:val="clear" w:pos="907"/>
          <w:tab w:val="num" w:pos="720"/>
        </w:tabs>
        <w:jc w:val="both"/>
        <w:rPr>
          <w:rFonts w:ascii="Arial" w:hAnsi="Arial" w:cs="Arial"/>
          <w:b/>
        </w:rPr>
      </w:pPr>
      <w:r w:rsidRPr="00DF5C07">
        <w:rPr>
          <w:rFonts w:ascii="Arial" w:hAnsi="Arial" w:cs="Arial"/>
          <w:lang w:val="es-AR" w:eastAsia="es-AR"/>
        </w:rPr>
        <w:t>Establecer para el ingreso al ISEF de personas mayores de 25</w:t>
      </w:r>
      <w:r>
        <w:rPr>
          <w:rFonts w:ascii="Arial" w:hAnsi="Arial" w:cs="Arial"/>
          <w:lang w:val="es-AR" w:eastAsia="es-AR"/>
        </w:rPr>
        <w:t xml:space="preserve"> años que no hayan aprobado el nivel s</w:t>
      </w:r>
      <w:r w:rsidRPr="00DF5C07">
        <w:rPr>
          <w:rFonts w:ascii="Arial" w:hAnsi="Arial" w:cs="Arial"/>
          <w:lang w:val="es-AR" w:eastAsia="es-AR"/>
        </w:rPr>
        <w:t>ecundario los requisitos que se detallan en el Anexo</w:t>
      </w:r>
      <w:r>
        <w:rPr>
          <w:rFonts w:ascii="Arial" w:hAnsi="Arial" w:cs="Arial"/>
          <w:lang w:val="es-AR" w:eastAsia="es-AR"/>
        </w:rPr>
        <w:t xml:space="preserve"> I</w:t>
      </w:r>
      <w:r w:rsidRPr="00DF5C07">
        <w:rPr>
          <w:rFonts w:ascii="Arial" w:hAnsi="Arial" w:cs="Arial"/>
          <w:lang w:val="es-AR" w:eastAsia="es-AR"/>
        </w:rPr>
        <w:t xml:space="preserve"> que forma parte</w:t>
      </w:r>
      <w:r>
        <w:rPr>
          <w:rFonts w:ascii="Arial" w:hAnsi="Arial" w:cs="Arial"/>
          <w:lang w:val="es-AR" w:eastAsia="es-AR"/>
        </w:rPr>
        <w:t xml:space="preserve"> integrante</w:t>
      </w:r>
      <w:r w:rsidRPr="00DF5C07">
        <w:rPr>
          <w:rFonts w:ascii="Arial" w:hAnsi="Arial" w:cs="Arial"/>
          <w:lang w:val="es-AR" w:eastAsia="es-AR"/>
        </w:rPr>
        <w:t xml:space="preserve"> de la presente resolución</w:t>
      </w:r>
      <w:r>
        <w:rPr>
          <w:rFonts w:ascii="Arial" w:hAnsi="Arial" w:cs="Arial"/>
          <w:lang w:val="es-AR" w:eastAsia="es-AR"/>
        </w:rPr>
        <w:t>. -</w:t>
      </w:r>
    </w:p>
    <w:p w:rsidR="00CA46B8" w:rsidRPr="00DF5C07" w:rsidRDefault="00CA46B8" w:rsidP="00F77A10">
      <w:pPr>
        <w:ind w:left="1021"/>
        <w:jc w:val="both"/>
        <w:rPr>
          <w:rFonts w:ascii="Arial" w:hAnsi="Arial" w:cs="Arial"/>
          <w:b/>
        </w:rPr>
      </w:pPr>
    </w:p>
    <w:p w:rsidR="00CA46B8" w:rsidRDefault="00CA46B8" w:rsidP="00DF5C07">
      <w:pPr>
        <w:pStyle w:val="ListParagraph"/>
        <w:numPr>
          <w:ilvl w:val="0"/>
          <w:numId w:val="1"/>
        </w:numPr>
        <w:jc w:val="both"/>
        <w:rPr>
          <w:rFonts w:ascii="Arial" w:hAnsi="Arial" w:cs="Arial"/>
        </w:rPr>
      </w:pPr>
      <w:r>
        <w:rPr>
          <w:rFonts w:ascii="Arial" w:hAnsi="Arial" w:cs="Arial"/>
        </w:rPr>
        <w:t>Los aspirantes que aprueben la totalidad de las pruebas de evaluación quedarán en iguales condiciones que los aspirantes, que han concluido sus estudios del nivel secundario y que deseen cursar el profesorado de Educación Física que se dicta en el ISEF. -</w:t>
      </w:r>
    </w:p>
    <w:p w:rsidR="00CA46B8" w:rsidRPr="00DF5C07" w:rsidRDefault="00CA46B8" w:rsidP="00F77A10">
      <w:pPr>
        <w:pStyle w:val="ListParagraph"/>
        <w:ind w:left="0"/>
        <w:jc w:val="both"/>
        <w:rPr>
          <w:rFonts w:ascii="Arial" w:hAnsi="Arial" w:cs="Arial"/>
        </w:rPr>
      </w:pPr>
    </w:p>
    <w:p w:rsidR="00CA46B8" w:rsidRDefault="00CA46B8" w:rsidP="00DF5C07">
      <w:pPr>
        <w:pStyle w:val="ListParagraph"/>
        <w:numPr>
          <w:ilvl w:val="0"/>
          <w:numId w:val="1"/>
        </w:numPr>
        <w:jc w:val="both"/>
        <w:rPr>
          <w:rFonts w:ascii="Arial" w:hAnsi="Arial" w:cs="Arial"/>
        </w:rPr>
      </w:pPr>
      <w:r>
        <w:rPr>
          <w:rFonts w:ascii="Arial" w:hAnsi="Arial" w:cs="Arial"/>
        </w:rPr>
        <w:t>La aprobación de las pruebas no implica que se reconozca como cumplidos los estudios del nivel secundario y su validez se limita a la prosecución de estudios en el ISEF.-</w:t>
      </w:r>
    </w:p>
    <w:p w:rsidR="00CA46B8" w:rsidRPr="00DF5C07" w:rsidRDefault="00CA46B8" w:rsidP="00F77A10">
      <w:pPr>
        <w:pStyle w:val="ListParagraph"/>
        <w:ind w:left="0"/>
        <w:jc w:val="both"/>
        <w:rPr>
          <w:rFonts w:ascii="Arial" w:hAnsi="Arial" w:cs="Arial"/>
        </w:rPr>
      </w:pPr>
    </w:p>
    <w:p w:rsidR="00CA46B8" w:rsidRDefault="00CA46B8" w:rsidP="00DF5C07">
      <w:pPr>
        <w:pStyle w:val="ListParagraph"/>
        <w:numPr>
          <w:ilvl w:val="0"/>
          <w:numId w:val="1"/>
        </w:numPr>
        <w:jc w:val="both"/>
        <w:rPr>
          <w:rFonts w:ascii="Arial" w:hAnsi="Arial" w:cs="Arial"/>
        </w:rPr>
      </w:pPr>
      <w:r>
        <w:rPr>
          <w:rFonts w:ascii="Arial" w:hAnsi="Arial" w:cs="Arial"/>
        </w:rPr>
        <w:t>La administración, corrección y publicación de los resultados de las pruebas de evaluación, así como la difusión de los días y horarios en que se llevarán a cabo estarán a cargo de los profesores designados por la rectoría.-</w:t>
      </w:r>
    </w:p>
    <w:p w:rsidR="00CA46B8" w:rsidRPr="00DF5C07" w:rsidRDefault="00CA46B8" w:rsidP="00F77A10">
      <w:pPr>
        <w:pStyle w:val="ListParagraph"/>
        <w:ind w:left="0"/>
        <w:jc w:val="both"/>
        <w:rPr>
          <w:rFonts w:ascii="Arial" w:hAnsi="Arial" w:cs="Arial"/>
        </w:rPr>
      </w:pPr>
    </w:p>
    <w:p w:rsidR="00CA46B8" w:rsidRDefault="00CA46B8" w:rsidP="007A7DCE">
      <w:pPr>
        <w:pStyle w:val="ListParagraph"/>
        <w:numPr>
          <w:ilvl w:val="0"/>
          <w:numId w:val="1"/>
        </w:numPr>
        <w:jc w:val="both"/>
        <w:rPr>
          <w:rFonts w:ascii="Arial" w:hAnsi="Arial" w:cs="Arial"/>
        </w:rPr>
      </w:pPr>
      <w:r w:rsidRPr="00F77A10">
        <w:rPr>
          <w:rFonts w:ascii="Arial" w:hAnsi="Arial" w:cs="Arial"/>
        </w:rPr>
        <w:t xml:space="preserve">Hacer saber a: </w:t>
      </w:r>
      <w:r>
        <w:rPr>
          <w:rFonts w:ascii="Arial" w:hAnsi="Arial" w:cs="Arial"/>
        </w:rPr>
        <w:t>Secretaría y por su intermedio a los profesores.-</w:t>
      </w:r>
    </w:p>
    <w:p w:rsidR="00CA46B8" w:rsidRPr="00F77A10" w:rsidRDefault="00CA46B8" w:rsidP="00F77A10">
      <w:pPr>
        <w:pStyle w:val="ListParagraph"/>
        <w:ind w:left="0"/>
        <w:jc w:val="both"/>
        <w:rPr>
          <w:rFonts w:ascii="Arial" w:hAnsi="Arial" w:cs="Arial"/>
        </w:rPr>
      </w:pPr>
    </w:p>
    <w:p w:rsidR="00CA46B8" w:rsidRPr="00AD2310" w:rsidRDefault="00CA46B8" w:rsidP="007A7DCE">
      <w:pPr>
        <w:pStyle w:val="ListParagraph"/>
        <w:numPr>
          <w:ilvl w:val="0"/>
          <w:numId w:val="1"/>
        </w:numPr>
        <w:jc w:val="both"/>
        <w:rPr>
          <w:rFonts w:ascii="Arial" w:hAnsi="Arial" w:cs="Arial"/>
        </w:rPr>
      </w:pPr>
      <w:r w:rsidRPr="00AD2310">
        <w:rPr>
          <w:rFonts w:ascii="Arial" w:hAnsi="Arial" w:cs="Arial"/>
        </w:rPr>
        <w:t>Comunicar y archivar.-</w:t>
      </w:r>
    </w:p>
    <w:p w:rsidR="00CA46B8" w:rsidRDefault="00CA46B8" w:rsidP="007A7DCE">
      <w:pPr>
        <w:jc w:val="center"/>
        <w:rPr>
          <w:rFonts w:ascii="Arial" w:hAnsi="Arial" w:cs="Arial"/>
          <w:u w:val="single"/>
        </w:rPr>
      </w:pPr>
    </w:p>
    <w:p w:rsidR="00CA46B8" w:rsidRDefault="00CA46B8" w:rsidP="007A7DCE">
      <w:pPr>
        <w:spacing w:after="200" w:line="276" w:lineRule="auto"/>
        <w:rPr>
          <w:rFonts w:ascii="Arial" w:hAnsi="Arial" w:cs="Arial"/>
          <w:u w:val="single"/>
        </w:rPr>
      </w:pPr>
    </w:p>
    <w:p w:rsidR="00CA46B8" w:rsidRDefault="00CA46B8" w:rsidP="00833305">
      <w:pPr>
        <w:autoSpaceDE w:val="0"/>
        <w:autoSpaceDN w:val="0"/>
        <w:adjustRightInd w:val="0"/>
        <w:rPr>
          <w:rFonts w:ascii="Arial" w:hAnsi="Arial" w:cs="Arial"/>
          <w:u w:val="single"/>
        </w:rPr>
      </w:pPr>
      <w:r>
        <w:rPr>
          <w:rFonts w:ascii="Arial" w:hAnsi="Arial" w:cs="Arial"/>
          <w:u w:val="single"/>
        </w:rPr>
        <w:br w:type="page"/>
      </w:r>
    </w:p>
    <w:p w:rsidR="00CA46B8" w:rsidRDefault="00CA46B8" w:rsidP="00833305">
      <w:pPr>
        <w:autoSpaceDE w:val="0"/>
        <w:autoSpaceDN w:val="0"/>
        <w:adjustRightInd w:val="0"/>
        <w:jc w:val="center"/>
        <w:rPr>
          <w:rFonts w:ascii="Arial" w:hAnsi="Arial" w:cs="Arial"/>
          <w:u w:val="single"/>
        </w:rPr>
      </w:pPr>
      <w:r>
        <w:rPr>
          <w:rFonts w:ascii="Arial" w:hAnsi="Arial" w:cs="Arial"/>
          <w:u w:val="single"/>
        </w:rPr>
        <w:t xml:space="preserve">ANEXO </w:t>
      </w:r>
    </w:p>
    <w:p w:rsidR="00CA46B8" w:rsidRPr="00833305" w:rsidRDefault="00CA46B8" w:rsidP="00833305">
      <w:pPr>
        <w:autoSpaceDE w:val="0"/>
        <w:autoSpaceDN w:val="0"/>
        <w:adjustRightInd w:val="0"/>
        <w:jc w:val="both"/>
        <w:rPr>
          <w:rFonts w:ascii="Arial" w:hAnsi="Arial" w:cs="Arial"/>
          <w:bCs/>
          <w:color w:val="000000"/>
          <w:u w:val="single"/>
          <w:lang w:val="es-AR" w:eastAsia="es-AR"/>
        </w:rPr>
      </w:pPr>
      <w:r w:rsidRPr="00833305">
        <w:rPr>
          <w:rFonts w:ascii="Arial" w:hAnsi="Arial" w:cs="Arial"/>
          <w:bCs/>
          <w:color w:val="000000"/>
          <w:u w:val="single"/>
          <w:lang w:val="es-AR" w:eastAsia="es-AR"/>
        </w:rPr>
        <w:t>Requisitos  para la inscripción</w:t>
      </w:r>
    </w:p>
    <w:p w:rsidR="00CA46B8" w:rsidRDefault="00CA46B8" w:rsidP="00833305">
      <w:pPr>
        <w:autoSpaceDE w:val="0"/>
        <w:autoSpaceDN w:val="0"/>
        <w:adjustRightInd w:val="0"/>
        <w:jc w:val="center"/>
        <w:rPr>
          <w:rFonts w:ascii="Arial" w:hAnsi="Arial" w:cs="Arial"/>
          <w:u w:val="single"/>
        </w:rPr>
      </w:pPr>
    </w:p>
    <w:p w:rsidR="00CA46B8" w:rsidRPr="009039A2" w:rsidRDefault="00CA46B8" w:rsidP="00833305">
      <w:pPr>
        <w:pStyle w:val="ListParagraph"/>
        <w:numPr>
          <w:ilvl w:val="0"/>
          <w:numId w:val="42"/>
        </w:numPr>
        <w:spacing w:after="200"/>
        <w:jc w:val="both"/>
        <w:rPr>
          <w:rFonts w:ascii="Arial" w:hAnsi="Arial" w:cs="Arial"/>
        </w:rPr>
      </w:pPr>
      <w:r w:rsidRPr="009039A2">
        <w:rPr>
          <w:rFonts w:ascii="Arial" w:hAnsi="Arial" w:cs="Arial"/>
        </w:rPr>
        <w:t>Presentar documento de acreditación de identidad y fotocopia del mismo.</w:t>
      </w:r>
    </w:p>
    <w:p w:rsidR="00CA46B8" w:rsidRPr="00DA5C8E" w:rsidRDefault="00CA46B8" w:rsidP="00833305">
      <w:pPr>
        <w:pStyle w:val="ListParagraph"/>
        <w:numPr>
          <w:ilvl w:val="0"/>
          <w:numId w:val="42"/>
        </w:numPr>
        <w:spacing w:after="200"/>
        <w:jc w:val="both"/>
        <w:rPr>
          <w:rFonts w:ascii="Arial" w:hAnsi="Arial" w:cs="Arial"/>
        </w:rPr>
      </w:pPr>
      <w:r w:rsidRPr="009039A2">
        <w:rPr>
          <w:rFonts w:ascii="Arial" w:hAnsi="Arial" w:cs="Arial"/>
        </w:rPr>
        <w:t>Presentar certificado médico de aptitud psicofísica emitida por un organismo público de la Provincia, el cual deberá cumplir los mismos requisitos que estén establecidos en la legislación vigente para el ingreso a la docencia.</w:t>
      </w:r>
    </w:p>
    <w:p w:rsidR="00CA46B8" w:rsidRPr="009039A2" w:rsidRDefault="00CA46B8" w:rsidP="00833305">
      <w:pPr>
        <w:pStyle w:val="ListParagraph"/>
        <w:numPr>
          <w:ilvl w:val="0"/>
          <w:numId w:val="42"/>
        </w:numPr>
        <w:spacing w:after="200"/>
        <w:jc w:val="both"/>
        <w:rPr>
          <w:rFonts w:ascii="Arial" w:hAnsi="Arial" w:cs="Arial"/>
        </w:rPr>
      </w:pPr>
      <w:r w:rsidRPr="009039A2">
        <w:rPr>
          <w:rFonts w:ascii="Arial" w:hAnsi="Arial" w:cs="Arial"/>
        </w:rPr>
        <w:t>Presentar ficha de inscripción con datos personales que el aspirante obtendrá luego de haber realizado su inscripción. La misma tendrá carácter de declaración jurada.</w:t>
      </w:r>
    </w:p>
    <w:p w:rsidR="00CA46B8" w:rsidRPr="009039A2" w:rsidRDefault="00CA46B8" w:rsidP="00833305">
      <w:pPr>
        <w:pStyle w:val="ListParagraph"/>
        <w:numPr>
          <w:ilvl w:val="0"/>
          <w:numId w:val="42"/>
        </w:numPr>
        <w:spacing w:after="200"/>
        <w:jc w:val="both"/>
        <w:rPr>
          <w:rFonts w:ascii="Arial" w:hAnsi="Arial" w:cs="Arial"/>
        </w:rPr>
      </w:pPr>
      <w:r w:rsidRPr="009039A2">
        <w:rPr>
          <w:rFonts w:ascii="Arial" w:hAnsi="Arial" w:cs="Arial"/>
        </w:rPr>
        <w:t>Presentar dos</w:t>
      </w:r>
      <w:r>
        <w:rPr>
          <w:rFonts w:ascii="Arial" w:hAnsi="Arial" w:cs="Arial"/>
        </w:rPr>
        <w:t xml:space="preserve"> (2)</w:t>
      </w:r>
      <w:r w:rsidRPr="009039A2">
        <w:rPr>
          <w:rFonts w:ascii="Arial" w:hAnsi="Arial" w:cs="Arial"/>
        </w:rPr>
        <w:t xml:space="preserve"> fotografías color actualizadas en tamaño 4x4.</w:t>
      </w:r>
    </w:p>
    <w:p w:rsidR="00CA46B8" w:rsidRDefault="00CA46B8" w:rsidP="00833305">
      <w:pPr>
        <w:pStyle w:val="ListParagraph"/>
        <w:numPr>
          <w:ilvl w:val="0"/>
          <w:numId w:val="42"/>
        </w:numPr>
        <w:spacing w:after="200"/>
        <w:jc w:val="both"/>
        <w:rPr>
          <w:rFonts w:ascii="Arial" w:hAnsi="Arial" w:cs="Arial"/>
        </w:rPr>
      </w:pPr>
      <w:r w:rsidRPr="009039A2">
        <w:rPr>
          <w:rFonts w:ascii="Arial" w:hAnsi="Arial" w:cs="Arial"/>
        </w:rPr>
        <w:t>Fotocopia de título o analítico de estudios Nivel Primario finalizado. Deberá estar legalizada por el Ministerio de Educación, o su equivalente, o institución educativa que emitió el mismo, de la jurisdicción correspondiente.</w:t>
      </w:r>
    </w:p>
    <w:p w:rsidR="00CA46B8" w:rsidRPr="009039A2" w:rsidRDefault="00CA46B8" w:rsidP="0065448B">
      <w:pPr>
        <w:pStyle w:val="ListParagraph"/>
        <w:spacing w:after="200"/>
        <w:jc w:val="both"/>
        <w:rPr>
          <w:rFonts w:ascii="Arial" w:hAnsi="Arial" w:cs="Arial"/>
        </w:rPr>
      </w:pPr>
    </w:p>
    <w:p w:rsidR="00CA46B8" w:rsidRPr="009039A2" w:rsidRDefault="00CA46B8" w:rsidP="00833305">
      <w:pPr>
        <w:pStyle w:val="ListParagraph"/>
        <w:ind w:left="0"/>
        <w:jc w:val="both"/>
        <w:rPr>
          <w:rFonts w:ascii="Arial" w:hAnsi="Arial" w:cs="Arial"/>
        </w:rPr>
      </w:pPr>
      <w:r w:rsidRPr="009039A2">
        <w:rPr>
          <w:rFonts w:ascii="Arial" w:hAnsi="Arial" w:cs="Arial"/>
          <w:u w:val="single"/>
        </w:rPr>
        <w:t>Condiciones académicaspara la inscripción de aspirantes de veint</w:t>
      </w:r>
      <w:r>
        <w:rPr>
          <w:rFonts w:ascii="Arial" w:hAnsi="Arial" w:cs="Arial"/>
          <w:u w:val="single"/>
        </w:rPr>
        <w:t>icinco (25) años sin título de nivel s</w:t>
      </w:r>
      <w:r w:rsidRPr="009039A2">
        <w:rPr>
          <w:rFonts w:ascii="Arial" w:hAnsi="Arial" w:cs="Arial"/>
          <w:u w:val="single"/>
        </w:rPr>
        <w:t>ecundario</w:t>
      </w:r>
      <w:r w:rsidRPr="009039A2">
        <w:rPr>
          <w:rFonts w:ascii="Arial" w:hAnsi="Arial" w:cs="Arial"/>
        </w:rPr>
        <w:t>:</w:t>
      </w:r>
    </w:p>
    <w:p w:rsidR="00CA46B8" w:rsidRDefault="00CA46B8" w:rsidP="00833305">
      <w:pPr>
        <w:pStyle w:val="ListParagraph"/>
        <w:numPr>
          <w:ilvl w:val="3"/>
          <w:numId w:val="41"/>
        </w:numPr>
        <w:spacing w:after="200"/>
        <w:ind w:left="709" w:hanging="567"/>
        <w:jc w:val="both"/>
        <w:rPr>
          <w:rFonts w:ascii="Arial" w:hAnsi="Arial" w:cs="Arial"/>
        </w:rPr>
      </w:pPr>
      <w:r w:rsidRPr="009039A2">
        <w:rPr>
          <w:rFonts w:ascii="Arial" w:hAnsi="Arial" w:cs="Arial"/>
        </w:rPr>
        <w:t>Aprobar los exámenes generales de Lengua y Matemática, con un mínimo de seis (6) puntos cada uno.</w:t>
      </w:r>
    </w:p>
    <w:p w:rsidR="00CA46B8" w:rsidRDefault="00CA46B8" w:rsidP="00833305">
      <w:pPr>
        <w:pStyle w:val="ListParagraph"/>
        <w:numPr>
          <w:ilvl w:val="3"/>
          <w:numId w:val="41"/>
        </w:numPr>
        <w:spacing w:after="200"/>
        <w:ind w:left="709" w:hanging="567"/>
        <w:jc w:val="both"/>
        <w:rPr>
          <w:rFonts w:ascii="Arial" w:hAnsi="Arial" w:cs="Arial"/>
        </w:rPr>
      </w:pPr>
      <w:r w:rsidRPr="00833305">
        <w:rPr>
          <w:rFonts w:ascii="Arial" w:hAnsi="Arial" w:cs="Arial"/>
        </w:rPr>
        <w:t>En caso de no aprobar una o ambas materias podrá volver a rendirlas una vez más, en las instancias previstas a tal efecto.</w:t>
      </w:r>
    </w:p>
    <w:p w:rsidR="00CA46B8" w:rsidRDefault="00CA46B8" w:rsidP="00833305">
      <w:pPr>
        <w:pStyle w:val="ListParagraph"/>
        <w:numPr>
          <w:ilvl w:val="3"/>
          <w:numId w:val="41"/>
        </w:numPr>
        <w:spacing w:after="200"/>
        <w:ind w:left="709" w:hanging="567"/>
        <w:jc w:val="both"/>
        <w:rPr>
          <w:rFonts w:ascii="Arial" w:hAnsi="Arial" w:cs="Arial"/>
        </w:rPr>
      </w:pPr>
      <w:r w:rsidRPr="00833305">
        <w:rPr>
          <w:rFonts w:ascii="Arial" w:hAnsi="Arial" w:cs="Arial"/>
        </w:rPr>
        <w:t xml:space="preserve">Una vez cumplimentados los requisitos mencionados el aspirante estará en condiciones de efectivizar la inscripción e ingresar a la carrera seleccionado en el ciclo lectivo inmediato. Los resultados de estos exámenes, protocolizados por Resolución Académica, no son trasladables a otro ciclo, a otra carrera o a otra institución. </w:t>
      </w:r>
    </w:p>
    <w:p w:rsidR="00CA46B8" w:rsidRDefault="00CA46B8" w:rsidP="00833305">
      <w:pPr>
        <w:autoSpaceDE w:val="0"/>
        <w:autoSpaceDN w:val="0"/>
        <w:adjustRightInd w:val="0"/>
        <w:jc w:val="both"/>
        <w:rPr>
          <w:rFonts w:ascii="Arial" w:hAnsi="Arial" w:cs="Arial"/>
          <w:bCs/>
          <w:color w:val="000000"/>
          <w:u w:val="single"/>
          <w:lang w:val="es-AR" w:eastAsia="es-AR"/>
        </w:rPr>
      </w:pPr>
      <w:r w:rsidRPr="00833305">
        <w:rPr>
          <w:rFonts w:ascii="Arial" w:hAnsi="Arial" w:cs="Arial"/>
          <w:bCs/>
          <w:color w:val="000000"/>
          <w:u w:val="single"/>
          <w:lang w:val="es-AR" w:eastAsia="es-AR"/>
        </w:rPr>
        <w:t>Características de las pruebas de evaluación</w:t>
      </w:r>
    </w:p>
    <w:p w:rsidR="00CA46B8" w:rsidRPr="0065448B" w:rsidRDefault="00CA46B8" w:rsidP="0065448B">
      <w:pPr>
        <w:numPr>
          <w:ilvl w:val="0"/>
          <w:numId w:val="43"/>
        </w:numPr>
        <w:autoSpaceDE w:val="0"/>
        <w:autoSpaceDN w:val="0"/>
        <w:adjustRightInd w:val="0"/>
        <w:jc w:val="both"/>
        <w:rPr>
          <w:rFonts w:ascii="Arial" w:hAnsi="Arial" w:cs="Arial"/>
          <w:color w:val="000000"/>
          <w:lang w:val="es-AR" w:eastAsia="es-AR"/>
        </w:rPr>
      </w:pPr>
      <w:r w:rsidRPr="00833305">
        <w:rPr>
          <w:rFonts w:ascii="Arial" w:hAnsi="Arial" w:cs="Arial"/>
          <w:color w:val="000000"/>
          <w:lang w:val="es-AR" w:eastAsia="es-AR"/>
        </w:rPr>
        <w:t>El programa de contenidos mínimos para cada una de las áreas, así como la</w:t>
      </w:r>
      <w:r w:rsidRPr="0065448B">
        <w:rPr>
          <w:rFonts w:ascii="Arial" w:hAnsi="Arial" w:cs="Arial"/>
          <w:color w:val="000000"/>
          <w:lang w:val="es-AR" w:eastAsia="es-AR"/>
        </w:rPr>
        <w:t>información referente a la bibliografía sugerida en cada caso, serán suministradosa los aspirantes en el momento de formalizar su inscripción.</w:t>
      </w:r>
    </w:p>
    <w:p w:rsidR="00CA46B8" w:rsidRPr="00833305" w:rsidRDefault="00CA46B8" w:rsidP="0065448B">
      <w:pPr>
        <w:numPr>
          <w:ilvl w:val="0"/>
          <w:numId w:val="43"/>
        </w:numPr>
        <w:autoSpaceDE w:val="0"/>
        <w:autoSpaceDN w:val="0"/>
        <w:adjustRightInd w:val="0"/>
        <w:jc w:val="both"/>
        <w:rPr>
          <w:rFonts w:ascii="Arial" w:hAnsi="Arial" w:cs="Arial"/>
          <w:color w:val="000000"/>
          <w:lang w:val="es-AR" w:eastAsia="es-AR"/>
        </w:rPr>
      </w:pPr>
      <w:r w:rsidRPr="00833305">
        <w:rPr>
          <w:rFonts w:ascii="Arial" w:hAnsi="Arial" w:cs="Arial"/>
          <w:color w:val="000000"/>
          <w:lang w:val="es-AR" w:eastAsia="es-AR"/>
        </w:rPr>
        <w:t>Las evaluaciones serán individuales y escritas.</w:t>
      </w:r>
    </w:p>
    <w:p w:rsidR="00CA46B8" w:rsidRPr="0065448B" w:rsidRDefault="00CA46B8" w:rsidP="0065448B">
      <w:pPr>
        <w:numPr>
          <w:ilvl w:val="0"/>
          <w:numId w:val="43"/>
        </w:numPr>
        <w:autoSpaceDE w:val="0"/>
        <w:autoSpaceDN w:val="0"/>
        <w:adjustRightInd w:val="0"/>
        <w:jc w:val="both"/>
        <w:rPr>
          <w:rFonts w:ascii="Arial" w:hAnsi="Arial" w:cs="Arial"/>
          <w:color w:val="000000"/>
          <w:lang w:val="es-AR" w:eastAsia="es-AR"/>
        </w:rPr>
      </w:pPr>
      <w:r w:rsidRPr="00833305">
        <w:rPr>
          <w:rFonts w:ascii="Arial" w:hAnsi="Arial" w:cs="Arial"/>
          <w:color w:val="000000"/>
          <w:lang w:val="es-AR" w:eastAsia="es-AR"/>
        </w:rPr>
        <w:t>Los aspirantes dispondrán de un máximo de tres (3) horas para realizar las</w:t>
      </w:r>
      <w:r w:rsidRPr="0065448B">
        <w:rPr>
          <w:rFonts w:ascii="Arial" w:hAnsi="Arial" w:cs="Arial"/>
          <w:color w:val="000000"/>
          <w:lang w:val="es-AR" w:eastAsia="es-AR"/>
        </w:rPr>
        <w:t>pruebas correspondientes para cada una de las áreas.</w:t>
      </w:r>
    </w:p>
    <w:p w:rsidR="00CA46B8" w:rsidRPr="00833305" w:rsidRDefault="00CA46B8" w:rsidP="0065448B">
      <w:pPr>
        <w:autoSpaceDE w:val="0"/>
        <w:autoSpaceDN w:val="0"/>
        <w:adjustRightInd w:val="0"/>
        <w:ind w:left="360"/>
        <w:jc w:val="both"/>
        <w:rPr>
          <w:rFonts w:ascii="Arial" w:hAnsi="Arial" w:cs="Arial"/>
          <w:bCs/>
          <w:color w:val="000000"/>
          <w:u w:val="single"/>
          <w:lang w:val="es-AR" w:eastAsia="es-AR"/>
        </w:rPr>
      </w:pPr>
    </w:p>
    <w:p w:rsidR="00CA46B8" w:rsidRPr="00833305" w:rsidRDefault="00CA46B8" w:rsidP="00833305">
      <w:pPr>
        <w:pStyle w:val="ListParagraph"/>
        <w:spacing w:after="200"/>
        <w:ind w:left="142"/>
        <w:jc w:val="both"/>
        <w:rPr>
          <w:rFonts w:ascii="Arial" w:hAnsi="Arial" w:cs="Arial"/>
        </w:rPr>
      </w:pPr>
    </w:p>
    <w:p w:rsidR="00CA46B8" w:rsidRPr="009039A2" w:rsidRDefault="00CA46B8" w:rsidP="00833305">
      <w:pPr>
        <w:pStyle w:val="ListParagraph"/>
        <w:ind w:left="1418"/>
        <w:jc w:val="both"/>
        <w:rPr>
          <w:rFonts w:ascii="Arial" w:hAnsi="Arial" w:cs="Arial"/>
        </w:rPr>
      </w:pPr>
    </w:p>
    <w:p w:rsidR="00CA46B8" w:rsidRPr="00833305" w:rsidRDefault="00CA46B8" w:rsidP="00833305">
      <w:pPr>
        <w:spacing w:after="200" w:line="276" w:lineRule="auto"/>
        <w:jc w:val="both"/>
        <w:rPr>
          <w:rFonts w:ascii="Arial" w:hAnsi="Arial" w:cs="Arial"/>
        </w:rPr>
      </w:pPr>
    </w:p>
    <w:sectPr w:rsidR="00CA46B8" w:rsidRPr="00833305" w:rsidSect="002C015B">
      <w:headerReference w:type="default" r:id="rId7"/>
      <w:headerReference w:type="first" r:id="rId8"/>
      <w:pgSz w:w="12242" w:h="20163" w:code="5"/>
      <w:pgMar w:top="2835" w:right="567" w:bottom="2835" w:left="3119" w:header="2835" w:footer="709" w:gutter="0"/>
      <w:pgNumType w:fmt="numberIn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6B8" w:rsidRDefault="00CA46B8" w:rsidP="007A7DCE">
      <w:r>
        <w:separator/>
      </w:r>
    </w:p>
  </w:endnote>
  <w:endnote w:type="continuationSeparator" w:id="1">
    <w:p w:rsidR="00CA46B8" w:rsidRDefault="00CA46B8" w:rsidP="007A7D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6B8" w:rsidRDefault="00CA46B8" w:rsidP="007A7DCE">
      <w:r>
        <w:separator/>
      </w:r>
    </w:p>
  </w:footnote>
  <w:footnote w:type="continuationSeparator" w:id="1">
    <w:p w:rsidR="00CA46B8" w:rsidRDefault="00CA46B8" w:rsidP="007A7D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6B8" w:rsidRDefault="00CA46B8" w:rsidP="002C015B">
    <w:pPr>
      <w:pStyle w:val="Header"/>
      <w:ind w:firstLine="3060"/>
      <w:jc w:val="right"/>
      <w:rPr>
        <w:rFonts w:ascii="Arial" w:hAnsi="Arial" w:cs="Arial"/>
        <w:b/>
        <w:u w:val="single"/>
      </w:rPr>
    </w:pPr>
    <w:r>
      <w:rPr>
        <w:rStyle w:val="PageNumber"/>
      </w:rPr>
      <w:fldChar w:fldCharType="begin"/>
    </w:r>
    <w:r>
      <w:rPr>
        <w:rStyle w:val="PageNumber"/>
      </w:rPr>
      <w:instrText xml:space="preserve"> PAGE </w:instrText>
    </w:r>
    <w:r>
      <w:rPr>
        <w:rStyle w:val="PageNumber"/>
      </w:rPr>
      <w:fldChar w:fldCharType="separate"/>
    </w:r>
    <w:r>
      <w:rPr>
        <w:rStyle w:val="PageNumber"/>
        <w:noProof/>
      </w:rPr>
      <w:t>- 3 -</w:t>
    </w:r>
    <w:r>
      <w:rPr>
        <w:rStyle w:val="PageNumber"/>
      </w:rPr>
      <w:fldChar w:fldCharType="end"/>
    </w:r>
  </w:p>
  <w:p w:rsidR="00CA46B8" w:rsidRPr="003A684F" w:rsidRDefault="00CA46B8" w:rsidP="002C015B">
    <w:pPr>
      <w:pStyle w:val="Header"/>
      <w:ind w:firstLine="3060"/>
      <w:jc w:val="both"/>
      <w:rPr>
        <w:rFonts w:ascii="Arial" w:hAnsi="Arial" w:cs="Arial"/>
        <w:u w:val="single"/>
      </w:rPr>
    </w:pPr>
    <w:r w:rsidRPr="003A684F">
      <w:rPr>
        <w:rFonts w:ascii="Arial" w:hAnsi="Arial" w:cs="Arial"/>
        <w:u w:val="single"/>
      </w:rPr>
      <w:t xml:space="preserve">CDE. RESOLUCIÓN Nº  </w:t>
    </w:r>
    <w:r>
      <w:rPr>
        <w:rFonts w:ascii="Arial" w:hAnsi="Arial" w:cs="Arial"/>
        <w:u w:val="single"/>
      </w:rPr>
      <w:t xml:space="preserve">                      ISEF-20</w:t>
    </w:r>
    <w:r w:rsidRPr="003A684F">
      <w:rPr>
        <w:rFonts w:ascii="Arial" w:hAnsi="Arial" w:cs="Arial"/>
        <w:u w:val="single"/>
      </w:rPr>
      <w:t>.-</w:t>
    </w:r>
  </w:p>
  <w:p w:rsidR="00CA46B8" w:rsidRPr="003A684F" w:rsidRDefault="00CA46B8" w:rsidP="002C015B">
    <w:pPr>
      <w:pStyle w:val="Header"/>
      <w:ind w:firstLine="3060"/>
      <w:jc w:val="both"/>
      <w:rPr>
        <w:rFonts w:ascii="Arial" w:hAnsi="Arial" w:cs="Arial"/>
        <w:u w:val="singl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6B8" w:rsidRPr="003A684F" w:rsidRDefault="00CA46B8" w:rsidP="002C015B">
    <w:pPr>
      <w:pStyle w:val="Header"/>
      <w:ind w:firstLine="3060"/>
      <w:jc w:val="center"/>
      <w:rPr>
        <w:rFonts w:ascii="Arial" w:hAnsi="Arial" w:cs="Arial"/>
        <w:u w:val="single"/>
      </w:rPr>
    </w:pPr>
    <w:r w:rsidRPr="003A684F">
      <w:rPr>
        <w:rFonts w:ascii="Arial" w:hAnsi="Arial" w:cs="Arial"/>
        <w:u w:val="single"/>
      </w:rPr>
      <w:t xml:space="preserve">RESOLUCIÓN Nº           </w:t>
    </w:r>
    <w:r>
      <w:rPr>
        <w:rFonts w:ascii="Arial" w:hAnsi="Arial" w:cs="Arial"/>
        <w:u w:val="single"/>
      </w:rPr>
      <w:t xml:space="preserve">                ISEF-20</w:t>
    </w:r>
    <w:r w:rsidRPr="003A684F">
      <w:rPr>
        <w:rFonts w:ascii="Arial" w:hAnsi="Arial" w:cs="Arial"/>
        <w:u w:val="single"/>
      </w:rPr>
      <w:t>.-</w:t>
    </w:r>
  </w:p>
  <w:p w:rsidR="00CA46B8" w:rsidRPr="003A684F" w:rsidRDefault="00CA46B8" w:rsidP="002C015B">
    <w:pPr>
      <w:pStyle w:val="Header"/>
      <w:ind w:firstLine="3060"/>
      <w:jc w:val="both"/>
      <w:rPr>
        <w:rFonts w:ascii="Arial" w:hAnsi="Arial" w:cs="Arial"/>
      </w:rPr>
    </w:pPr>
    <w:r w:rsidRPr="003A684F">
      <w:rPr>
        <w:rFonts w:ascii="Arial" w:hAnsi="Arial" w:cs="Arial"/>
      </w:rPr>
      <w:t>SAN LUIS,</w:t>
    </w:r>
  </w:p>
  <w:p w:rsidR="00CA46B8" w:rsidRDefault="00CA46B8" w:rsidP="002C015B">
    <w:pPr>
      <w:pStyle w:val="Header"/>
      <w:rPr>
        <w:rFonts w:ascii="Arial" w:hAnsi="Arial" w:cs="Arial"/>
        <w:b/>
      </w:rPr>
    </w:pPr>
  </w:p>
  <w:p w:rsidR="00CA46B8" w:rsidRDefault="00CA46B8" w:rsidP="002C015B">
    <w:pPr>
      <w:pStyle w:val="Header"/>
      <w:rPr>
        <w:rFonts w:ascii="Arial" w:hAnsi="Arial" w:cs="Arial"/>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6492"/>
    <w:multiLevelType w:val="hybridMultilevel"/>
    <w:tmpl w:val="06205F82"/>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15E2460"/>
    <w:multiLevelType w:val="multilevel"/>
    <w:tmpl w:val="3BB4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8C6DA6"/>
    <w:multiLevelType w:val="hybridMultilevel"/>
    <w:tmpl w:val="7DC43B5C"/>
    <w:lvl w:ilvl="0" w:tplc="309AD7CE">
      <w:start w:val="4"/>
      <w:numFmt w:val="decimal"/>
      <w:lvlText w:val="%1."/>
      <w:lvlJc w:val="left"/>
      <w:pPr>
        <w:ind w:left="720" w:hanging="360"/>
      </w:pPr>
      <w:rPr>
        <w:rFonts w:cs="Times New Roman" w:hint="default"/>
        <w:b/>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
    <w:nsid w:val="039F1B42"/>
    <w:multiLevelType w:val="hybridMultilevel"/>
    <w:tmpl w:val="22B4D1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41D0E57"/>
    <w:multiLevelType w:val="hybridMultilevel"/>
    <w:tmpl w:val="C05E7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64C35EC"/>
    <w:multiLevelType w:val="hybridMultilevel"/>
    <w:tmpl w:val="3A9A88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A5B7CFF"/>
    <w:multiLevelType w:val="hybridMultilevel"/>
    <w:tmpl w:val="80B8A9A8"/>
    <w:lvl w:ilvl="0" w:tplc="35DA360A">
      <w:start w:val="128"/>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7">
    <w:nsid w:val="0D396A11"/>
    <w:multiLevelType w:val="hybridMultilevel"/>
    <w:tmpl w:val="CCB83FDA"/>
    <w:lvl w:ilvl="0" w:tplc="1216239A">
      <w:start w:val="1"/>
      <w:numFmt w:val="decimal"/>
      <w:lvlText w:val="ART.%1°.-"/>
      <w:lvlJc w:val="left"/>
      <w:pPr>
        <w:tabs>
          <w:tab w:val="num" w:pos="907"/>
        </w:tabs>
        <w:ind w:left="1021" w:hanging="1021"/>
      </w:pPr>
      <w:rPr>
        <w:rFonts w:ascii="Arial" w:hAnsi="Arial" w:cs="Times New Roman" w:hint="default"/>
        <w:b w:val="0"/>
        <w:i w:val="0"/>
        <w:sz w:val="24"/>
        <w:szCs w:val="24"/>
        <w:u w:val="singl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8">
    <w:nsid w:val="0F6C4325"/>
    <w:multiLevelType w:val="hybridMultilevel"/>
    <w:tmpl w:val="A5E604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01C3222"/>
    <w:multiLevelType w:val="multilevel"/>
    <w:tmpl w:val="0276C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155DE4"/>
    <w:multiLevelType w:val="hybridMultilevel"/>
    <w:tmpl w:val="4894CD3E"/>
    <w:lvl w:ilvl="0" w:tplc="2C0A0001">
      <w:start w:val="1"/>
      <w:numFmt w:val="bullet"/>
      <w:lvlText w:val=""/>
      <w:lvlJc w:val="left"/>
      <w:pPr>
        <w:ind w:left="809" w:hanging="360"/>
      </w:pPr>
      <w:rPr>
        <w:rFonts w:ascii="Symbol" w:hAnsi="Symbol" w:hint="default"/>
      </w:rPr>
    </w:lvl>
    <w:lvl w:ilvl="1" w:tplc="0C0A0001">
      <w:start w:val="1"/>
      <w:numFmt w:val="bullet"/>
      <w:lvlText w:val=""/>
      <w:lvlJc w:val="left"/>
      <w:pPr>
        <w:tabs>
          <w:tab w:val="num" w:pos="1529"/>
        </w:tabs>
        <w:ind w:left="1529" w:hanging="360"/>
      </w:pPr>
      <w:rPr>
        <w:rFonts w:ascii="Symbol" w:hAnsi="Symbol" w:hint="default"/>
      </w:rPr>
    </w:lvl>
    <w:lvl w:ilvl="2" w:tplc="2C0A0005" w:tentative="1">
      <w:start w:val="1"/>
      <w:numFmt w:val="bullet"/>
      <w:lvlText w:val=""/>
      <w:lvlJc w:val="left"/>
      <w:pPr>
        <w:ind w:left="2249" w:hanging="360"/>
      </w:pPr>
      <w:rPr>
        <w:rFonts w:ascii="Wingdings" w:hAnsi="Wingdings" w:hint="default"/>
      </w:rPr>
    </w:lvl>
    <w:lvl w:ilvl="3" w:tplc="2C0A0001" w:tentative="1">
      <w:start w:val="1"/>
      <w:numFmt w:val="bullet"/>
      <w:lvlText w:val=""/>
      <w:lvlJc w:val="left"/>
      <w:pPr>
        <w:ind w:left="2969" w:hanging="360"/>
      </w:pPr>
      <w:rPr>
        <w:rFonts w:ascii="Symbol" w:hAnsi="Symbol" w:hint="default"/>
      </w:rPr>
    </w:lvl>
    <w:lvl w:ilvl="4" w:tplc="2C0A0003" w:tentative="1">
      <w:start w:val="1"/>
      <w:numFmt w:val="bullet"/>
      <w:lvlText w:val="o"/>
      <w:lvlJc w:val="left"/>
      <w:pPr>
        <w:ind w:left="3689" w:hanging="360"/>
      </w:pPr>
      <w:rPr>
        <w:rFonts w:ascii="Courier New" w:hAnsi="Courier New" w:hint="default"/>
      </w:rPr>
    </w:lvl>
    <w:lvl w:ilvl="5" w:tplc="2C0A0005" w:tentative="1">
      <w:start w:val="1"/>
      <w:numFmt w:val="bullet"/>
      <w:lvlText w:val=""/>
      <w:lvlJc w:val="left"/>
      <w:pPr>
        <w:ind w:left="4409" w:hanging="360"/>
      </w:pPr>
      <w:rPr>
        <w:rFonts w:ascii="Wingdings" w:hAnsi="Wingdings" w:hint="default"/>
      </w:rPr>
    </w:lvl>
    <w:lvl w:ilvl="6" w:tplc="2C0A0001" w:tentative="1">
      <w:start w:val="1"/>
      <w:numFmt w:val="bullet"/>
      <w:lvlText w:val=""/>
      <w:lvlJc w:val="left"/>
      <w:pPr>
        <w:ind w:left="5129" w:hanging="360"/>
      </w:pPr>
      <w:rPr>
        <w:rFonts w:ascii="Symbol" w:hAnsi="Symbol" w:hint="default"/>
      </w:rPr>
    </w:lvl>
    <w:lvl w:ilvl="7" w:tplc="2C0A0003" w:tentative="1">
      <w:start w:val="1"/>
      <w:numFmt w:val="bullet"/>
      <w:lvlText w:val="o"/>
      <w:lvlJc w:val="left"/>
      <w:pPr>
        <w:ind w:left="5849" w:hanging="360"/>
      </w:pPr>
      <w:rPr>
        <w:rFonts w:ascii="Courier New" w:hAnsi="Courier New" w:hint="default"/>
      </w:rPr>
    </w:lvl>
    <w:lvl w:ilvl="8" w:tplc="2C0A0005" w:tentative="1">
      <w:start w:val="1"/>
      <w:numFmt w:val="bullet"/>
      <w:lvlText w:val=""/>
      <w:lvlJc w:val="left"/>
      <w:pPr>
        <w:ind w:left="6569" w:hanging="360"/>
      </w:pPr>
      <w:rPr>
        <w:rFonts w:ascii="Wingdings" w:hAnsi="Wingdings" w:hint="default"/>
      </w:rPr>
    </w:lvl>
  </w:abstractNum>
  <w:abstractNum w:abstractNumId="11">
    <w:nsid w:val="16894D9C"/>
    <w:multiLevelType w:val="hybridMultilevel"/>
    <w:tmpl w:val="484AADC8"/>
    <w:lvl w:ilvl="0" w:tplc="2C0A0001">
      <w:start w:val="1"/>
      <w:numFmt w:val="bullet"/>
      <w:lvlText w:val=""/>
      <w:lvlJc w:val="left"/>
      <w:pPr>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8DA18D3"/>
    <w:multiLevelType w:val="hybridMultilevel"/>
    <w:tmpl w:val="5C0E20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E8A462B"/>
    <w:multiLevelType w:val="hybridMultilevel"/>
    <w:tmpl w:val="6BEA6E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1FC03191"/>
    <w:multiLevelType w:val="hybridMultilevel"/>
    <w:tmpl w:val="A03CAA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0993E3C"/>
    <w:multiLevelType w:val="hybridMultilevel"/>
    <w:tmpl w:val="D10655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0BD26E6"/>
    <w:multiLevelType w:val="hybridMultilevel"/>
    <w:tmpl w:val="E6807F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1D92B1B"/>
    <w:multiLevelType w:val="hybridMultilevel"/>
    <w:tmpl w:val="62A0EBCA"/>
    <w:lvl w:ilvl="0" w:tplc="2C0A0001">
      <w:start w:val="1"/>
      <w:numFmt w:val="bullet"/>
      <w:lvlText w:val=""/>
      <w:lvlJc w:val="left"/>
      <w:pPr>
        <w:ind w:left="1060" w:hanging="360"/>
      </w:pPr>
      <w:rPr>
        <w:rFonts w:ascii="Symbol" w:hAnsi="Symbol" w:hint="default"/>
      </w:rPr>
    </w:lvl>
    <w:lvl w:ilvl="1" w:tplc="0C0A000F">
      <w:start w:val="1"/>
      <w:numFmt w:val="decimal"/>
      <w:lvlText w:val="%2."/>
      <w:lvlJc w:val="left"/>
      <w:pPr>
        <w:tabs>
          <w:tab w:val="num" w:pos="1780"/>
        </w:tabs>
        <w:ind w:left="1780" w:hanging="360"/>
      </w:pPr>
      <w:rPr>
        <w:rFonts w:cs="Times New Roman" w:hint="default"/>
      </w:rPr>
    </w:lvl>
    <w:lvl w:ilvl="2" w:tplc="2C0A0005" w:tentative="1">
      <w:start w:val="1"/>
      <w:numFmt w:val="bullet"/>
      <w:lvlText w:val=""/>
      <w:lvlJc w:val="left"/>
      <w:pPr>
        <w:ind w:left="2500" w:hanging="360"/>
      </w:pPr>
      <w:rPr>
        <w:rFonts w:ascii="Wingdings" w:hAnsi="Wingdings" w:hint="default"/>
      </w:rPr>
    </w:lvl>
    <w:lvl w:ilvl="3" w:tplc="2C0A0001" w:tentative="1">
      <w:start w:val="1"/>
      <w:numFmt w:val="bullet"/>
      <w:lvlText w:val=""/>
      <w:lvlJc w:val="left"/>
      <w:pPr>
        <w:ind w:left="3220" w:hanging="360"/>
      </w:pPr>
      <w:rPr>
        <w:rFonts w:ascii="Symbol" w:hAnsi="Symbol" w:hint="default"/>
      </w:rPr>
    </w:lvl>
    <w:lvl w:ilvl="4" w:tplc="2C0A0003" w:tentative="1">
      <w:start w:val="1"/>
      <w:numFmt w:val="bullet"/>
      <w:lvlText w:val="o"/>
      <w:lvlJc w:val="left"/>
      <w:pPr>
        <w:ind w:left="3940" w:hanging="360"/>
      </w:pPr>
      <w:rPr>
        <w:rFonts w:ascii="Courier New" w:hAnsi="Courier New" w:hint="default"/>
      </w:rPr>
    </w:lvl>
    <w:lvl w:ilvl="5" w:tplc="2C0A0005" w:tentative="1">
      <w:start w:val="1"/>
      <w:numFmt w:val="bullet"/>
      <w:lvlText w:val=""/>
      <w:lvlJc w:val="left"/>
      <w:pPr>
        <w:ind w:left="4660" w:hanging="360"/>
      </w:pPr>
      <w:rPr>
        <w:rFonts w:ascii="Wingdings" w:hAnsi="Wingdings" w:hint="default"/>
      </w:rPr>
    </w:lvl>
    <w:lvl w:ilvl="6" w:tplc="2C0A0001" w:tentative="1">
      <w:start w:val="1"/>
      <w:numFmt w:val="bullet"/>
      <w:lvlText w:val=""/>
      <w:lvlJc w:val="left"/>
      <w:pPr>
        <w:ind w:left="5380" w:hanging="360"/>
      </w:pPr>
      <w:rPr>
        <w:rFonts w:ascii="Symbol" w:hAnsi="Symbol" w:hint="default"/>
      </w:rPr>
    </w:lvl>
    <w:lvl w:ilvl="7" w:tplc="2C0A0003" w:tentative="1">
      <w:start w:val="1"/>
      <w:numFmt w:val="bullet"/>
      <w:lvlText w:val="o"/>
      <w:lvlJc w:val="left"/>
      <w:pPr>
        <w:ind w:left="6100" w:hanging="360"/>
      </w:pPr>
      <w:rPr>
        <w:rFonts w:ascii="Courier New" w:hAnsi="Courier New" w:hint="default"/>
      </w:rPr>
    </w:lvl>
    <w:lvl w:ilvl="8" w:tplc="2C0A0005" w:tentative="1">
      <w:start w:val="1"/>
      <w:numFmt w:val="bullet"/>
      <w:lvlText w:val=""/>
      <w:lvlJc w:val="left"/>
      <w:pPr>
        <w:ind w:left="6820" w:hanging="360"/>
      </w:pPr>
      <w:rPr>
        <w:rFonts w:ascii="Wingdings" w:hAnsi="Wingdings" w:hint="default"/>
      </w:rPr>
    </w:lvl>
  </w:abstractNum>
  <w:abstractNum w:abstractNumId="18">
    <w:nsid w:val="2411531E"/>
    <w:multiLevelType w:val="hybridMultilevel"/>
    <w:tmpl w:val="95544B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260F4F14"/>
    <w:multiLevelType w:val="hybridMultilevel"/>
    <w:tmpl w:val="6B62248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2C753E49"/>
    <w:multiLevelType w:val="hybridMultilevel"/>
    <w:tmpl w:val="A6709F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2231F53"/>
    <w:multiLevelType w:val="hybridMultilevel"/>
    <w:tmpl w:val="E2F68D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36644B95"/>
    <w:multiLevelType w:val="multilevel"/>
    <w:tmpl w:val="CDBE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EE0C38"/>
    <w:multiLevelType w:val="hybridMultilevel"/>
    <w:tmpl w:val="EC5C3560"/>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4">
    <w:nsid w:val="3F7F2D2C"/>
    <w:multiLevelType w:val="hybridMultilevel"/>
    <w:tmpl w:val="0DA85A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2C6729C"/>
    <w:multiLevelType w:val="hybridMultilevel"/>
    <w:tmpl w:val="699AC5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33E6F30"/>
    <w:multiLevelType w:val="hybridMultilevel"/>
    <w:tmpl w:val="43F0CE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70E3938"/>
    <w:multiLevelType w:val="hybridMultilevel"/>
    <w:tmpl w:val="343EBEC6"/>
    <w:lvl w:ilvl="0" w:tplc="0C0A0001">
      <w:numFmt w:val="bullet"/>
      <w:lvlText w:val="-"/>
      <w:lvlJc w:val="left"/>
      <w:pPr>
        <w:ind w:left="720" w:hanging="360"/>
      </w:pPr>
      <w:rPr>
        <w:rFonts w:ascii="Arial Unicode MS" w:eastAsia="Arial Unicode MS" w:hAnsi="Arial Unicode MS" w:hint="eastAsia"/>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E1B32F6"/>
    <w:multiLevelType w:val="hybridMultilevel"/>
    <w:tmpl w:val="7E5042E8"/>
    <w:lvl w:ilvl="0" w:tplc="2C0A0001">
      <w:start w:val="1"/>
      <w:numFmt w:val="lowerLetter"/>
      <w:lvlText w:val="%1."/>
      <w:lvlJc w:val="left"/>
      <w:pPr>
        <w:tabs>
          <w:tab w:val="num" w:pos="720"/>
        </w:tabs>
        <w:ind w:left="720" w:hanging="360"/>
      </w:pPr>
      <w:rPr>
        <w:rFonts w:cs="Times New Roman" w:hint="default"/>
        <w:b w:val="0"/>
        <w:u w:val="none"/>
      </w:rPr>
    </w:lvl>
    <w:lvl w:ilvl="1" w:tplc="2C0A0003">
      <w:start w:val="1"/>
      <w:numFmt w:val="bullet"/>
      <w:lvlText w:val=""/>
      <w:lvlJc w:val="left"/>
      <w:pPr>
        <w:tabs>
          <w:tab w:val="num" w:pos="1440"/>
        </w:tabs>
        <w:ind w:left="1440" w:hanging="360"/>
      </w:pPr>
      <w:rPr>
        <w:rFonts w:ascii="Symbol" w:hAnsi="Symbol" w:hint="default"/>
        <w:u w:val="none"/>
      </w:rPr>
    </w:lvl>
    <w:lvl w:ilvl="2" w:tplc="2C0A0005" w:tentative="1">
      <w:start w:val="1"/>
      <w:numFmt w:val="lowerRoman"/>
      <w:lvlText w:val="%3."/>
      <w:lvlJc w:val="right"/>
      <w:pPr>
        <w:tabs>
          <w:tab w:val="num" w:pos="2160"/>
        </w:tabs>
        <w:ind w:left="2160" w:hanging="180"/>
      </w:pPr>
      <w:rPr>
        <w:rFonts w:cs="Times New Roman"/>
      </w:rPr>
    </w:lvl>
    <w:lvl w:ilvl="3" w:tplc="2C0A0001" w:tentative="1">
      <w:start w:val="1"/>
      <w:numFmt w:val="decimal"/>
      <w:lvlText w:val="%4."/>
      <w:lvlJc w:val="left"/>
      <w:pPr>
        <w:tabs>
          <w:tab w:val="num" w:pos="2880"/>
        </w:tabs>
        <w:ind w:left="2880" w:hanging="360"/>
      </w:pPr>
      <w:rPr>
        <w:rFonts w:cs="Times New Roman"/>
      </w:rPr>
    </w:lvl>
    <w:lvl w:ilvl="4" w:tplc="2C0A0003" w:tentative="1">
      <w:start w:val="1"/>
      <w:numFmt w:val="lowerLetter"/>
      <w:lvlText w:val="%5."/>
      <w:lvlJc w:val="left"/>
      <w:pPr>
        <w:tabs>
          <w:tab w:val="num" w:pos="3600"/>
        </w:tabs>
        <w:ind w:left="3600" w:hanging="360"/>
      </w:pPr>
      <w:rPr>
        <w:rFonts w:cs="Times New Roman"/>
      </w:rPr>
    </w:lvl>
    <w:lvl w:ilvl="5" w:tplc="2C0A0005" w:tentative="1">
      <w:start w:val="1"/>
      <w:numFmt w:val="lowerRoman"/>
      <w:lvlText w:val="%6."/>
      <w:lvlJc w:val="right"/>
      <w:pPr>
        <w:tabs>
          <w:tab w:val="num" w:pos="4320"/>
        </w:tabs>
        <w:ind w:left="4320" w:hanging="180"/>
      </w:pPr>
      <w:rPr>
        <w:rFonts w:cs="Times New Roman"/>
      </w:rPr>
    </w:lvl>
    <w:lvl w:ilvl="6" w:tplc="2C0A0001" w:tentative="1">
      <w:start w:val="1"/>
      <w:numFmt w:val="decimal"/>
      <w:lvlText w:val="%7."/>
      <w:lvlJc w:val="left"/>
      <w:pPr>
        <w:tabs>
          <w:tab w:val="num" w:pos="5040"/>
        </w:tabs>
        <w:ind w:left="5040" w:hanging="360"/>
      </w:pPr>
      <w:rPr>
        <w:rFonts w:cs="Times New Roman"/>
      </w:rPr>
    </w:lvl>
    <w:lvl w:ilvl="7" w:tplc="2C0A0003" w:tentative="1">
      <w:start w:val="1"/>
      <w:numFmt w:val="lowerLetter"/>
      <w:lvlText w:val="%8."/>
      <w:lvlJc w:val="left"/>
      <w:pPr>
        <w:tabs>
          <w:tab w:val="num" w:pos="5760"/>
        </w:tabs>
        <w:ind w:left="5760" w:hanging="360"/>
      </w:pPr>
      <w:rPr>
        <w:rFonts w:cs="Times New Roman"/>
      </w:rPr>
    </w:lvl>
    <w:lvl w:ilvl="8" w:tplc="2C0A0005" w:tentative="1">
      <w:start w:val="1"/>
      <w:numFmt w:val="lowerRoman"/>
      <w:lvlText w:val="%9."/>
      <w:lvlJc w:val="right"/>
      <w:pPr>
        <w:tabs>
          <w:tab w:val="num" w:pos="6480"/>
        </w:tabs>
        <w:ind w:left="6480" w:hanging="180"/>
      </w:pPr>
      <w:rPr>
        <w:rFonts w:cs="Times New Roman"/>
      </w:rPr>
    </w:lvl>
  </w:abstractNum>
  <w:abstractNum w:abstractNumId="29">
    <w:nsid w:val="5205506D"/>
    <w:multiLevelType w:val="hybridMultilevel"/>
    <w:tmpl w:val="517EA0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57C449C4"/>
    <w:multiLevelType w:val="hybridMultilevel"/>
    <w:tmpl w:val="7C22A1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A401B85"/>
    <w:multiLevelType w:val="hybridMultilevel"/>
    <w:tmpl w:val="F73C424C"/>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hint="default"/>
      </w:rPr>
    </w:lvl>
    <w:lvl w:ilvl="2" w:tplc="0C0A0005">
      <w:start w:val="1"/>
      <w:numFmt w:val="bullet"/>
      <w:lvlText w:val=""/>
      <w:lvlJc w:val="left"/>
      <w:pPr>
        <w:tabs>
          <w:tab w:val="num" w:pos="2220"/>
        </w:tabs>
        <w:ind w:left="2220" w:hanging="360"/>
      </w:pPr>
      <w:rPr>
        <w:rFonts w:ascii="Wingdings" w:hAnsi="Wingdings" w:hint="default"/>
      </w:rPr>
    </w:lvl>
    <w:lvl w:ilvl="3" w:tplc="0C0A0001">
      <w:start w:val="1"/>
      <w:numFmt w:val="bullet"/>
      <w:lvlText w:val=""/>
      <w:lvlJc w:val="left"/>
      <w:pPr>
        <w:tabs>
          <w:tab w:val="num" w:pos="2940"/>
        </w:tabs>
        <w:ind w:left="2940" w:hanging="360"/>
      </w:pPr>
      <w:rPr>
        <w:rFonts w:ascii="Symbol" w:hAnsi="Symbol" w:hint="default"/>
      </w:rPr>
    </w:lvl>
    <w:lvl w:ilvl="4" w:tplc="0C0A0003">
      <w:start w:val="1"/>
      <w:numFmt w:val="bullet"/>
      <w:lvlText w:val="o"/>
      <w:lvlJc w:val="left"/>
      <w:pPr>
        <w:tabs>
          <w:tab w:val="num" w:pos="3660"/>
        </w:tabs>
        <w:ind w:left="3660" w:hanging="360"/>
      </w:pPr>
      <w:rPr>
        <w:rFonts w:ascii="Courier New" w:hAnsi="Courier New" w:hint="default"/>
      </w:rPr>
    </w:lvl>
    <w:lvl w:ilvl="5" w:tplc="0C0A0005">
      <w:start w:val="1"/>
      <w:numFmt w:val="bullet"/>
      <w:lvlText w:val=""/>
      <w:lvlJc w:val="left"/>
      <w:pPr>
        <w:tabs>
          <w:tab w:val="num" w:pos="4380"/>
        </w:tabs>
        <w:ind w:left="4380" w:hanging="360"/>
      </w:pPr>
      <w:rPr>
        <w:rFonts w:ascii="Wingdings" w:hAnsi="Wingdings" w:hint="default"/>
      </w:rPr>
    </w:lvl>
    <w:lvl w:ilvl="6" w:tplc="0C0A0001">
      <w:start w:val="1"/>
      <w:numFmt w:val="bullet"/>
      <w:lvlText w:val=""/>
      <w:lvlJc w:val="left"/>
      <w:pPr>
        <w:tabs>
          <w:tab w:val="num" w:pos="5100"/>
        </w:tabs>
        <w:ind w:left="5100" w:hanging="360"/>
      </w:pPr>
      <w:rPr>
        <w:rFonts w:ascii="Symbol" w:hAnsi="Symbol" w:hint="default"/>
      </w:rPr>
    </w:lvl>
    <w:lvl w:ilvl="7" w:tplc="0C0A0003">
      <w:start w:val="1"/>
      <w:numFmt w:val="bullet"/>
      <w:lvlText w:val="o"/>
      <w:lvlJc w:val="left"/>
      <w:pPr>
        <w:tabs>
          <w:tab w:val="num" w:pos="5820"/>
        </w:tabs>
        <w:ind w:left="5820" w:hanging="360"/>
      </w:pPr>
      <w:rPr>
        <w:rFonts w:ascii="Courier New" w:hAnsi="Courier New" w:hint="default"/>
      </w:rPr>
    </w:lvl>
    <w:lvl w:ilvl="8" w:tplc="0C0A0005">
      <w:start w:val="1"/>
      <w:numFmt w:val="bullet"/>
      <w:lvlText w:val=""/>
      <w:lvlJc w:val="left"/>
      <w:pPr>
        <w:tabs>
          <w:tab w:val="num" w:pos="6540"/>
        </w:tabs>
        <w:ind w:left="6540" w:hanging="360"/>
      </w:pPr>
      <w:rPr>
        <w:rFonts w:ascii="Wingdings" w:hAnsi="Wingdings" w:hint="default"/>
      </w:rPr>
    </w:lvl>
  </w:abstractNum>
  <w:abstractNum w:abstractNumId="32">
    <w:nsid w:val="5BAD5676"/>
    <w:multiLevelType w:val="hybridMultilevel"/>
    <w:tmpl w:val="96D60F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10D7F0B"/>
    <w:multiLevelType w:val="hybridMultilevel"/>
    <w:tmpl w:val="D7F80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1105BF4"/>
    <w:multiLevelType w:val="hybridMultilevel"/>
    <w:tmpl w:val="DF66CFB6"/>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5">
    <w:nsid w:val="64113751"/>
    <w:multiLevelType w:val="hybridMultilevel"/>
    <w:tmpl w:val="99EC62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6970E06"/>
    <w:multiLevelType w:val="hybridMultilevel"/>
    <w:tmpl w:val="1172AA1E"/>
    <w:lvl w:ilvl="0" w:tplc="2C0A0013">
      <w:start w:val="1"/>
      <w:numFmt w:val="upperRoman"/>
      <w:lvlText w:val="%1."/>
      <w:lvlJc w:val="righ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37">
    <w:nsid w:val="695B1C6F"/>
    <w:multiLevelType w:val="hybridMultilevel"/>
    <w:tmpl w:val="7B54E0CE"/>
    <w:lvl w:ilvl="0" w:tplc="2C0A0001">
      <w:start w:val="1"/>
      <w:numFmt w:val="bullet"/>
      <w:lvlText w:val=""/>
      <w:lvlJc w:val="left"/>
      <w:pPr>
        <w:ind w:left="720" w:hanging="360"/>
      </w:pPr>
      <w:rPr>
        <w:rFonts w:ascii="Symbol" w:hAnsi="Symbol" w:hint="default"/>
        <w:i/>
      </w:rPr>
    </w:lvl>
    <w:lvl w:ilvl="1" w:tplc="2C0A0003" w:tentative="1">
      <w:start w:val="1"/>
      <w:numFmt w:val="lowerLetter"/>
      <w:lvlText w:val="%2."/>
      <w:lvlJc w:val="left"/>
      <w:pPr>
        <w:ind w:left="1440" w:hanging="360"/>
      </w:pPr>
      <w:rPr>
        <w:rFonts w:cs="Times New Roman"/>
      </w:rPr>
    </w:lvl>
    <w:lvl w:ilvl="2" w:tplc="2C0A0005" w:tentative="1">
      <w:start w:val="1"/>
      <w:numFmt w:val="lowerRoman"/>
      <w:lvlText w:val="%3."/>
      <w:lvlJc w:val="right"/>
      <w:pPr>
        <w:ind w:left="2160" w:hanging="180"/>
      </w:pPr>
      <w:rPr>
        <w:rFonts w:cs="Times New Roman"/>
      </w:rPr>
    </w:lvl>
    <w:lvl w:ilvl="3" w:tplc="2C0A0001" w:tentative="1">
      <w:start w:val="1"/>
      <w:numFmt w:val="decimal"/>
      <w:lvlText w:val="%4."/>
      <w:lvlJc w:val="left"/>
      <w:pPr>
        <w:ind w:left="2880" w:hanging="360"/>
      </w:pPr>
      <w:rPr>
        <w:rFonts w:cs="Times New Roman"/>
      </w:rPr>
    </w:lvl>
    <w:lvl w:ilvl="4" w:tplc="2C0A0003" w:tentative="1">
      <w:start w:val="1"/>
      <w:numFmt w:val="lowerLetter"/>
      <w:lvlText w:val="%5."/>
      <w:lvlJc w:val="left"/>
      <w:pPr>
        <w:ind w:left="3600" w:hanging="360"/>
      </w:pPr>
      <w:rPr>
        <w:rFonts w:cs="Times New Roman"/>
      </w:rPr>
    </w:lvl>
    <w:lvl w:ilvl="5" w:tplc="2C0A0005" w:tentative="1">
      <w:start w:val="1"/>
      <w:numFmt w:val="lowerRoman"/>
      <w:lvlText w:val="%6."/>
      <w:lvlJc w:val="right"/>
      <w:pPr>
        <w:ind w:left="4320" w:hanging="180"/>
      </w:pPr>
      <w:rPr>
        <w:rFonts w:cs="Times New Roman"/>
      </w:rPr>
    </w:lvl>
    <w:lvl w:ilvl="6" w:tplc="2C0A0001" w:tentative="1">
      <w:start w:val="1"/>
      <w:numFmt w:val="decimal"/>
      <w:lvlText w:val="%7."/>
      <w:lvlJc w:val="left"/>
      <w:pPr>
        <w:ind w:left="5040" w:hanging="360"/>
      </w:pPr>
      <w:rPr>
        <w:rFonts w:cs="Times New Roman"/>
      </w:rPr>
    </w:lvl>
    <w:lvl w:ilvl="7" w:tplc="2C0A0003" w:tentative="1">
      <w:start w:val="1"/>
      <w:numFmt w:val="lowerLetter"/>
      <w:lvlText w:val="%8."/>
      <w:lvlJc w:val="left"/>
      <w:pPr>
        <w:ind w:left="5760" w:hanging="360"/>
      </w:pPr>
      <w:rPr>
        <w:rFonts w:cs="Times New Roman"/>
      </w:rPr>
    </w:lvl>
    <w:lvl w:ilvl="8" w:tplc="2C0A0005" w:tentative="1">
      <w:start w:val="1"/>
      <w:numFmt w:val="lowerRoman"/>
      <w:lvlText w:val="%9."/>
      <w:lvlJc w:val="right"/>
      <w:pPr>
        <w:ind w:left="6480" w:hanging="180"/>
      </w:pPr>
      <w:rPr>
        <w:rFonts w:cs="Times New Roman"/>
      </w:rPr>
    </w:lvl>
  </w:abstractNum>
  <w:abstractNum w:abstractNumId="38">
    <w:nsid w:val="6B3C3196"/>
    <w:multiLevelType w:val="hybridMultilevel"/>
    <w:tmpl w:val="F63AD2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7776D1C"/>
    <w:multiLevelType w:val="hybridMultilevel"/>
    <w:tmpl w:val="791ECF74"/>
    <w:lvl w:ilvl="0" w:tplc="8E06199A">
      <w:start w:val="144"/>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0">
    <w:nsid w:val="780069B4"/>
    <w:multiLevelType w:val="hybridMultilevel"/>
    <w:tmpl w:val="FA5C6450"/>
    <w:lvl w:ilvl="0" w:tplc="0C0A0001">
      <w:numFmt w:val="bullet"/>
      <w:lvlText w:val="-"/>
      <w:lvlJc w:val="left"/>
      <w:pPr>
        <w:ind w:left="720" w:hanging="360"/>
      </w:pPr>
      <w:rPr>
        <w:rFonts w:ascii="Arial Unicode MS" w:eastAsia="Arial Unicode MS" w:hAnsi="Arial Unicode MS" w:hint="eastAsia"/>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B9564B8"/>
    <w:multiLevelType w:val="hybridMultilevel"/>
    <w:tmpl w:val="EDB61C08"/>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E8A5211"/>
    <w:multiLevelType w:val="hybridMultilevel"/>
    <w:tmpl w:val="16F286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28"/>
  </w:num>
  <w:num w:numId="3">
    <w:abstractNumId w:val="2"/>
  </w:num>
  <w:num w:numId="4">
    <w:abstractNumId w:val="37"/>
  </w:num>
  <w:num w:numId="5">
    <w:abstractNumId w:val="27"/>
  </w:num>
  <w:num w:numId="6">
    <w:abstractNumId w:val="40"/>
  </w:num>
  <w:num w:numId="7">
    <w:abstractNumId w:val="14"/>
  </w:num>
  <w:num w:numId="8">
    <w:abstractNumId w:val="10"/>
  </w:num>
  <w:num w:numId="9">
    <w:abstractNumId w:val="17"/>
  </w:num>
  <w:num w:numId="10">
    <w:abstractNumId w:val="11"/>
  </w:num>
  <w:num w:numId="11">
    <w:abstractNumId w:val="5"/>
  </w:num>
  <w:num w:numId="12">
    <w:abstractNumId w:val="33"/>
  </w:num>
  <w:num w:numId="13">
    <w:abstractNumId w:val="25"/>
  </w:num>
  <w:num w:numId="14">
    <w:abstractNumId w:val="38"/>
  </w:num>
  <w:num w:numId="15">
    <w:abstractNumId w:val="4"/>
  </w:num>
  <w:num w:numId="16">
    <w:abstractNumId w:val="21"/>
  </w:num>
  <w:num w:numId="17">
    <w:abstractNumId w:val="29"/>
  </w:num>
  <w:num w:numId="18">
    <w:abstractNumId w:val="34"/>
  </w:num>
  <w:num w:numId="19">
    <w:abstractNumId w:val="42"/>
  </w:num>
  <w:num w:numId="20">
    <w:abstractNumId w:val="6"/>
  </w:num>
  <w:num w:numId="21">
    <w:abstractNumId w:val="12"/>
  </w:num>
  <w:num w:numId="22">
    <w:abstractNumId w:val="35"/>
  </w:num>
  <w:num w:numId="23">
    <w:abstractNumId w:val="8"/>
  </w:num>
  <w:num w:numId="24">
    <w:abstractNumId w:val="18"/>
  </w:num>
  <w:num w:numId="25">
    <w:abstractNumId w:val="32"/>
  </w:num>
  <w:num w:numId="26">
    <w:abstractNumId w:val="24"/>
  </w:num>
  <w:num w:numId="27">
    <w:abstractNumId w:val="41"/>
  </w:num>
  <w:num w:numId="28">
    <w:abstractNumId w:val="0"/>
  </w:num>
  <w:num w:numId="29">
    <w:abstractNumId w:val="20"/>
  </w:num>
  <w:num w:numId="30">
    <w:abstractNumId w:val="26"/>
  </w:num>
  <w:num w:numId="31">
    <w:abstractNumId w:val="3"/>
  </w:num>
  <w:num w:numId="32">
    <w:abstractNumId w:val="16"/>
  </w:num>
  <w:num w:numId="33">
    <w:abstractNumId w:val="39"/>
  </w:num>
  <w:num w:numId="34">
    <w:abstractNumId w:val="31"/>
  </w:num>
  <w:num w:numId="35">
    <w:abstractNumId w:val="23"/>
  </w:num>
  <w:num w:numId="36">
    <w:abstractNumId w:val="19"/>
  </w:num>
  <w:num w:numId="37">
    <w:abstractNumId w:val="1"/>
  </w:num>
  <w:num w:numId="38">
    <w:abstractNumId w:val="9"/>
  </w:num>
  <w:num w:numId="39">
    <w:abstractNumId w:val="22"/>
  </w:num>
  <w:num w:numId="40">
    <w:abstractNumId w:val="30"/>
  </w:num>
  <w:num w:numId="41">
    <w:abstractNumId w:val="15"/>
  </w:num>
  <w:num w:numId="42">
    <w:abstractNumId w:val="36"/>
  </w:num>
  <w:num w:numId="4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7DCE"/>
    <w:rsid w:val="000362E1"/>
    <w:rsid w:val="000425E5"/>
    <w:rsid w:val="000A37B0"/>
    <w:rsid w:val="002C015B"/>
    <w:rsid w:val="003A684F"/>
    <w:rsid w:val="00413DB8"/>
    <w:rsid w:val="00530D8C"/>
    <w:rsid w:val="00603B7A"/>
    <w:rsid w:val="006140CF"/>
    <w:rsid w:val="0065448B"/>
    <w:rsid w:val="006600E9"/>
    <w:rsid w:val="00682501"/>
    <w:rsid w:val="006A0493"/>
    <w:rsid w:val="00702C48"/>
    <w:rsid w:val="007054CA"/>
    <w:rsid w:val="00711A44"/>
    <w:rsid w:val="00732690"/>
    <w:rsid w:val="007A7DCE"/>
    <w:rsid w:val="00833305"/>
    <w:rsid w:val="008351A9"/>
    <w:rsid w:val="00883E1A"/>
    <w:rsid w:val="009039A2"/>
    <w:rsid w:val="00924CAA"/>
    <w:rsid w:val="009529F8"/>
    <w:rsid w:val="00A00363"/>
    <w:rsid w:val="00A90A3C"/>
    <w:rsid w:val="00AD2310"/>
    <w:rsid w:val="00B149EC"/>
    <w:rsid w:val="00B3411E"/>
    <w:rsid w:val="00B715A1"/>
    <w:rsid w:val="00BC0718"/>
    <w:rsid w:val="00C646F0"/>
    <w:rsid w:val="00C65AE2"/>
    <w:rsid w:val="00CA46B8"/>
    <w:rsid w:val="00D6052B"/>
    <w:rsid w:val="00DA5C8E"/>
    <w:rsid w:val="00DC7329"/>
    <w:rsid w:val="00DF5C07"/>
    <w:rsid w:val="00E36AD9"/>
    <w:rsid w:val="00E8296F"/>
    <w:rsid w:val="00EC4B17"/>
    <w:rsid w:val="00F41F07"/>
    <w:rsid w:val="00F77A10"/>
    <w:rsid w:val="00FD3A26"/>
    <w:rsid w:val="00FF46BE"/>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locked="1" w:uiPriority="0"/>
    <w:lsdException w:name="Body Text Indent 3" w:locked="1" w:uiPriority="0"/>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7DCE"/>
    <w:rPr>
      <w:rFonts w:ascii="Times New Roman" w:eastAsia="Times New Roman" w:hAnsi="Times New Roman"/>
      <w:sz w:val="24"/>
      <w:szCs w:val="24"/>
    </w:rPr>
  </w:style>
  <w:style w:type="paragraph" w:styleId="Heading1">
    <w:name w:val="heading 1"/>
    <w:basedOn w:val="Normal"/>
    <w:link w:val="Heading1Char"/>
    <w:uiPriority w:val="99"/>
    <w:qFormat/>
    <w:rsid w:val="007A7DC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7A7DC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7A7DCE"/>
    <w:pPr>
      <w:spacing w:before="100" w:beforeAutospacing="1" w:after="100" w:afterAutospacing="1"/>
      <w:outlineLvl w:val="2"/>
    </w:pPr>
    <w:rPr>
      <w:b/>
      <w:bCs/>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A7DCE"/>
    <w:rPr>
      <w:rFonts w:ascii="Times New Roman" w:hAnsi="Times New Roman"/>
      <w:b/>
      <w:kern w:val="36"/>
      <w:sz w:val="48"/>
      <w:lang w:val="es-ES" w:eastAsia="es-ES"/>
    </w:rPr>
  </w:style>
  <w:style w:type="character" w:customStyle="1" w:styleId="Heading2Char">
    <w:name w:val="Heading 2 Char"/>
    <w:basedOn w:val="DefaultParagraphFont"/>
    <w:link w:val="Heading2"/>
    <w:uiPriority w:val="99"/>
    <w:locked/>
    <w:rsid w:val="007A7DCE"/>
    <w:rPr>
      <w:rFonts w:ascii="Times New Roman" w:hAnsi="Times New Roman"/>
      <w:b/>
      <w:sz w:val="36"/>
      <w:lang w:val="es-ES" w:eastAsia="es-ES"/>
    </w:rPr>
  </w:style>
  <w:style w:type="character" w:customStyle="1" w:styleId="Heading3Char">
    <w:name w:val="Heading 3 Char"/>
    <w:basedOn w:val="DefaultParagraphFont"/>
    <w:link w:val="Heading3"/>
    <w:uiPriority w:val="99"/>
    <w:locked/>
    <w:rsid w:val="007A7DCE"/>
    <w:rPr>
      <w:rFonts w:ascii="Times New Roman" w:hAnsi="Times New Roman"/>
      <w:b/>
      <w:sz w:val="27"/>
      <w:lang w:val="es-ES" w:eastAsia="es-ES"/>
    </w:rPr>
  </w:style>
  <w:style w:type="paragraph" w:styleId="Header">
    <w:name w:val="header"/>
    <w:basedOn w:val="Normal"/>
    <w:link w:val="HeaderChar"/>
    <w:uiPriority w:val="99"/>
    <w:rsid w:val="007A7DCE"/>
    <w:pPr>
      <w:tabs>
        <w:tab w:val="center" w:pos="4252"/>
        <w:tab w:val="right" w:pos="8504"/>
      </w:tabs>
    </w:pPr>
  </w:style>
  <w:style w:type="character" w:customStyle="1" w:styleId="HeaderChar">
    <w:name w:val="Header Char"/>
    <w:basedOn w:val="DefaultParagraphFont"/>
    <w:link w:val="Header"/>
    <w:uiPriority w:val="99"/>
    <w:locked/>
    <w:rsid w:val="007A7DCE"/>
    <w:rPr>
      <w:rFonts w:ascii="Times New Roman" w:hAnsi="Times New Roman"/>
      <w:sz w:val="24"/>
      <w:lang w:val="es-ES" w:eastAsia="es-ES"/>
    </w:rPr>
  </w:style>
  <w:style w:type="character" w:styleId="PageNumber">
    <w:name w:val="page number"/>
    <w:basedOn w:val="DefaultParagraphFont"/>
    <w:uiPriority w:val="99"/>
    <w:rsid w:val="007A7DCE"/>
    <w:rPr>
      <w:rFonts w:cs="Times New Roman"/>
    </w:rPr>
  </w:style>
  <w:style w:type="paragraph" w:styleId="BodyTextIndent2">
    <w:name w:val="Body Text Indent 2"/>
    <w:basedOn w:val="Normal"/>
    <w:link w:val="BodyTextIndent2Char"/>
    <w:uiPriority w:val="99"/>
    <w:rsid w:val="007A7DCE"/>
    <w:pPr>
      <w:ind w:firstLine="2520"/>
      <w:jc w:val="both"/>
    </w:pPr>
    <w:rPr>
      <w:sz w:val="28"/>
    </w:rPr>
  </w:style>
  <w:style w:type="character" w:customStyle="1" w:styleId="BodyTextIndent2Char">
    <w:name w:val="Body Text Indent 2 Char"/>
    <w:basedOn w:val="DefaultParagraphFont"/>
    <w:link w:val="BodyTextIndent2"/>
    <w:uiPriority w:val="99"/>
    <w:locked/>
    <w:rsid w:val="007A7DCE"/>
    <w:rPr>
      <w:rFonts w:ascii="Times New Roman" w:hAnsi="Times New Roman"/>
      <w:sz w:val="24"/>
      <w:lang w:val="es-ES" w:eastAsia="es-ES"/>
    </w:rPr>
  </w:style>
  <w:style w:type="paragraph" w:styleId="Footer">
    <w:name w:val="footer"/>
    <w:basedOn w:val="Normal"/>
    <w:link w:val="FooterChar"/>
    <w:uiPriority w:val="99"/>
    <w:rsid w:val="007A7DCE"/>
    <w:pPr>
      <w:tabs>
        <w:tab w:val="center" w:pos="4419"/>
        <w:tab w:val="right" w:pos="8838"/>
      </w:tabs>
    </w:pPr>
  </w:style>
  <w:style w:type="character" w:customStyle="1" w:styleId="FooterChar">
    <w:name w:val="Footer Char"/>
    <w:basedOn w:val="DefaultParagraphFont"/>
    <w:link w:val="Footer"/>
    <w:uiPriority w:val="99"/>
    <w:locked/>
    <w:rsid w:val="007A7DCE"/>
    <w:rPr>
      <w:rFonts w:ascii="Times New Roman" w:hAnsi="Times New Roman"/>
      <w:sz w:val="24"/>
      <w:lang w:val="es-ES" w:eastAsia="es-ES"/>
    </w:rPr>
  </w:style>
  <w:style w:type="character" w:styleId="FootnoteReference">
    <w:name w:val="footnote reference"/>
    <w:basedOn w:val="DefaultParagraphFont"/>
    <w:uiPriority w:val="99"/>
    <w:rsid w:val="007A7DCE"/>
    <w:rPr>
      <w:rFonts w:cs="Times New Roman"/>
      <w:vertAlign w:val="superscript"/>
    </w:rPr>
  </w:style>
  <w:style w:type="paragraph" w:styleId="ListParagraph">
    <w:name w:val="List Paragraph"/>
    <w:basedOn w:val="Normal"/>
    <w:uiPriority w:val="99"/>
    <w:qFormat/>
    <w:rsid w:val="007A7DCE"/>
    <w:pPr>
      <w:ind w:left="720"/>
      <w:contextualSpacing/>
    </w:pPr>
  </w:style>
  <w:style w:type="paragraph" w:styleId="BalloonText">
    <w:name w:val="Balloon Text"/>
    <w:basedOn w:val="Normal"/>
    <w:link w:val="BalloonTextChar"/>
    <w:uiPriority w:val="99"/>
    <w:rsid w:val="007A7DCE"/>
    <w:rPr>
      <w:rFonts w:ascii="Tahoma" w:hAnsi="Tahoma"/>
      <w:sz w:val="16"/>
      <w:szCs w:val="16"/>
    </w:rPr>
  </w:style>
  <w:style w:type="character" w:customStyle="1" w:styleId="BalloonTextChar">
    <w:name w:val="Balloon Text Char"/>
    <w:basedOn w:val="DefaultParagraphFont"/>
    <w:link w:val="BalloonText"/>
    <w:uiPriority w:val="99"/>
    <w:locked/>
    <w:rsid w:val="007A7DCE"/>
    <w:rPr>
      <w:rFonts w:ascii="Tahoma" w:hAnsi="Tahoma"/>
      <w:sz w:val="16"/>
      <w:lang w:val="es-ES" w:eastAsia="es-ES"/>
    </w:rPr>
  </w:style>
  <w:style w:type="paragraph" w:styleId="BodyText">
    <w:name w:val="Body Text"/>
    <w:basedOn w:val="Normal"/>
    <w:link w:val="BodyTextChar"/>
    <w:uiPriority w:val="99"/>
    <w:rsid w:val="007A7DCE"/>
    <w:pPr>
      <w:spacing w:after="120"/>
    </w:pPr>
  </w:style>
  <w:style w:type="character" w:customStyle="1" w:styleId="BodyTextChar">
    <w:name w:val="Body Text Char"/>
    <w:basedOn w:val="DefaultParagraphFont"/>
    <w:link w:val="BodyText"/>
    <w:uiPriority w:val="99"/>
    <w:locked/>
    <w:rsid w:val="007A7DCE"/>
    <w:rPr>
      <w:rFonts w:ascii="Times New Roman" w:hAnsi="Times New Roman"/>
      <w:sz w:val="24"/>
      <w:lang w:val="es-ES" w:eastAsia="es-ES"/>
    </w:rPr>
  </w:style>
  <w:style w:type="paragraph" w:customStyle="1" w:styleId="Prrafodelista1">
    <w:name w:val="Párrafo de lista1"/>
    <w:basedOn w:val="Normal"/>
    <w:uiPriority w:val="99"/>
    <w:rsid w:val="007A7DCE"/>
    <w:pPr>
      <w:spacing w:after="200" w:line="276" w:lineRule="auto"/>
      <w:ind w:left="720"/>
      <w:contextualSpacing/>
    </w:pPr>
    <w:rPr>
      <w:rFonts w:ascii="Calibri" w:hAnsi="Calibri"/>
      <w:sz w:val="22"/>
      <w:szCs w:val="22"/>
      <w:lang w:eastAsia="en-US"/>
    </w:rPr>
  </w:style>
  <w:style w:type="paragraph" w:styleId="FootnoteText">
    <w:name w:val="footnote text"/>
    <w:basedOn w:val="Normal"/>
    <w:link w:val="FootnoteTextChar"/>
    <w:uiPriority w:val="99"/>
    <w:rsid w:val="007A7DCE"/>
    <w:rPr>
      <w:sz w:val="20"/>
      <w:szCs w:val="20"/>
    </w:rPr>
  </w:style>
  <w:style w:type="character" w:customStyle="1" w:styleId="FootnoteTextChar">
    <w:name w:val="Footnote Text Char"/>
    <w:basedOn w:val="DefaultParagraphFont"/>
    <w:link w:val="FootnoteText"/>
    <w:uiPriority w:val="99"/>
    <w:locked/>
    <w:rsid w:val="007A7DCE"/>
    <w:rPr>
      <w:rFonts w:ascii="Times New Roman" w:hAnsi="Times New Roman"/>
      <w:sz w:val="20"/>
      <w:lang w:val="es-ES" w:eastAsia="es-ES"/>
    </w:rPr>
  </w:style>
  <w:style w:type="paragraph" w:styleId="NoSpacing">
    <w:name w:val="No Spacing"/>
    <w:link w:val="NoSpacingChar1"/>
    <w:uiPriority w:val="99"/>
    <w:qFormat/>
    <w:rsid w:val="007A7DCE"/>
    <w:rPr>
      <w:lang w:val="es-AR" w:eastAsia="en-US"/>
    </w:rPr>
  </w:style>
  <w:style w:type="paragraph" w:customStyle="1" w:styleId="Default">
    <w:name w:val="Default"/>
    <w:uiPriority w:val="99"/>
    <w:rsid w:val="007A7DCE"/>
    <w:pPr>
      <w:autoSpaceDE w:val="0"/>
      <w:autoSpaceDN w:val="0"/>
      <w:adjustRightInd w:val="0"/>
    </w:pPr>
    <w:rPr>
      <w:rFonts w:cs="Calibri"/>
      <w:color w:val="000000"/>
      <w:sz w:val="24"/>
      <w:szCs w:val="24"/>
      <w:lang w:val="es-AR" w:eastAsia="en-US"/>
    </w:rPr>
  </w:style>
  <w:style w:type="paragraph" w:styleId="BodyTextIndent">
    <w:name w:val="Body Text Indent"/>
    <w:basedOn w:val="Normal"/>
    <w:link w:val="BodyTextIndentChar"/>
    <w:uiPriority w:val="99"/>
    <w:rsid w:val="007A7DCE"/>
    <w:pPr>
      <w:ind w:firstLine="360"/>
      <w:jc w:val="both"/>
    </w:pPr>
    <w:rPr>
      <w:rFonts w:eastAsia="Calibri"/>
    </w:rPr>
  </w:style>
  <w:style w:type="character" w:customStyle="1" w:styleId="BodyTextIndentChar">
    <w:name w:val="Body Text Indent Char"/>
    <w:basedOn w:val="DefaultParagraphFont"/>
    <w:link w:val="BodyTextIndent"/>
    <w:uiPriority w:val="99"/>
    <w:locked/>
    <w:rsid w:val="007A7DCE"/>
    <w:rPr>
      <w:rFonts w:ascii="Times New Roman" w:eastAsia="Times New Roman" w:hAnsi="Times New Roman"/>
      <w:sz w:val="24"/>
      <w:lang w:val="es-ES" w:eastAsia="es-ES"/>
    </w:rPr>
  </w:style>
  <w:style w:type="table" w:styleId="TableGrid">
    <w:name w:val="Table Grid"/>
    <w:basedOn w:val="TableNormal"/>
    <w:uiPriority w:val="99"/>
    <w:rsid w:val="007A7DCE"/>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7A7DCE"/>
    <w:rPr>
      <w:rFonts w:cs="Times New Roman"/>
      <w:color w:val="0000FF"/>
      <w:u w:val="single"/>
    </w:rPr>
  </w:style>
  <w:style w:type="paragraph" w:customStyle="1" w:styleId="Style48">
    <w:name w:val="Style48"/>
    <w:basedOn w:val="Normal"/>
    <w:uiPriority w:val="99"/>
    <w:rsid w:val="007A7DCE"/>
    <w:pPr>
      <w:widowControl w:val="0"/>
      <w:autoSpaceDE w:val="0"/>
      <w:autoSpaceDN w:val="0"/>
      <w:adjustRightInd w:val="0"/>
      <w:spacing w:line="278" w:lineRule="exact"/>
      <w:ind w:hanging="710"/>
      <w:jc w:val="both"/>
    </w:pPr>
    <w:rPr>
      <w:lang w:val="es-AR" w:eastAsia="es-AR"/>
    </w:rPr>
  </w:style>
  <w:style w:type="character" w:styleId="Strong">
    <w:name w:val="Strong"/>
    <w:basedOn w:val="DefaultParagraphFont"/>
    <w:uiPriority w:val="99"/>
    <w:qFormat/>
    <w:rsid w:val="007A7DCE"/>
    <w:rPr>
      <w:rFonts w:cs="Times New Roman"/>
      <w:b/>
    </w:rPr>
  </w:style>
  <w:style w:type="character" w:styleId="Emphasis">
    <w:name w:val="Emphasis"/>
    <w:basedOn w:val="DefaultParagraphFont"/>
    <w:uiPriority w:val="99"/>
    <w:qFormat/>
    <w:rsid w:val="007A7DCE"/>
    <w:rPr>
      <w:rFonts w:cs="Times New Roman"/>
      <w:i/>
    </w:rPr>
  </w:style>
  <w:style w:type="character" w:customStyle="1" w:styleId="CarCar2">
    <w:name w:val="Car Car2"/>
    <w:uiPriority w:val="99"/>
    <w:rsid w:val="007A7DCE"/>
    <w:rPr>
      <w:rFonts w:ascii="Times New Roman" w:hAnsi="Times New Roman"/>
      <w:b/>
      <w:color w:val="000080"/>
      <w:sz w:val="32"/>
      <w:lang w:val="es-ES_tradnl" w:eastAsia="es-ES"/>
    </w:rPr>
  </w:style>
  <w:style w:type="paragraph" w:styleId="BodyText2">
    <w:name w:val="Body Text 2"/>
    <w:basedOn w:val="Normal"/>
    <w:link w:val="BodyText2Char"/>
    <w:uiPriority w:val="99"/>
    <w:semiHidden/>
    <w:rsid w:val="007A7DCE"/>
    <w:pPr>
      <w:spacing w:after="120" w:line="480" w:lineRule="auto"/>
    </w:pPr>
    <w:rPr>
      <w:rFonts w:ascii="Calibri" w:eastAsia="Calibri" w:hAnsi="Calibri"/>
      <w:sz w:val="20"/>
      <w:szCs w:val="20"/>
    </w:rPr>
  </w:style>
  <w:style w:type="character" w:customStyle="1" w:styleId="BodyText2Char">
    <w:name w:val="Body Text 2 Char"/>
    <w:basedOn w:val="DefaultParagraphFont"/>
    <w:link w:val="BodyText2"/>
    <w:uiPriority w:val="99"/>
    <w:semiHidden/>
    <w:locked/>
    <w:rsid w:val="007A7DCE"/>
    <w:rPr>
      <w:rFonts w:ascii="Calibri" w:eastAsia="Times New Roman" w:hAnsi="Calibri"/>
    </w:rPr>
  </w:style>
  <w:style w:type="character" w:customStyle="1" w:styleId="apple-converted-space">
    <w:name w:val="apple-converted-space"/>
    <w:uiPriority w:val="99"/>
    <w:rsid w:val="007A7DCE"/>
  </w:style>
  <w:style w:type="paragraph" w:styleId="NormalWeb">
    <w:name w:val="Normal (Web)"/>
    <w:basedOn w:val="Normal"/>
    <w:uiPriority w:val="99"/>
    <w:rsid w:val="007A7DCE"/>
    <w:pPr>
      <w:spacing w:before="100" w:beforeAutospacing="1" w:after="100" w:afterAutospacing="1"/>
    </w:pPr>
  </w:style>
  <w:style w:type="paragraph" w:styleId="Subtitle">
    <w:name w:val="Subtitle"/>
    <w:basedOn w:val="Normal"/>
    <w:link w:val="SubtitleChar"/>
    <w:uiPriority w:val="99"/>
    <w:qFormat/>
    <w:rsid w:val="007A7DCE"/>
    <w:rPr>
      <w:rFonts w:ascii="Verdana" w:eastAsia="Calibri" w:hAnsi="Verdana"/>
      <w:b/>
      <w:bCs/>
      <w:sz w:val="20"/>
    </w:rPr>
  </w:style>
  <w:style w:type="character" w:customStyle="1" w:styleId="SubtitleChar">
    <w:name w:val="Subtitle Char"/>
    <w:basedOn w:val="DefaultParagraphFont"/>
    <w:link w:val="Subtitle"/>
    <w:uiPriority w:val="99"/>
    <w:locked/>
    <w:rsid w:val="007A7DCE"/>
    <w:rPr>
      <w:rFonts w:ascii="Verdana" w:eastAsia="Times New Roman" w:hAnsi="Verdana"/>
      <w:b/>
      <w:sz w:val="24"/>
      <w:lang w:val="es-ES" w:eastAsia="es-ES"/>
    </w:rPr>
  </w:style>
  <w:style w:type="paragraph" w:customStyle="1" w:styleId="Prrafodelista2">
    <w:name w:val="Párrafo de lista2"/>
    <w:basedOn w:val="Normal"/>
    <w:uiPriority w:val="99"/>
    <w:rsid w:val="007A7DCE"/>
    <w:pPr>
      <w:spacing w:after="200" w:line="276" w:lineRule="auto"/>
      <w:ind w:left="720"/>
      <w:contextualSpacing/>
    </w:pPr>
    <w:rPr>
      <w:rFonts w:ascii="Calibri" w:hAnsi="Calibri"/>
      <w:sz w:val="22"/>
      <w:szCs w:val="22"/>
      <w:lang w:val="es-AR" w:eastAsia="en-US"/>
    </w:rPr>
  </w:style>
  <w:style w:type="paragraph" w:customStyle="1" w:styleId="Sinespaciado1">
    <w:name w:val="Sin espaciado1"/>
    <w:uiPriority w:val="99"/>
    <w:rsid w:val="007A7DCE"/>
    <w:rPr>
      <w:rFonts w:eastAsia="Times New Roman"/>
      <w:lang w:val="es-AR" w:eastAsia="en-US"/>
    </w:rPr>
  </w:style>
  <w:style w:type="character" w:customStyle="1" w:styleId="NoSpacingChar1">
    <w:name w:val="No Spacing Char1"/>
    <w:link w:val="NoSpacing"/>
    <w:uiPriority w:val="99"/>
    <w:locked/>
    <w:rsid w:val="007A7DCE"/>
    <w:rPr>
      <w:sz w:val="22"/>
      <w:lang w:val="es-AR" w:eastAsia="en-US"/>
    </w:rPr>
  </w:style>
  <w:style w:type="paragraph" w:customStyle="1" w:styleId="Prrafodelista3">
    <w:name w:val="Párrafo de lista3"/>
    <w:basedOn w:val="Normal"/>
    <w:uiPriority w:val="99"/>
    <w:rsid w:val="007A7DCE"/>
    <w:pPr>
      <w:spacing w:after="200" w:line="276" w:lineRule="auto"/>
      <w:ind w:left="720"/>
      <w:contextualSpacing/>
    </w:pPr>
    <w:rPr>
      <w:rFonts w:ascii="Calibri" w:hAnsi="Calibri"/>
      <w:sz w:val="22"/>
      <w:szCs w:val="22"/>
      <w:lang w:val="es-AR" w:eastAsia="en-US"/>
    </w:rPr>
  </w:style>
  <w:style w:type="paragraph" w:customStyle="1" w:styleId="Sinespaciado2">
    <w:name w:val="Sin espaciado2"/>
    <w:link w:val="NoSpacingChar"/>
    <w:uiPriority w:val="99"/>
    <w:rsid w:val="007A7DCE"/>
    <w:rPr>
      <w:rFonts w:eastAsia="Times New Roman" w:cs="Calibri"/>
      <w:lang w:val="es-AR" w:eastAsia="en-US"/>
    </w:rPr>
  </w:style>
  <w:style w:type="character" w:customStyle="1" w:styleId="NoSpacingChar">
    <w:name w:val="No Spacing Char"/>
    <w:link w:val="Sinespaciado2"/>
    <w:uiPriority w:val="99"/>
    <w:locked/>
    <w:rsid w:val="007A7DCE"/>
    <w:rPr>
      <w:rFonts w:eastAsia="Times New Roman"/>
      <w:sz w:val="22"/>
      <w:lang w:val="es-AR" w:eastAsia="en-US"/>
    </w:rPr>
  </w:style>
  <w:style w:type="paragraph" w:customStyle="1" w:styleId="Left">
    <w:name w:val="Left"/>
    <w:uiPriority w:val="99"/>
    <w:rsid w:val="007A7DCE"/>
    <w:pPr>
      <w:widowControl w:val="0"/>
      <w:autoSpaceDE w:val="0"/>
      <w:autoSpaceDN w:val="0"/>
      <w:adjustRightInd w:val="0"/>
    </w:pPr>
    <w:rPr>
      <w:rFonts w:ascii="Times New Roman" w:eastAsia="Times New Roman" w:hAnsi="Times New Roman"/>
      <w:sz w:val="24"/>
      <w:szCs w:val="24"/>
      <w:lang w:val="es-AR" w:eastAsia="es-ES_tradnl"/>
    </w:rPr>
  </w:style>
  <w:style w:type="paragraph" w:customStyle="1" w:styleId="Prrafodelista4">
    <w:name w:val="Párrafo de lista4"/>
    <w:basedOn w:val="Normal"/>
    <w:uiPriority w:val="99"/>
    <w:rsid w:val="007A7DCE"/>
    <w:pPr>
      <w:spacing w:after="200" w:line="276" w:lineRule="auto"/>
      <w:ind w:left="720"/>
      <w:contextualSpacing/>
    </w:pPr>
    <w:rPr>
      <w:rFonts w:ascii="Calibri" w:hAnsi="Calibri"/>
      <w:sz w:val="22"/>
      <w:szCs w:val="22"/>
      <w:lang w:val="es-AR" w:eastAsia="en-US"/>
    </w:rPr>
  </w:style>
  <w:style w:type="paragraph" w:customStyle="1" w:styleId="Sinespaciado3">
    <w:name w:val="Sin espaciado3"/>
    <w:uiPriority w:val="99"/>
    <w:rsid w:val="007A7DCE"/>
    <w:rPr>
      <w:rFonts w:eastAsia="Times New Roman" w:cs="Calibri"/>
      <w:lang w:val="es-AR" w:eastAsia="en-US"/>
    </w:rPr>
  </w:style>
  <w:style w:type="paragraph" w:styleId="BodyTextIndent3">
    <w:name w:val="Body Text Indent 3"/>
    <w:basedOn w:val="Normal"/>
    <w:link w:val="BodyTextIndent3Char"/>
    <w:uiPriority w:val="99"/>
    <w:rsid w:val="007A7DCE"/>
    <w:pPr>
      <w:spacing w:after="120"/>
      <w:ind w:left="283"/>
    </w:pPr>
    <w:rPr>
      <w:sz w:val="16"/>
      <w:szCs w:val="16"/>
    </w:rPr>
  </w:style>
  <w:style w:type="character" w:customStyle="1" w:styleId="BodyTextIndent3Char">
    <w:name w:val="Body Text Indent 3 Char"/>
    <w:basedOn w:val="DefaultParagraphFont"/>
    <w:link w:val="BodyTextIndent3"/>
    <w:uiPriority w:val="99"/>
    <w:locked/>
    <w:rsid w:val="007A7DCE"/>
    <w:rPr>
      <w:rFonts w:ascii="Times New Roman" w:hAnsi="Times New Roman"/>
      <w:sz w:val="16"/>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3</Pages>
  <Words>835</Words>
  <Characters>4595</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Usuario</dc:creator>
  <cp:keywords/>
  <dc:description/>
  <cp:lastModifiedBy>kevin</cp:lastModifiedBy>
  <cp:revision>2</cp:revision>
  <dcterms:created xsi:type="dcterms:W3CDTF">2022-11-16T20:34:00Z</dcterms:created>
  <dcterms:modified xsi:type="dcterms:W3CDTF">2022-11-16T20:34:00Z</dcterms:modified>
</cp:coreProperties>
</file>