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A50A" w14:textId="77777777" w:rsidR="0033508C" w:rsidRPr="00BC57EF" w:rsidRDefault="00000000">
      <w:pPr>
        <w:pStyle w:val="Title"/>
        <w:rPr>
          <w:lang w:val="es-ES"/>
        </w:rPr>
      </w:pPr>
      <w:r w:rsidRPr="00BC57EF">
        <w:rPr>
          <w:lang w:val="es-ES"/>
        </w:rPr>
        <w:t>Laboratorio Día 2 — Agente pro-code con grounding y herramientas</w:t>
      </w:r>
    </w:p>
    <w:p w14:paraId="291F5DF4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Microsoft AI Foundry BCI Training Day · Día 2 · Jueves 22 de octubre de 2026 · Nivel L200</w:t>
      </w:r>
    </w:p>
    <w:p w14:paraId="33643401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Laboratorio de 55 minutos (11:45 – 12:40, hora de Chile) · Instructores: Pablo Braconi y Valentina Grajales</w:t>
      </w:r>
    </w:p>
    <w:p w14:paraId="262BE674" w14:textId="77777777" w:rsidR="0033508C" w:rsidRPr="00BC57EF" w:rsidRDefault="00000000">
      <w:pPr>
        <w:shd w:val="clear" w:color="auto" w:fill="FFF4CE"/>
        <w:ind w:left="340"/>
        <w:rPr>
          <w:lang w:val="es-ES"/>
        </w:rPr>
      </w:pPr>
      <w:r w:rsidRPr="00BC57EF">
        <w:rPr>
          <w:lang w:val="es-ES"/>
        </w:rPr>
        <w:t xml:space="preserve">Todo el escenario es ficticio: </w:t>
      </w:r>
      <w:r w:rsidRPr="00BC57EF">
        <w:rPr>
          <w:b/>
          <w:lang w:val="es-ES"/>
        </w:rPr>
        <w:t>Austral Bank</w:t>
      </w:r>
      <w:r w:rsidRPr="00BC57EF">
        <w:rPr>
          <w:lang w:val="es-ES"/>
        </w:rPr>
        <w:t xml:space="preserve"> no existe y los documentos, estados y cifras de este kit se inventaron para el taller. No hay datos reales de BCI ni llaves o secretos: la autenticación usa </w:t>
      </w:r>
      <w:r w:rsidRPr="00BC57EF">
        <w:rPr>
          <w:b/>
          <w:lang w:val="es-ES"/>
        </w:rPr>
        <w:t>Microsoft Entra ID</w:t>
      </w:r>
      <w:r w:rsidRPr="00BC57EF">
        <w:rPr>
          <w:lang w:val="es-ES"/>
        </w:rPr>
        <w:t xml:space="preserve"> (</w:t>
      </w:r>
      <w:r w:rsidRPr="00BC57EF">
        <w:rPr>
          <w:rFonts w:ascii="Consolas" w:hAnsi="Consolas"/>
          <w:color w:val="9C2B2B"/>
          <w:lang w:val="es-ES"/>
        </w:rPr>
        <w:t>az login</w:t>
      </w:r>
      <w:r w:rsidRPr="00BC57EF">
        <w:rPr>
          <w:lang w:val="es-ES"/>
        </w:rPr>
        <w:t xml:space="preserve"> + </w:t>
      </w:r>
      <w:r w:rsidRPr="00BC57EF">
        <w:rPr>
          <w:rFonts w:ascii="Consolas" w:hAnsi="Consolas"/>
          <w:color w:val="9C2B2B"/>
          <w:lang w:val="es-ES"/>
        </w:rPr>
        <w:t>DefaultAzureCredential</w:t>
      </w:r>
      <w:r w:rsidRPr="00BC57EF">
        <w:rPr>
          <w:lang w:val="es-ES"/>
        </w:rPr>
        <w:t>).</w:t>
      </w:r>
    </w:p>
    <w:p w14:paraId="7D34ACAE" w14:textId="77777777" w:rsidR="0033508C" w:rsidRPr="00BC57EF" w:rsidRDefault="0033508C">
      <w:pPr>
        <w:pBdr>
          <w:bottom w:val="single" w:sz="6" w:space="1" w:color="A6A6A6"/>
        </w:pBdr>
        <w:rPr>
          <w:lang w:val="es-ES"/>
        </w:rPr>
      </w:pPr>
    </w:p>
    <w:p w14:paraId="68D1866B" w14:textId="77777777" w:rsidR="0033508C" w:rsidRPr="00BC57EF" w:rsidRDefault="00000000">
      <w:pPr>
        <w:pStyle w:val="Heading2"/>
        <w:rPr>
          <w:lang w:val="es-ES"/>
        </w:rPr>
      </w:pPr>
      <w:r w:rsidRPr="00BC57EF">
        <w:rPr>
          <w:lang w:val="es-ES"/>
        </w:rPr>
        <w:t>1. Objetivo</w:t>
      </w:r>
    </w:p>
    <w:p w14:paraId="491EB6C6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Al terminar este laboratorio habrás construido, en Python, un </w:t>
      </w:r>
      <w:r w:rsidRPr="00BC57EF">
        <w:rPr>
          <w:b/>
          <w:lang w:val="es-ES"/>
        </w:rPr>
        <w:t>asistente de normativa interna</w:t>
      </w:r>
      <w:r w:rsidRPr="00BC57EF">
        <w:rPr>
          <w:lang w:val="es-ES"/>
        </w:rPr>
        <w:t xml:space="preserve"> que:</w:t>
      </w:r>
    </w:p>
    <w:p w14:paraId="3A56A618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1. Es un </w:t>
      </w:r>
      <w:r w:rsidRPr="00BC57EF">
        <w:rPr>
          <w:b/>
          <w:lang w:val="es-ES"/>
        </w:rPr>
        <w:t>agente pro-code</w:t>
      </w:r>
      <w:r w:rsidRPr="00BC57EF">
        <w:rPr>
          <w:lang w:val="es-ES"/>
        </w:rPr>
        <w:t xml:space="preserve"> creado con Microsoft Agent Framework sobre un modelo desplegado en tu proyecto de Microsoft Foundry.</w:t>
      </w:r>
    </w:p>
    <w:p w14:paraId="292EAA3B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2. Responde con </w:t>
      </w:r>
      <w:r w:rsidRPr="00BC57EF">
        <w:rPr>
          <w:b/>
          <w:lang w:val="es-ES"/>
        </w:rPr>
        <w:t>grounding empresarial</w:t>
      </w:r>
      <w:r w:rsidRPr="00BC57EF">
        <w:rPr>
          <w:lang w:val="es-ES"/>
        </w:rPr>
        <w:t xml:space="preserve">: recupera fragmentos de la normativa de Austral Bank desde </w:t>
      </w:r>
      <w:r w:rsidRPr="00BC57EF">
        <w:rPr>
          <w:b/>
          <w:lang w:val="es-ES"/>
        </w:rPr>
        <w:t>Azure AI Search</w:t>
      </w:r>
      <w:r w:rsidRPr="00BC57EF">
        <w:rPr>
          <w:lang w:val="es-ES"/>
        </w:rPr>
        <w:t xml:space="preserve"> (búsqueda híbrida con filtro de acceso) y </w:t>
      </w:r>
      <w:r w:rsidRPr="00BC57EF">
        <w:rPr>
          <w:b/>
          <w:lang w:val="es-ES"/>
        </w:rPr>
        <w:t>cita la fuente</w:t>
      </w:r>
      <w:r w:rsidRPr="00BC57EF">
        <w:rPr>
          <w:lang w:val="es-ES"/>
        </w:rPr>
        <w:t>.</w:t>
      </w:r>
    </w:p>
    <w:p w14:paraId="7E456628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3. Usa una </w:t>
      </w:r>
      <w:r w:rsidRPr="00BC57EF">
        <w:rPr>
          <w:b/>
          <w:lang w:val="es-ES"/>
        </w:rPr>
        <w:t>herramienta propia</w:t>
      </w:r>
      <w:r w:rsidRPr="00BC57EF">
        <w:rPr>
          <w:lang w:val="es-ES"/>
        </w:rPr>
        <w:t xml:space="preserve"> (</w:t>
      </w:r>
      <w:r w:rsidRPr="00BC57EF">
        <w:rPr>
          <w:rFonts w:ascii="Consolas" w:hAnsi="Consolas"/>
          <w:color w:val="9C2B2B"/>
          <w:lang w:val="es-ES"/>
        </w:rPr>
        <w:t>consultar_estado_solicitud</w:t>
      </w:r>
      <w:r w:rsidRPr="00BC57EF">
        <w:rPr>
          <w:lang w:val="es-ES"/>
        </w:rPr>
        <w:t>) que devuelve el estado de una solicitud ficticia.</w:t>
      </w:r>
    </w:p>
    <w:p w14:paraId="476D0CBC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4. Deja </w:t>
      </w:r>
      <w:r w:rsidRPr="00BC57EF">
        <w:rPr>
          <w:b/>
          <w:lang w:val="es-ES"/>
        </w:rPr>
        <w:t>trazas</w:t>
      </w:r>
      <w:r w:rsidRPr="00BC57EF">
        <w:rPr>
          <w:lang w:val="es-ES"/>
        </w:rPr>
        <w:t xml:space="preserve"> (OpenTelemetry) que puedes inspeccionar para </w:t>
      </w:r>
      <w:r w:rsidRPr="00BC57EF">
        <w:rPr>
          <w:b/>
          <w:lang w:val="es-ES"/>
        </w:rPr>
        <w:t>diagnosticar un caso fallido</w:t>
      </w:r>
      <w:r w:rsidRPr="00BC57EF">
        <w:rPr>
          <w:lang w:val="es-ES"/>
        </w:rPr>
        <w:t xml:space="preserve"> que preparamos a propósito.</w:t>
      </w:r>
    </w:p>
    <w:p w14:paraId="3D8E5A0B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Tu máquina (Python 3.10+)                         Azure</w:t>
      </w:r>
    </w:p>
    <w:p w14:paraId="1921385B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┌──────────────────────────────┐   Entra ID   ┌────────────────────────────────────┐</w:t>
      </w:r>
    </w:p>
    <w:p w14:paraId="2A7BC52A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Agent (Agent Framework)     │ ───────────► │ Proyecto de Foundry: modelo de chat│</w:t>
      </w:r>
    </w:p>
    <w:p w14:paraId="6947A86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 ├─ tool buscar_normativa ──┼────────────► │ Azure AI Search: índice normativa  │</w:t>
      </w:r>
    </w:p>
    <w:p w14:paraId="7D13A66B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 └─ tool consultar_estado   │              │   (texto + vector + semántico)     │</w:t>
      </w:r>
    </w:p>
    <w:p w14:paraId="75E44982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│  data\solicitudes.json       │  OpenTelemetry│ Application Insights (trazas)      │</w:t>
      </w:r>
    </w:p>
    <w:p w14:paraId="51E4FD22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└──────────────────────────────┘ ───────────► └────────────────────────────────────┘</w:t>
      </w:r>
    </w:p>
    <w:p w14:paraId="58CFD366" w14:textId="77777777" w:rsidR="0033508C" w:rsidRDefault="0033508C">
      <w:pPr>
        <w:spacing w:after="40"/>
      </w:pPr>
    </w:p>
    <w:p w14:paraId="37EDC5EC" w14:textId="77777777" w:rsidR="0033508C" w:rsidRDefault="00000000">
      <w:pPr>
        <w:pStyle w:val="Heading2"/>
      </w:pPr>
      <w:r>
        <w:t>2. Cronograma (55 min)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8"/>
        <w:gridCol w:w="1559"/>
        <w:gridCol w:w="661"/>
        <w:gridCol w:w="3591"/>
        <w:gridCol w:w="2929"/>
      </w:tblGrid>
      <w:tr w:rsidR="0033508C" w14:paraId="3AC3076C" w14:textId="77777777">
        <w:tc>
          <w:tcPr>
            <w:tcW w:w="898" w:type="dxa"/>
            <w:shd w:val="clear" w:color="auto" w:fill="DCE6F1"/>
          </w:tcPr>
          <w:p w14:paraId="37CECEB8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Hora (Chile)</w:t>
            </w:r>
          </w:p>
        </w:tc>
        <w:tc>
          <w:tcPr>
            <w:tcW w:w="1559" w:type="dxa"/>
            <w:shd w:val="clear" w:color="auto" w:fill="DCE6F1"/>
          </w:tcPr>
          <w:p w14:paraId="13DD3679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Bloque</w:t>
            </w:r>
          </w:p>
        </w:tc>
        <w:tc>
          <w:tcPr>
            <w:tcW w:w="661" w:type="dxa"/>
            <w:shd w:val="clear" w:color="auto" w:fill="DCE6F1"/>
          </w:tcPr>
          <w:p w14:paraId="287F7A54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w="3591" w:type="dxa"/>
            <w:shd w:val="clear" w:color="auto" w:fill="DCE6F1"/>
          </w:tcPr>
          <w:p w14:paraId="3D84AF19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haces</w:t>
            </w:r>
          </w:p>
        </w:tc>
        <w:tc>
          <w:tcPr>
            <w:tcW w:w="2929" w:type="dxa"/>
            <w:shd w:val="clear" w:color="auto" w:fill="DCE6F1"/>
          </w:tcPr>
          <w:p w14:paraId="263E2FF8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Entregable</w:t>
            </w:r>
          </w:p>
        </w:tc>
      </w:tr>
      <w:tr w:rsidR="0033508C" w:rsidRPr="00BC57EF" w14:paraId="43E615B0" w14:textId="77777777">
        <w:tc>
          <w:tcPr>
            <w:tcW w:w="898" w:type="dxa"/>
          </w:tcPr>
          <w:p w14:paraId="67009B44" w14:textId="77777777" w:rsidR="0033508C" w:rsidRDefault="00000000">
            <w:pPr>
              <w:spacing w:after="40"/>
            </w:pPr>
            <w:r>
              <w:rPr>
                <w:sz w:val="18"/>
              </w:rPr>
              <w:t>11:45 – 11:55</w:t>
            </w:r>
          </w:p>
        </w:tc>
        <w:tc>
          <w:tcPr>
            <w:tcW w:w="1559" w:type="dxa"/>
          </w:tcPr>
          <w:p w14:paraId="1D516229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Preparación del entorno</w:t>
            </w:r>
          </w:p>
        </w:tc>
        <w:tc>
          <w:tcPr>
            <w:tcW w:w="661" w:type="dxa"/>
          </w:tcPr>
          <w:p w14:paraId="562F8C4B" w14:textId="77777777" w:rsidR="0033508C" w:rsidRDefault="00000000">
            <w:pPr>
              <w:spacing w:after="40"/>
            </w:pPr>
            <w:r>
              <w:rPr>
                <w:sz w:val="18"/>
              </w:rPr>
              <w:t>10 min</w:t>
            </w:r>
          </w:p>
        </w:tc>
        <w:tc>
          <w:tcPr>
            <w:tcW w:w="3591" w:type="dxa"/>
          </w:tcPr>
          <w:p w14:paraId="79260B6F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venv, dependencias,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.env</w:t>
            </w:r>
            <w:r w:rsidRPr="00BC57EF">
              <w:rPr>
                <w:sz w:val="18"/>
                <w:lang w:val="es-ES"/>
              </w:rPr>
              <w:t>, verificación de conexión, agente base respondiendo</w:t>
            </w:r>
          </w:p>
        </w:tc>
        <w:tc>
          <w:tcPr>
            <w:tcW w:w="2929" w:type="dxa"/>
          </w:tcPr>
          <w:p w14:paraId="43919AA2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Entorno listo y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00_verificar_entorno.py</w:t>
            </w:r>
            <w:r w:rsidRPr="00BC57EF">
              <w:rPr>
                <w:sz w:val="18"/>
                <w:lang w:val="es-ES"/>
              </w:rPr>
              <w:t xml:space="preserve"> en verde</w:t>
            </w:r>
          </w:p>
        </w:tc>
      </w:tr>
      <w:tr w:rsidR="0033508C" w:rsidRPr="00BC57EF" w14:paraId="3CFA01FD" w14:textId="77777777">
        <w:tc>
          <w:tcPr>
            <w:tcW w:w="898" w:type="dxa"/>
          </w:tcPr>
          <w:p w14:paraId="6CDADCCC" w14:textId="77777777" w:rsidR="0033508C" w:rsidRDefault="00000000">
            <w:pPr>
              <w:spacing w:after="40"/>
            </w:pPr>
            <w:r>
              <w:rPr>
                <w:sz w:val="18"/>
              </w:rPr>
              <w:t>11:55 – 12:15</w:t>
            </w:r>
          </w:p>
        </w:tc>
        <w:tc>
          <w:tcPr>
            <w:tcW w:w="1559" w:type="dxa"/>
          </w:tcPr>
          <w:p w14:paraId="2355727A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Tareas 1 y 2</w:t>
            </w:r>
          </w:p>
        </w:tc>
        <w:tc>
          <w:tcPr>
            <w:tcW w:w="661" w:type="dxa"/>
          </w:tcPr>
          <w:p w14:paraId="2015693F" w14:textId="77777777" w:rsidR="0033508C" w:rsidRDefault="00000000">
            <w:pPr>
              <w:spacing w:after="40"/>
            </w:pPr>
            <w:r>
              <w:rPr>
                <w:sz w:val="18"/>
              </w:rPr>
              <w:t>20 min</w:t>
            </w:r>
          </w:p>
        </w:tc>
        <w:tc>
          <w:tcPr>
            <w:tcW w:w="3591" w:type="dxa"/>
          </w:tcPr>
          <w:p w14:paraId="70734ED4" w14:textId="77777777" w:rsidR="0033508C" w:rsidRDefault="00000000">
            <w:pPr>
              <w:spacing w:after="40"/>
            </w:pPr>
            <w:r>
              <w:rPr>
                <w:sz w:val="18"/>
              </w:rPr>
              <w:t>Agente base (≈7 min) + grounding con Azure AI Search y citas (≈13 min)</w:t>
            </w:r>
          </w:p>
        </w:tc>
        <w:tc>
          <w:tcPr>
            <w:tcW w:w="2929" w:type="dxa"/>
          </w:tcPr>
          <w:p w14:paraId="12A41D05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Respuesta con contexto del índice y una cita verificable</w:t>
            </w:r>
          </w:p>
        </w:tc>
      </w:tr>
      <w:tr w:rsidR="0033508C" w:rsidRPr="00BC57EF" w14:paraId="1E59A750" w14:textId="77777777">
        <w:tc>
          <w:tcPr>
            <w:tcW w:w="898" w:type="dxa"/>
          </w:tcPr>
          <w:p w14:paraId="5E2B1116" w14:textId="77777777" w:rsidR="0033508C" w:rsidRDefault="00000000">
            <w:pPr>
              <w:spacing w:after="40"/>
            </w:pPr>
            <w:r>
              <w:rPr>
                <w:sz w:val="18"/>
              </w:rPr>
              <w:t>12:15 – 12:30</w:t>
            </w:r>
          </w:p>
        </w:tc>
        <w:tc>
          <w:tcPr>
            <w:tcW w:w="1559" w:type="dxa"/>
          </w:tcPr>
          <w:p w14:paraId="353B7274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Tarea 3</w:t>
            </w:r>
          </w:p>
        </w:tc>
        <w:tc>
          <w:tcPr>
            <w:tcW w:w="661" w:type="dxa"/>
          </w:tcPr>
          <w:p w14:paraId="44A2907A" w14:textId="77777777" w:rsidR="0033508C" w:rsidRDefault="00000000">
            <w:pPr>
              <w:spacing w:after="40"/>
            </w:pPr>
            <w:r>
              <w:rPr>
                <w:sz w:val="18"/>
              </w:rPr>
              <w:t>15 min</w:t>
            </w:r>
          </w:p>
        </w:tc>
        <w:tc>
          <w:tcPr>
            <w:tcW w:w="3591" w:type="dxa"/>
          </w:tcPr>
          <w:p w14:paraId="2B8D64F9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Herramienta propia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consultar_estado_solicitud</w:t>
            </w:r>
            <w:r w:rsidRPr="00BC57EF">
              <w:rPr>
                <w:sz w:val="18"/>
                <w:lang w:val="es-ES"/>
              </w:rPr>
              <w:t xml:space="preserve"> adjunta al agente</w:t>
            </w:r>
          </w:p>
        </w:tc>
        <w:tc>
          <w:tcPr>
            <w:tcW w:w="2929" w:type="dxa"/>
          </w:tcPr>
          <w:p w14:paraId="6A677753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Al menos una llamada exitosa a la tool</w:t>
            </w:r>
          </w:p>
        </w:tc>
      </w:tr>
      <w:tr w:rsidR="0033508C" w:rsidRPr="00BC57EF" w14:paraId="15017BFF" w14:textId="77777777">
        <w:tc>
          <w:tcPr>
            <w:tcW w:w="898" w:type="dxa"/>
          </w:tcPr>
          <w:p w14:paraId="70745AB6" w14:textId="77777777" w:rsidR="0033508C" w:rsidRDefault="00000000">
            <w:pPr>
              <w:spacing w:after="40"/>
            </w:pPr>
            <w:r>
              <w:rPr>
                <w:sz w:val="18"/>
              </w:rPr>
              <w:t>12:30 – 12:40</w:t>
            </w:r>
          </w:p>
        </w:tc>
        <w:tc>
          <w:tcPr>
            <w:tcW w:w="1559" w:type="dxa"/>
          </w:tcPr>
          <w:p w14:paraId="3AC8F03A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Tarea 4</w:t>
            </w:r>
          </w:p>
        </w:tc>
        <w:tc>
          <w:tcPr>
            <w:tcW w:w="661" w:type="dxa"/>
          </w:tcPr>
          <w:p w14:paraId="49B4C181" w14:textId="77777777" w:rsidR="0033508C" w:rsidRDefault="00000000">
            <w:pPr>
              <w:spacing w:after="40"/>
            </w:pPr>
            <w:r>
              <w:rPr>
                <w:sz w:val="18"/>
              </w:rPr>
              <w:t>10 min</w:t>
            </w:r>
          </w:p>
        </w:tc>
        <w:tc>
          <w:tcPr>
            <w:tcW w:w="3591" w:type="dxa"/>
          </w:tcPr>
          <w:p w14:paraId="367042F0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Trazas, diagnóstico del caso fallido y checklist de éxito</w:t>
            </w:r>
          </w:p>
        </w:tc>
        <w:tc>
          <w:tcPr>
            <w:tcW w:w="2929" w:type="dxa"/>
          </w:tcPr>
          <w:p w14:paraId="0BC4B932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Traza inspeccionada, diagnóstico y checklist completo</w:t>
            </w:r>
          </w:p>
        </w:tc>
      </w:tr>
    </w:tbl>
    <w:p w14:paraId="74FEAE64" w14:textId="77777777" w:rsidR="0033508C" w:rsidRPr="00BC57EF" w:rsidRDefault="0033508C">
      <w:pPr>
        <w:spacing w:after="40"/>
        <w:rPr>
          <w:lang w:val="es-ES"/>
        </w:rPr>
      </w:pPr>
    </w:p>
    <w:p w14:paraId="69751A7A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lastRenderedPageBreak/>
        <w:t xml:space="preserve">Si te atrasas, </w:t>
      </w:r>
      <w:r w:rsidRPr="00BC57EF">
        <w:rPr>
          <w:b/>
          <w:lang w:val="es-ES"/>
        </w:rPr>
        <w:t>pide ayuda temprano</w:t>
      </w:r>
      <w:r w:rsidRPr="00BC57EF">
        <w:rPr>
          <w:lang w:val="es-ES"/>
        </w:rPr>
        <w:t xml:space="preserve">: lo mínimo esperable al final es </w:t>
      </w:r>
      <w:r w:rsidRPr="00BC57EF">
        <w:rPr>
          <w:i/>
          <w:lang w:val="es-ES"/>
        </w:rPr>
        <w:t>un agente que responde y una traza revisada</w:t>
      </w:r>
      <w:r w:rsidRPr="00BC57EF">
        <w:rPr>
          <w:lang w:val="es-ES"/>
        </w:rPr>
        <w:t xml:space="preserve">. Hay una solución de cada tarea en </w:t>
      </w:r>
      <w:r w:rsidRPr="00BC57EF">
        <w:rPr>
          <w:rFonts w:ascii="Consolas" w:hAnsi="Consolas"/>
          <w:color w:val="9C2B2B"/>
          <w:lang w:val="es-ES"/>
        </w:rPr>
        <w:t>solutions\</w:t>
      </w:r>
      <w:r w:rsidRPr="00BC57EF">
        <w:rPr>
          <w:lang w:val="es-ES"/>
        </w:rPr>
        <w:t xml:space="preserve"> (úsala solo para comparar) para que no te quedes bloqueado.</w:t>
      </w:r>
    </w:p>
    <w:p w14:paraId="4C85A6BE" w14:textId="77777777" w:rsidR="0033508C" w:rsidRPr="00BC57EF" w:rsidRDefault="00000000">
      <w:pPr>
        <w:pStyle w:val="Heading2"/>
        <w:rPr>
          <w:lang w:val="es-ES"/>
        </w:rPr>
      </w:pPr>
      <w:r w:rsidRPr="00BC57EF">
        <w:rPr>
          <w:lang w:val="es-ES"/>
        </w:rPr>
        <w:t>3. Qué contiene el kit</w:t>
      </w:r>
    </w:p>
    <w:p w14:paraId="3E5A9A7E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dia2-lab-procode\</w:t>
      </w:r>
    </w:p>
    <w:p w14:paraId="34E5BAF3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├─ README.md                  Esta guía</w:t>
      </w:r>
    </w:p>
    <w:p w14:paraId="6C41DAA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├─ requirements.txt           Dependencias (rangos de los samples oficiales)</w:t>
      </w:r>
    </w:p>
    <w:p w14:paraId="356F66A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├─ .env.example               Plantilla de variables (copia como .env)</w:t>
      </w:r>
    </w:p>
    <w:p w14:paraId="0DC30BD6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├─ data\</w:t>
      </w:r>
    </w:p>
    <w:p w14:paraId="0EA9D66E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normativa\              12 documentos ficticios (.md) con encabezado: id, título, área, nivel_acceso</w:t>
      </w:r>
    </w:p>
    <w:p w14:paraId="2493EA97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solicitudes.json        10 solicitudes ficticias para la herramienta</w:t>
      </w:r>
    </w:p>
    <w:p w14:paraId="599B7846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└─ preguntas_evaluacion.jsonl   Preguntas de prueba (extensión opcional)</w:t>
      </w:r>
    </w:p>
    <w:p w14:paraId="3C61F1F7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├─ src\                       Starters: aquí trabajas (marcas TODO)</w:t>
      </w:r>
    </w:p>
    <w:p w14:paraId="148C7716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00_verificar_entorno.py     Revisa Python, paquetes, .env, credencial e índice (no imprime secretos)</w:t>
      </w:r>
    </w:p>
    <w:p w14:paraId="6BC13F1C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02_agente_base.py           Tarea 1</w:t>
      </w:r>
    </w:p>
    <w:p w14:paraId="6F9F173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03_agente_con_search.py     Tarea 2</w:t>
      </w:r>
    </w:p>
    <w:p w14:paraId="454BB250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04_herramienta_estado.py    Tarea 3</w:t>
      </w:r>
    </w:p>
    <w:p w14:paraId="04048C98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05_trazas.py                Tarea 4</w:t>
      </w:r>
    </w:p>
    <w:p w14:paraId="3D925B6A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├─ 05_caso_fallido.py          Tarea 4: caso fallido de los instructores</w:t>
      </w:r>
    </w:p>
    <w:p w14:paraId="32C9D431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│  └─ config.py, normativa.py, solicitudes.py, busqueda.py, trazas.py, agente_lab.py ...   Módulos de apoyo</w:t>
      </w:r>
    </w:p>
    <w:p w14:paraId="03DE17B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├─ solutions\                 Versiones completas de las Tareas 1 a 4 (úsalas solo si te atascas)</w:t>
      </w:r>
    </w:p>
    <w:p w14:paraId="7A41B9D9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└─ tests\                     Pruebas locales (pytest) de las partes que no usan Azure</w:t>
      </w:r>
    </w:p>
    <w:p w14:paraId="4683B444" w14:textId="77777777" w:rsidR="0033508C" w:rsidRPr="00BC57EF" w:rsidRDefault="0033508C">
      <w:pPr>
        <w:spacing w:after="40"/>
        <w:rPr>
          <w:lang w:val="es-ES"/>
        </w:rPr>
      </w:pPr>
    </w:p>
    <w:p w14:paraId="45A7670D" w14:textId="77777777" w:rsidR="0033508C" w:rsidRPr="00BC57EF" w:rsidRDefault="00000000">
      <w:pPr>
        <w:shd w:val="clear" w:color="auto" w:fill="FFF4CE"/>
        <w:ind w:left="340"/>
        <w:rPr>
          <w:lang w:val="es-ES"/>
        </w:rPr>
      </w:pPr>
      <w:r w:rsidRPr="00BC57EF">
        <w:rPr>
          <w:lang w:val="es-ES"/>
        </w:rPr>
        <w:t xml:space="preserve">El índice de Azure AI Search </w:t>
      </w:r>
      <w:r w:rsidRPr="00BC57EF">
        <w:rPr>
          <w:b/>
          <w:lang w:val="es-ES"/>
        </w:rPr>
        <w:t>ya fue creado por los instructores</w:t>
      </w:r>
      <w:r w:rsidRPr="00BC57EF">
        <w:rPr>
          <w:lang w:val="es-ES"/>
        </w:rPr>
        <w:t xml:space="preserve"> (</w:t>
      </w:r>
      <w:r w:rsidRPr="00BC57EF">
        <w:rPr>
          <w:rFonts w:ascii="Consolas" w:hAnsi="Consolas"/>
          <w:color w:val="9C2B2B"/>
          <w:lang w:val="es-ES"/>
        </w:rPr>
        <w:t>01_crear_indice.py</w:t>
      </w:r>
      <w:r w:rsidRPr="00BC57EF">
        <w:rPr>
          <w:lang w:val="es-ES"/>
        </w:rPr>
        <w:t>): tú solo lo consultas. Si quieres crear el tuyo, mira el recuadro opcional al final de la Tarea 2.</w:t>
      </w:r>
    </w:p>
    <w:p w14:paraId="4229291A" w14:textId="77777777" w:rsidR="0033508C" w:rsidRDefault="00000000">
      <w:pPr>
        <w:pStyle w:val="Heading2"/>
      </w:pPr>
      <w:r>
        <w:t>4. Prerrequisitos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6"/>
        <w:gridCol w:w="7252"/>
      </w:tblGrid>
      <w:tr w:rsidR="0033508C" w14:paraId="638B5A47" w14:textId="77777777">
        <w:tc>
          <w:tcPr>
            <w:tcW w:w="2386" w:type="dxa"/>
            <w:shd w:val="clear" w:color="auto" w:fill="DCE6F1"/>
          </w:tcPr>
          <w:p w14:paraId="401A99F2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7252" w:type="dxa"/>
            <w:shd w:val="clear" w:color="auto" w:fill="DCE6F1"/>
          </w:tcPr>
          <w:p w14:paraId="5790A80A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Detalle</w:t>
            </w:r>
          </w:p>
        </w:tc>
      </w:tr>
      <w:tr w:rsidR="0033508C" w:rsidRPr="00BC57EF" w14:paraId="72299792" w14:textId="77777777">
        <w:tc>
          <w:tcPr>
            <w:tcW w:w="2386" w:type="dxa"/>
          </w:tcPr>
          <w:p w14:paraId="74133D0B" w14:textId="77777777" w:rsidR="0033508C" w:rsidRDefault="00000000"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w="7252" w:type="dxa"/>
          </w:tcPr>
          <w:p w14:paraId="2119B460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3.10 o superior (recomendado 3.12 o 3.13). Verifica con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python --version</w:t>
            </w:r>
          </w:p>
        </w:tc>
      </w:tr>
      <w:tr w:rsidR="0033508C" w:rsidRPr="00BC57EF" w14:paraId="0F031E71" w14:textId="77777777">
        <w:tc>
          <w:tcPr>
            <w:tcW w:w="2386" w:type="dxa"/>
          </w:tcPr>
          <w:p w14:paraId="40A8ADEE" w14:textId="77777777" w:rsidR="0033508C" w:rsidRDefault="00000000">
            <w:pPr>
              <w:spacing w:after="40"/>
            </w:pPr>
            <w:r>
              <w:rPr>
                <w:sz w:val="18"/>
              </w:rPr>
              <w:t>Azure CLI</w:t>
            </w:r>
          </w:p>
        </w:tc>
        <w:tc>
          <w:tcPr>
            <w:tcW w:w="7252" w:type="dxa"/>
          </w:tcPr>
          <w:p w14:paraId="222560E6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az --version</w:t>
            </w:r>
            <w:r w:rsidRPr="00BC57EF">
              <w:rPr>
                <w:sz w:val="18"/>
                <w:lang w:val="es-ES"/>
              </w:rPr>
              <w:t xml:space="preserve"> y sesión iniciada con tu cuenta del taller</w:t>
            </w:r>
          </w:p>
        </w:tc>
      </w:tr>
      <w:tr w:rsidR="0033508C" w:rsidRPr="00BC57EF" w14:paraId="4FA7D746" w14:textId="77777777">
        <w:tc>
          <w:tcPr>
            <w:tcW w:w="2386" w:type="dxa"/>
          </w:tcPr>
          <w:p w14:paraId="05B38216" w14:textId="77777777" w:rsidR="0033508C" w:rsidRDefault="00000000">
            <w:pPr>
              <w:spacing w:after="40"/>
            </w:pPr>
            <w:r>
              <w:rPr>
                <w:sz w:val="18"/>
              </w:rPr>
              <w:t>Editor</w:t>
            </w:r>
          </w:p>
        </w:tc>
        <w:tc>
          <w:tcPr>
            <w:tcW w:w="7252" w:type="dxa"/>
          </w:tcPr>
          <w:p w14:paraId="52923FD6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VS Code (u otro) abierto en la carpeta del laboratorio</w:t>
            </w:r>
          </w:p>
        </w:tc>
      </w:tr>
      <w:tr w:rsidR="0033508C" w:rsidRPr="00BC57EF" w14:paraId="3D3C041B" w14:textId="77777777">
        <w:tc>
          <w:tcPr>
            <w:tcW w:w="2386" w:type="dxa"/>
          </w:tcPr>
          <w:p w14:paraId="74FA6CCC" w14:textId="77777777" w:rsidR="0033508C" w:rsidRDefault="00000000">
            <w:pPr>
              <w:spacing w:after="40"/>
            </w:pPr>
            <w:r>
              <w:rPr>
                <w:sz w:val="18"/>
              </w:rPr>
              <w:t>Proyecto de Foundry</w:t>
            </w:r>
          </w:p>
        </w:tc>
        <w:tc>
          <w:tcPr>
            <w:tcW w:w="7252" w:type="dxa"/>
          </w:tcPr>
          <w:p w14:paraId="462CBC2E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Endpoint del proyecto y </w:t>
            </w:r>
            <w:r w:rsidRPr="00BC57EF">
              <w:rPr>
                <w:b/>
                <w:sz w:val="18"/>
                <w:lang w:val="es-ES"/>
              </w:rPr>
              <w:t>nombre del deployment</w:t>
            </w:r>
            <w:r w:rsidRPr="00BC57EF">
              <w:rPr>
                <w:sz w:val="18"/>
                <w:lang w:val="es-ES"/>
              </w:rPr>
              <w:t xml:space="preserve"> de chat (te los entregan los instructores)</w:t>
            </w:r>
          </w:p>
        </w:tc>
      </w:tr>
      <w:tr w:rsidR="0033508C" w:rsidRPr="00BC57EF" w14:paraId="232BA6EB" w14:textId="77777777">
        <w:tc>
          <w:tcPr>
            <w:tcW w:w="2386" w:type="dxa"/>
          </w:tcPr>
          <w:p w14:paraId="42766004" w14:textId="77777777" w:rsidR="0033508C" w:rsidRDefault="00000000">
            <w:pPr>
              <w:spacing w:after="40"/>
            </w:pPr>
            <w:r>
              <w:rPr>
                <w:sz w:val="18"/>
              </w:rPr>
              <w:t>Azure AI Search</w:t>
            </w:r>
          </w:p>
        </w:tc>
        <w:tc>
          <w:tcPr>
            <w:tcW w:w="7252" w:type="dxa"/>
          </w:tcPr>
          <w:p w14:paraId="524E5BFC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Endpoint del servicio y nombre del índice (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normativa-austral</w:t>
            </w:r>
            <w:r w:rsidRPr="00BC57EF">
              <w:rPr>
                <w:sz w:val="18"/>
                <w:lang w:val="es-ES"/>
              </w:rPr>
              <w:t>)</w:t>
            </w:r>
          </w:p>
        </w:tc>
      </w:tr>
      <w:tr w:rsidR="0033508C" w:rsidRPr="00BC57EF" w14:paraId="6D8B12BB" w14:textId="77777777">
        <w:tc>
          <w:tcPr>
            <w:tcW w:w="2386" w:type="dxa"/>
          </w:tcPr>
          <w:p w14:paraId="5CAF4D13" w14:textId="77777777" w:rsidR="0033508C" w:rsidRDefault="00000000">
            <w:pPr>
              <w:spacing w:after="40"/>
            </w:pPr>
            <w:r>
              <w:rPr>
                <w:sz w:val="18"/>
              </w:rPr>
              <w:t>Permisos (Entra ID)</w:t>
            </w:r>
          </w:p>
        </w:tc>
        <w:tc>
          <w:tcPr>
            <w:tcW w:w="7252" w:type="dxa"/>
          </w:tcPr>
          <w:p w14:paraId="4C2CCB96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Rol </w:t>
            </w:r>
            <w:r w:rsidRPr="00BC57EF">
              <w:rPr>
                <w:b/>
                <w:sz w:val="18"/>
                <w:lang w:val="es-ES"/>
              </w:rPr>
              <w:t>Foundry User</w:t>
            </w:r>
            <w:r w:rsidRPr="00BC57EF">
              <w:rPr>
                <w:sz w:val="18"/>
                <w:lang w:val="es-ES"/>
              </w:rPr>
              <w:t xml:space="preserve"> (antes </w:t>
            </w:r>
            <w:r w:rsidRPr="00BC57EF">
              <w:rPr>
                <w:i/>
                <w:sz w:val="18"/>
                <w:lang w:val="es-ES"/>
              </w:rPr>
              <w:t>Azure AI User</w:t>
            </w:r>
            <w:r w:rsidRPr="00BC57EF">
              <w:rPr>
                <w:sz w:val="18"/>
                <w:lang w:val="es-ES"/>
              </w:rPr>
              <w:t xml:space="preserve">) en el proyecto y </w:t>
            </w:r>
            <w:r w:rsidRPr="00BC57EF">
              <w:rPr>
                <w:b/>
                <w:sz w:val="18"/>
                <w:lang w:val="es-ES"/>
              </w:rPr>
              <w:t>Search Index Data Reader</w:t>
            </w:r>
            <w:r w:rsidRPr="00BC57EF">
              <w:rPr>
                <w:sz w:val="18"/>
                <w:lang w:val="es-ES"/>
              </w:rPr>
              <w:t xml:space="preserve"> en el servicio de Search. Para ver trazas: acceso de lectura al Application Insights conectado (p. ej. </w:t>
            </w:r>
            <w:r w:rsidRPr="00BC57EF">
              <w:rPr>
                <w:i/>
                <w:sz w:val="18"/>
                <w:lang w:val="es-ES"/>
              </w:rPr>
              <w:t>Log Analytics Reader</w:t>
            </w:r>
            <w:r w:rsidRPr="00BC57EF">
              <w:rPr>
                <w:sz w:val="18"/>
                <w:lang w:val="es-ES"/>
              </w:rPr>
              <w:t xml:space="preserve">); si ese recurso exige Entra ID para enviar trazas, también </w:t>
            </w:r>
            <w:r w:rsidRPr="00BC57EF">
              <w:rPr>
                <w:i/>
                <w:sz w:val="18"/>
                <w:lang w:val="es-ES"/>
              </w:rPr>
              <w:t>Monitoring Metrics Publisher</w:t>
            </w:r>
          </w:p>
        </w:tc>
      </w:tr>
      <w:tr w:rsidR="0033508C" w14:paraId="71B14260" w14:textId="77777777">
        <w:tc>
          <w:tcPr>
            <w:tcW w:w="2386" w:type="dxa"/>
          </w:tcPr>
          <w:p w14:paraId="0B5A7697" w14:textId="77777777" w:rsidR="0033508C" w:rsidRDefault="00000000">
            <w:pPr>
              <w:spacing w:after="40"/>
            </w:pPr>
            <w:r>
              <w:rPr>
                <w:sz w:val="18"/>
              </w:rPr>
              <w:t>Red</w:t>
            </w:r>
          </w:p>
        </w:tc>
        <w:tc>
          <w:tcPr>
            <w:tcW w:w="7252" w:type="dxa"/>
          </w:tcPr>
          <w:p w14:paraId="28842CA3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Salida a </w:t>
            </w:r>
            <w:r>
              <w:rPr>
                <w:rFonts w:ascii="Consolas" w:hAnsi="Consolas"/>
                <w:color w:val="9C2B2B"/>
                <w:sz w:val="18"/>
              </w:rPr>
              <w:t>*.services.ai.azure.com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*.search.windows.net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*.applicationinsights.azure.com</w:t>
            </w:r>
            <w:r>
              <w:rPr>
                <w:sz w:val="18"/>
              </w:rPr>
              <w:t xml:space="preserve"> y PyPI</w:t>
            </w:r>
          </w:p>
        </w:tc>
      </w:tr>
    </w:tbl>
    <w:p w14:paraId="384C62EC" w14:textId="77777777" w:rsidR="0033508C" w:rsidRDefault="0033508C">
      <w:pPr>
        <w:spacing w:after="40"/>
      </w:pPr>
    </w:p>
    <w:p w14:paraId="657BCFEC" w14:textId="77777777" w:rsidR="0033508C" w:rsidRPr="00BC57EF" w:rsidRDefault="00000000">
      <w:pPr>
        <w:pStyle w:val="Heading2"/>
        <w:rPr>
          <w:lang w:val="es-ES"/>
        </w:rPr>
      </w:pPr>
      <w:r w:rsidRPr="00BC57EF">
        <w:rPr>
          <w:lang w:val="es-ES"/>
        </w:rPr>
        <w:t>5. Preparación del entorno (10 min)</w:t>
      </w:r>
    </w:p>
    <w:p w14:paraId="59E488EB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Los comandos son para </w:t>
      </w:r>
      <w:r w:rsidRPr="00BC57EF">
        <w:rPr>
          <w:b/>
          <w:lang w:val="es-ES"/>
        </w:rPr>
        <w:t>PowerShell en Windows</w:t>
      </w:r>
      <w:r w:rsidRPr="00BC57EF">
        <w:rPr>
          <w:lang w:val="es-ES"/>
        </w:rPr>
        <w:t xml:space="preserve">. En macOS/Linux usa </w:t>
      </w:r>
      <w:r w:rsidRPr="00BC57EF">
        <w:rPr>
          <w:rFonts w:ascii="Consolas" w:hAnsi="Consolas"/>
          <w:color w:val="9C2B2B"/>
          <w:lang w:val="es-ES"/>
        </w:rPr>
        <w:t>/</w:t>
      </w:r>
      <w:r w:rsidRPr="00BC57EF">
        <w:rPr>
          <w:lang w:val="es-ES"/>
        </w:rPr>
        <w:t xml:space="preserve"> en las rutas y </w:t>
      </w:r>
      <w:r w:rsidRPr="00BC57EF">
        <w:rPr>
          <w:rFonts w:ascii="Consolas" w:hAnsi="Consolas"/>
          <w:color w:val="9C2B2B"/>
          <w:lang w:val="es-ES"/>
        </w:rPr>
        <w:t>source .venv/bin/activate</w:t>
      </w:r>
      <w:r w:rsidRPr="00BC57EF">
        <w:rPr>
          <w:lang w:val="es-ES"/>
        </w:rPr>
        <w:t>.</w:t>
      </w:r>
    </w:p>
    <w:p w14:paraId="2F6586B3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5.1 Abre tu copia del kit y crea el entorno virtual</w:t>
      </w:r>
    </w:p>
    <w:p w14:paraId="64ED470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cd laboratorios\dia2-lab-procode</w:t>
      </w:r>
    </w:p>
    <w:p w14:paraId="7DCA0A97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-m venv .venv</w:t>
      </w:r>
    </w:p>
    <w:p w14:paraId="4B052E27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.\.venv\Scripts\Activate.ps1</w:t>
      </w:r>
    </w:p>
    <w:p w14:paraId="20C86C35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python -m pip install --upgrade pip</w:t>
      </w:r>
    </w:p>
    <w:p w14:paraId="43EBDF28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lastRenderedPageBreak/>
        <w:t>pip install -r requirements.txt</w:t>
      </w:r>
    </w:p>
    <w:p w14:paraId="4ADCDA52" w14:textId="77777777" w:rsidR="0033508C" w:rsidRDefault="0033508C">
      <w:pPr>
        <w:spacing w:after="40"/>
      </w:pPr>
    </w:p>
    <w:p w14:paraId="15B05EFF" w14:textId="77777777" w:rsidR="0033508C" w:rsidRDefault="00000000">
      <w:r>
        <w:t xml:space="preserve">Si PowerShell bloquea la activación: </w:t>
      </w:r>
      <w:r>
        <w:rPr>
          <w:rFonts w:ascii="Consolas" w:hAnsi="Consolas"/>
          <w:color w:val="9C2B2B"/>
        </w:rPr>
        <w:t>Set-ExecutionPolicy -Scope Process -ExecutionPolicy Bypass</w:t>
      </w:r>
      <w:r>
        <w:t xml:space="preserve"> y reintenta.</w:t>
      </w:r>
    </w:p>
    <w:p w14:paraId="2A3922FF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5.2 Inicia sesión en Azure (sin llaves)</w:t>
      </w:r>
    </w:p>
    <w:p w14:paraId="6D00599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az login</w:t>
      </w:r>
    </w:p>
    <w:p w14:paraId="417AD917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az account set --subscription "&lt;id-o-nombre-de-la-suscripción&gt;"   # si los instructores lo indican</w:t>
      </w:r>
    </w:p>
    <w:p w14:paraId="20E72757" w14:textId="77777777" w:rsidR="0033508C" w:rsidRPr="00BC57EF" w:rsidRDefault="0033508C">
      <w:pPr>
        <w:spacing w:after="40"/>
        <w:rPr>
          <w:lang w:val="es-ES"/>
        </w:rPr>
      </w:pPr>
    </w:p>
    <w:p w14:paraId="5EDD023B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 xml:space="preserve">5.3 Configura tu </w:t>
      </w:r>
      <w:r w:rsidRPr="00BC57EF">
        <w:rPr>
          <w:rFonts w:ascii="Consolas" w:hAnsi="Consolas"/>
          <w:b/>
          <w:color w:val="9C2B2B"/>
          <w:lang w:val="es-ES"/>
        </w:rPr>
        <w:t>.env</w:t>
      </w:r>
    </w:p>
    <w:p w14:paraId="5FAB722A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Copy-Item .env.example .env</w:t>
      </w:r>
    </w:p>
    <w:p w14:paraId="4F47A23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notepad .env      # o abre el archivo en VS Code</w:t>
      </w:r>
    </w:p>
    <w:p w14:paraId="0A2682C8" w14:textId="77777777" w:rsidR="0033508C" w:rsidRPr="00BC57EF" w:rsidRDefault="0033508C">
      <w:pPr>
        <w:spacing w:after="40"/>
        <w:rPr>
          <w:lang w:val="es-ES"/>
        </w:rPr>
      </w:pPr>
    </w:p>
    <w:p w14:paraId="0273D6A0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Completa solo estas variables con los valores que te entregan los instructores (sin comillas):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56"/>
        <w:gridCol w:w="6782"/>
      </w:tblGrid>
      <w:tr w:rsidR="0033508C" w14:paraId="098C874C" w14:textId="77777777">
        <w:tc>
          <w:tcPr>
            <w:tcW w:w="2856" w:type="dxa"/>
            <w:shd w:val="clear" w:color="auto" w:fill="DCE6F1"/>
          </w:tcPr>
          <w:p w14:paraId="30FD72CC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6782" w:type="dxa"/>
            <w:shd w:val="clear" w:color="auto" w:fill="DCE6F1"/>
          </w:tcPr>
          <w:p w14:paraId="0629B835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es</w:t>
            </w:r>
          </w:p>
        </w:tc>
      </w:tr>
      <w:tr w:rsidR="0033508C" w14:paraId="2A86EFFE" w14:textId="77777777">
        <w:tc>
          <w:tcPr>
            <w:tcW w:w="2856" w:type="dxa"/>
          </w:tcPr>
          <w:p w14:paraId="6F2F315E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FOUNDRY_PROJECT_ENDPOINT</w:t>
            </w:r>
          </w:p>
        </w:tc>
        <w:tc>
          <w:tcPr>
            <w:tcW w:w="6782" w:type="dxa"/>
          </w:tcPr>
          <w:p w14:paraId="0085DD49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Portal de Foundry → tu proyecto → </w:t>
            </w:r>
            <w:r>
              <w:rPr>
                <w:i/>
                <w:sz w:val="18"/>
              </w:rPr>
              <w:t>Overview</w:t>
            </w:r>
            <w:r>
              <w:rPr>
                <w:sz w:val="18"/>
              </w:rPr>
              <w:t xml:space="preserve"> → </w:t>
            </w:r>
            <w:r>
              <w:rPr>
                <w:i/>
                <w:sz w:val="18"/>
              </w:rPr>
              <w:t>Project endpoint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9C2B2B"/>
                <w:sz w:val="18"/>
              </w:rPr>
              <w:t>https://&lt;recurso&gt;.services.ai.azure.com/api/projects/&lt;proyecto&gt;</w:t>
            </w:r>
            <w:r>
              <w:rPr>
                <w:sz w:val="18"/>
              </w:rPr>
              <w:t>)</w:t>
            </w:r>
          </w:p>
        </w:tc>
      </w:tr>
      <w:tr w:rsidR="0033508C" w:rsidRPr="00BC57EF" w14:paraId="63C9D8D6" w14:textId="77777777">
        <w:tc>
          <w:tcPr>
            <w:tcW w:w="2856" w:type="dxa"/>
          </w:tcPr>
          <w:p w14:paraId="15B1BF24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FOUNDRY_MODEL</w:t>
            </w:r>
          </w:p>
        </w:tc>
        <w:tc>
          <w:tcPr>
            <w:tcW w:w="6782" w:type="dxa"/>
          </w:tcPr>
          <w:p w14:paraId="5EFE7B37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Nombre del </w:t>
            </w:r>
            <w:r w:rsidRPr="00BC57EF">
              <w:rPr>
                <w:b/>
                <w:sz w:val="18"/>
                <w:lang w:val="es-ES"/>
              </w:rPr>
              <w:t>deployment</w:t>
            </w:r>
            <w:r w:rsidRPr="00BC57EF">
              <w:rPr>
                <w:sz w:val="18"/>
                <w:lang w:val="es-ES"/>
              </w:rPr>
              <w:t xml:space="preserve"> de chat (no el nombre del modelo)</w:t>
            </w:r>
          </w:p>
        </w:tc>
      </w:tr>
      <w:tr w:rsidR="0033508C" w14:paraId="45965186" w14:textId="77777777">
        <w:tc>
          <w:tcPr>
            <w:tcW w:w="2856" w:type="dxa"/>
          </w:tcPr>
          <w:p w14:paraId="519088D2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AZURE_SEARCH_ENDPOINT</w:t>
            </w:r>
          </w:p>
        </w:tc>
        <w:tc>
          <w:tcPr>
            <w:tcW w:w="6782" w:type="dxa"/>
          </w:tcPr>
          <w:p w14:paraId="30DDBC87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https://&lt;servicio&gt;.search.windows.net</w:t>
            </w:r>
          </w:p>
        </w:tc>
      </w:tr>
      <w:tr w:rsidR="0033508C" w:rsidRPr="00BC57EF" w14:paraId="7BF77672" w14:textId="77777777">
        <w:tc>
          <w:tcPr>
            <w:tcW w:w="2856" w:type="dxa"/>
          </w:tcPr>
          <w:p w14:paraId="32C24A49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AZURE_SEARCH_INDEX_NAME</w:t>
            </w:r>
          </w:p>
        </w:tc>
        <w:tc>
          <w:tcPr>
            <w:tcW w:w="6782" w:type="dxa"/>
          </w:tcPr>
          <w:p w14:paraId="62A8ACBB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normativa-austral</w:t>
            </w:r>
            <w:r w:rsidRPr="00BC57EF">
              <w:rPr>
                <w:sz w:val="18"/>
                <w:lang w:val="es-ES"/>
              </w:rPr>
              <w:t xml:space="preserve"> (ya viene en la plantilla)</w:t>
            </w:r>
          </w:p>
        </w:tc>
      </w:tr>
      <w:tr w:rsidR="0033508C" w:rsidRPr="00BC57EF" w14:paraId="040BFE66" w14:textId="77777777">
        <w:tc>
          <w:tcPr>
            <w:tcW w:w="2856" w:type="dxa"/>
          </w:tcPr>
          <w:p w14:paraId="5F87DE8F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FOUNDRY_EMBEDDING_MODEL</w:t>
            </w:r>
          </w:p>
        </w:tc>
        <w:tc>
          <w:tcPr>
            <w:tcW w:w="6782" w:type="dxa"/>
          </w:tcPr>
          <w:p w14:paraId="7A720A8F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>Deployment de embeddings; déjalo vacío si los instructores indican "índice solo texto"</w:t>
            </w:r>
          </w:p>
        </w:tc>
      </w:tr>
      <w:tr w:rsidR="0033508C" w:rsidRPr="00BC57EF" w14:paraId="4A139816" w14:textId="77777777">
        <w:tc>
          <w:tcPr>
            <w:tcW w:w="2856" w:type="dxa"/>
          </w:tcPr>
          <w:p w14:paraId="5B2B38A3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LAB_NIVEL_USUARIO</w:t>
            </w:r>
          </w:p>
        </w:tc>
        <w:tc>
          <w:tcPr>
            <w:tcW w:w="6782" w:type="dxa"/>
          </w:tcPr>
          <w:p w14:paraId="2428BE27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interno</w:t>
            </w:r>
            <w:r w:rsidRPr="00BC57EF">
              <w:rPr>
                <w:sz w:val="18"/>
                <w:lang w:val="es-ES"/>
              </w:rPr>
              <w:t xml:space="preserve"> (simula tu nivel de acceso; lo usarás en la Tarea 2)</w:t>
            </w:r>
          </w:p>
        </w:tc>
      </w:tr>
    </w:tbl>
    <w:p w14:paraId="6CBE6D7D" w14:textId="77777777" w:rsidR="0033508C" w:rsidRPr="00BC57EF" w:rsidRDefault="0033508C">
      <w:pPr>
        <w:spacing w:after="40"/>
        <w:rPr>
          <w:lang w:val="es-ES"/>
        </w:rPr>
      </w:pPr>
    </w:p>
    <w:p w14:paraId="607B4B05" w14:textId="77777777" w:rsidR="0033508C" w:rsidRPr="00BC57EF" w:rsidRDefault="00000000">
      <w:pPr>
        <w:shd w:val="clear" w:color="auto" w:fill="FFF4CE"/>
        <w:ind w:left="340"/>
        <w:rPr>
          <w:lang w:val="es-ES"/>
        </w:rPr>
      </w:pPr>
      <w:r w:rsidRPr="00BC57EF">
        <w:rPr>
          <w:rFonts w:ascii="Consolas" w:hAnsi="Consolas"/>
          <w:color w:val="9C2B2B"/>
          <w:lang w:val="es-ES"/>
        </w:rPr>
        <w:t>.env</w:t>
      </w:r>
      <w:r w:rsidRPr="00BC57EF">
        <w:rPr>
          <w:lang w:val="es-ES"/>
        </w:rPr>
        <w:t xml:space="preserve"> está en </w:t>
      </w:r>
      <w:r w:rsidRPr="00BC57EF">
        <w:rPr>
          <w:rFonts w:ascii="Consolas" w:hAnsi="Consolas"/>
          <w:color w:val="9C2B2B"/>
          <w:lang w:val="es-ES"/>
        </w:rPr>
        <w:t>.gitignore</w:t>
      </w:r>
      <w:r w:rsidRPr="00BC57EF">
        <w:rPr>
          <w:lang w:val="es-ES"/>
        </w:rPr>
        <w:t>. No lo compartas ni lo subas a un repositorio.</w:t>
      </w:r>
    </w:p>
    <w:p w14:paraId="74F9ED55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5.4 Verifica la conexión</w:t>
      </w:r>
    </w:p>
    <w:p w14:paraId="3312D303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src\00_verificar_entorno.py</w:t>
      </w:r>
    </w:p>
    <w:p w14:paraId="7435DAC0" w14:textId="77777777" w:rsidR="0033508C" w:rsidRPr="00BC57EF" w:rsidRDefault="0033508C">
      <w:pPr>
        <w:spacing w:after="40"/>
        <w:rPr>
          <w:lang w:val="es-ES"/>
        </w:rPr>
      </w:pPr>
    </w:p>
    <w:p w14:paraId="5115EE96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Salida esperada (ejemplo; las versiones pueden variar):</w:t>
      </w:r>
    </w:p>
    <w:p w14:paraId="516ECDA1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[1] Python y paquetes</w:t>
      </w:r>
    </w:p>
    <w:p w14:paraId="22D36AD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✔ Python                             3.13.x (se requiere 3.10+; recomendado 3.11+)</w:t>
      </w:r>
    </w:p>
    <w:p w14:paraId="23B75DCE" w14:textId="77777777" w:rsidR="0033508C" w:rsidRDefault="00000000">
      <w:pPr>
        <w:shd w:val="clear" w:color="auto" w:fill="F2F2F2"/>
        <w:spacing w:after="0"/>
        <w:ind w:left="170"/>
      </w:pPr>
      <w:r w:rsidRPr="00BC57EF">
        <w:rPr>
          <w:rFonts w:ascii="Consolas" w:hAnsi="Consolas"/>
          <w:sz w:val="17"/>
          <w:lang w:val="es-ES"/>
        </w:rPr>
        <w:t xml:space="preserve"> </w:t>
      </w:r>
      <w:r>
        <w:rPr>
          <w:rFonts w:ascii="Consolas" w:hAnsi="Consolas"/>
          <w:sz w:val="17"/>
        </w:rPr>
        <w:t>✔ agent-framework-foundry            1.14.x</w:t>
      </w:r>
    </w:p>
    <w:p w14:paraId="4C96602E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...</w:t>
      </w:r>
    </w:p>
    <w:p w14:paraId="3FF4B554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[2] Variables de entorno (.env)</w:t>
      </w:r>
    </w:p>
    <w:p w14:paraId="29DD3195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✔ FOUNDRY_PROJECT_ENDPOINT           https://&lt;recurso&gt;.services.ai.azure.com</w:t>
      </w:r>
    </w:p>
    <w:p w14:paraId="25C3E158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✔ FOUNDRY_MODEL                      &lt;deployment&gt;</w:t>
      </w:r>
    </w:p>
    <w:p w14:paraId="66A8B9FE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...</w:t>
      </w:r>
    </w:p>
    <w:p w14:paraId="71F43AFC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[3] Credencial de Microsoft Entra ID (DefaultAzureCredential)</w:t>
      </w:r>
    </w:p>
    <w:p w14:paraId="4187BD19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✔ Token Foundry (ai.azure.com)       obtenido</w:t>
      </w:r>
    </w:p>
    <w:p w14:paraId="0F6E4320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>
        <w:rPr>
          <w:rFonts w:ascii="Consolas" w:hAnsi="Consolas"/>
          <w:sz w:val="17"/>
        </w:rPr>
        <w:t xml:space="preserve"> </w:t>
      </w:r>
      <w:r w:rsidRPr="00BC57EF">
        <w:rPr>
          <w:rFonts w:ascii="Consolas" w:hAnsi="Consolas"/>
          <w:sz w:val="17"/>
          <w:lang w:val="es-ES"/>
        </w:rPr>
        <w:t>✔ Token Azure AI Search              obtenido</w:t>
      </w:r>
    </w:p>
    <w:p w14:paraId="1411CA57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[4] Índice de Azure AI Search (lectura)</w:t>
      </w:r>
    </w:p>
    <w:p w14:paraId="098C296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✔ Índice normativa-austral           46 fragmentos</w:t>
      </w:r>
    </w:p>
    <w:p w14:paraId="611DE87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Entorno listo ✔</w:t>
      </w:r>
    </w:p>
    <w:p w14:paraId="536B8A46" w14:textId="77777777" w:rsidR="0033508C" w:rsidRPr="00BC57EF" w:rsidRDefault="0033508C">
      <w:pPr>
        <w:spacing w:after="40"/>
        <w:rPr>
          <w:lang w:val="es-ES"/>
        </w:rPr>
      </w:pPr>
    </w:p>
    <w:p w14:paraId="5FA47AFE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5.5 Agente base sin herramientas (valida el modelo)</w:t>
      </w:r>
    </w:p>
    <w:p w14:paraId="440F3AC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src\00_verificar_entorno.py --probar-modelo</w:t>
      </w:r>
    </w:p>
    <w:p w14:paraId="174E388A" w14:textId="77777777" w:rsidR="0033508C" w:rsidRPr="00BC57EF" w:rsidRDefault="0033508C">
      <w:pPr>
        <w:spacing w:after="40"/>
        <w:rPr>
          <w:lang w:val="es-ES"/>
        </w:rPr>
      </w:pPr>
    </w:p>
    <w:p w14:paraId="2EDBB69D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lastRenderedPageBreak/>
        <w:t xml:space="preserve">Debe agregar </w:t>
      </w:r>
      <w:r w:rsidRPr="00BC57EF">
        <w:rPr>
          <w:rFonts w:ascii="Consolas" w:hAnsi="Consolas"/>
          <w:color w:val="9C2B2B"/>
          <w:lang w:val="es-ES"/>
        </w:rPr>
        <w:t>✔ Deployment &lt;nombre&gt;  respondió: OK</w:t>
      </w:r>
      <w:r w:rsidRPr="00BC57EF">
        <w:rPr>
          <w:lang w:val="es-ES"/>
        </w:rPr>
        <w:t xml:space="preserve">. Si falla aquí, el problema es de </w:t>
      </w:r>
      <w:r w:rsidRPr="00BC57EF">
        <w:rPr>
          <w:b/>
          <w:lang w:val="es-ES"/>
        </w:rPr>
        <w:t>entorno o permisos</w:t>
      </w:r>
      <w:r w:rsidRPr="00BC57EF">
        <w:rPr>
          <w:lang w:val="es-ES"/>
        </w:rPr>
        <w:t xml:space="preserve">, no de tu código: resuélvelo ahora (ver </w:t>
      </w:r>
      <w:hyperlink w:anchor="8-troubleshooting">
        <w:r w:rsidRPr="00BC57EF">
          <w:rPr>
            <w:color w:val="005A9E"/>
            <w:u w:val="single"/>
            <w:lang w:val="es-ES"/>
          </w:rPr>
          <w:t>Troubleshooting</w:t>
        </w:r>
      </w:hyperlink>
      <w:r w:rsidRPr="00BC57EF">
        <w:rPr>
          <w:lang w:val="es-ES"/>
        </w:rPr>
        <w:t>).</w:t>
      </w:r>
    </w:p>
    <w:p w14:paraId="3DF96C84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✅ </w:t>
      </w:r>
      <w:r w:rsidRPr="00BC57EF">
        <w:rPr>
          <w:b/>
          <w:lang w:val="es-ES"/>
        </w:rPr>
        <w:t>Checkpoint 0</w:t>
      </w:r>
      <w:r w:rsidRPr="00BC57EF">
        <w:rPr>
          <w:lang w:val="es-ES"/>
        </w:rPr>
        <w:t xml:space="preserve"> — todo en verde (✔) y </w:t>
      </w:r>
      <w:r w:rsidRPr="00BC57EF">
        <w:rPr>
          <w:rFonts w:ascii="Consolas" w:hAnsi="Consolas"/>
          <w:color w:val="9C2B2B"/>
          <w:lang w:val="es-ES"/>
        </w:rPr>
        <w:t>Entorno listo ✔</w:t>
      </w:r>
      <w:r w:rsidRPr="00BC57EF">
        <w:rPr>
          <w:lang w:val="es-ES"/>
        </w:rPr>
        <w:t>. Ya puedes empezar con las tareas.</w:t>
      </w:r>
    </w:p>
    <w:p w14:paraId="24C4E8BC" w14:textId="77777777" w:rsidR="0033508C" w:rsidRPr="00BC57EF" w:rsidRDefault="0033508C">
      <w:pPr>
        <w:pBdr>
          <w:bottom w:val="single" w:sz="6" w:space="1" w:color="A6A6A6"/>
        </w:pBdr>
        <w:rPr>
          <w:lang w:val="es-ES"/>
        </w:rPr>
      </w:pPr>
    </w:p>
    <w:p w14:paraId="3121338A" w14:textId="77777777" w:rsidR="0033508C" w:rsidRPr="00BC57EF" w:rsidRDefault="00000000">
      <w:pPr>
        <w:pStyle w:val="Heading2"/>
        <w:rPr>
          <w:lang w:val="es-ES"/>
        </w:rPr>
      </w:pPr>
      <w:r w:rsidRPr="00BC57EF">
        <w:rPr>
          <w:lang w:val="es-ES"/>
        </w:rPr>
        <w:t>6. Tareas</w:t>
      </w:r>
    </w:p>
    <w:p w14:paraId="61C2F44C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En cada tarea editas un archivo de </w:t>
      </w:r>
      <w:r w:rsidRPr="00BC57EF">
        <w:rPr>
          <w:rFonts w:ascii="Consolas" w:hAnsi="Consolas"/>
          <w:color w:val="9C2B2B"/>
          <w:lang w:val="es-ES"/>
        </w:rPr>
        <w:t>src\</w:t>
      </w:r>
      <w:r w:rsidRPr="00BC57EF">
        <w:rPr>
          <w:lang w:val="es-ES"/>
        </w:rPr>
        <w:t xml:space="preserve"> buscando las marcas </w:t>
      </w:r>
      <w:r w:rsidRPr="00BC57EF">
        <w:rPr>
          <w:rFonts w:ascii="Consolas" w:hAnsi="Consolas"/>
          <w:b/>
          <w:color w:val="9C2B2B"/>
          <w:lang w:val="es-ES"/>
        </w:rPr>
        <w:t>TODO</w:t>
      </w:r>
      <w:r w:rsidRPr="00BC57EF">
        <w:rPr>
          <w:lang w:val="es-ES"/>
        </w:rPr>
        <w:t>. Los comentarios te dicen qué escribir.</w:t>
      </w:r>
    </w:p>
    <w:p w14:paraId="0F22E62C" w14:textId="77777777" w:rsidR="0033508C" w:rsidRPr="00BC57EF" w:rsidRDefault="00000000">
      <w:pPr>
        <w:pStyle w:val="Heading3"/>
        <w:rPr>
          <w:lang w:val="es-ES"/>
        </w:rPr>
      </w:pPr>
      <w:r w:rsidRPr="00BC57EF">
        <w:rPr>
          <w:lang w:val="es-ES"/>
        </w:rPr>
        <w:t>Tarea 1 — Agente base con Agent Framework (≈7 min)</w:t>
      </w:r>
    </w:p>
    <w:p w14:paraId="48E4E24D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Objetivo:</w:t>
      </w:r>
      <w:r w:rsidRPr="00BC57EF">
        <w:rPr>
          <w:lang w:val="es-ES"/>
        </w:rPr>
        <w:t xml:space="preserve"> un agente en Python con modelo, instrucciones y sesión, sin herramientas todavía.</w:t>
      </w:r>
    </w:p>
    <w:p w14:paraId="0FCA8648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Abre </w:t>
      </w:r>
      <w:r w:rsidRPr="00BC57EF">
        <w:rPr>
          <w:rFonts w:ascii="Consolas" w:hAnsi="Consolas"/>
          <w:color w:val="9C2B2B"/>
          <w:lang w:val="es-ES"/>
        </w:rPr>
        <w:t>src\02_agente_base.py</w:t>
      </w:r>
      <w:r w:rsidRPr="00BC57EF">
        <w:rPr>
          <w:lang w:val="es-ES"/>
        </w:rPr>
        <w:t xml:space="preserve"> y completa: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1"/>
        <w:gridCol w:w="8517"/>
      </w:tblGrid>
      <w:tr w:rsidR="0033508C" w14:paraId="3E8B9793" w14:textId="77777777">
        <w:tc>
          <w:tcPr>
            <w:tcW w:w="1121" w:type="dxa"/>
            <w:shd w:val="clear" w:color="auto" w:fill="DCE6F1"/>
          </w:tcPr>
          <w:p w14:paraId="678E379E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w="8517" w:type="dxa"/>
            <w:shd w:val="clear" w:color="auto" w:fill="DCE6F1"/>
          </w:tcPr>
          <w:p w14:paraId="55F8A2D5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 w:rsidR="0033508C" w14:paraId="2E0B2303" w14:textId="77777777">
        <w:tc>
          <w:tcPr>
            <w:tcW w:w="1121" w:type="dxa"/>
          </w:tcPr>
          <w:p w14:paraId="0C42C636" w14:textId="77777777" w:rsidR="0033508C" w:rsidRDefault="00000000">
            <w:pPr>
              <w:spacing w:after="40"/>
            </w:pPr>
            <w:r>
              <w:rPr>
                <w:sz w:val="18"/>
              </w:rPr>
              <w:t>1.1</w:t>
            </w:r>
          </w:p>
        </w:tc>
        <w:tc>
          <w:tcPr>
            <w:tcW w:w="8517" w:type="dxa"/>
          </w:tcPr>
          <w:p w14:paraId="78BAB6FE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Crear el cliente: </w:t>
            </w:r>
            <w:r>
              <w:rPr>
                <w:rFonts w:ascii="Consolas" w:hAnsi="Consolas"/>
                <w:color w:val="9C2B2B"/>
                <w:sz w:val="18"/>
              </w:rPr>
              <w:t>FoundryChatClient(project_endpoint=s.project_endpoint, model=s.model, credential=credential)</w:t>
            </w:r>
          </w:p>
        </w:tc>
      </w:tr>
      <w:tr w:rsidR="0033508C" w:rsidRPr="00BC57EF" w14:paraId="633358E4" w14:textId="77777777">
        <w:tc>
          <w:tcPr>
            <w:tcW w:w="1121" w:type="dxa"/>
          </w:tcPr>
          <w:p w14:paraId="7C4B03ED" w14:textId="77777777" w:rsidR="0033508C" w:rsidRDefault="00000000">
            <w:pPr>
              <w:spacing w:after="40"/>
            </w:pPr>
            <w:r>
              <w:rPr>
                <w:sz w:val="18"/>
              </w:rPr>
              <w:t>1.2</w:t>
            </w:r>
          </w:p>
        </w:tc>
        <w:tc>
          <w:tcPr>
            <w:tcW w:w="8517" w:type="dxa"/>
          </w:tcPr>
          <w:p w14:paraId="64E29322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Escribir las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INSTRUCCIONES</w:t>
            </w:r>
            <w:r w:rsidRPr="00BC57EF">
              <w:rPr>
                <w:sz w:val="18"/>
                <w:lang w:val="es-ES"/>
              </w:rPr>
              <w:t>: rol (asistente de normativa de Austral Bank), idioma español, tono breve y "si no sabes, dilo"</w:t>
            </w:r>
          </w:p>
        </w:tc>
      </w:tr>
      <w:tr w:rsidR="0033508C" w14:paraId="260E00BF" w14:textId="77777777">
        <w:tc>
          <w:tcPr>
            <w:tcW w:w="1121" w:type="dxa"/>
          </w:tcPr>
          <w:p w14:paraId="43E5FEFD" w14:textId="77777777" w:rsidR="0033508C" w:rsidRDefault="00000000">
            <w:pPr>
              <w:spacing w:after="40"/>
            </w:pPr>
            <w:r>
              <w:rPr>
                <w:sz w:val="18"/>
              </w:rPr>
              <w:t>1.3</w:t>
            </w:r>
          </w:p>
        </w:tc>
        <w:tc>
          <w:tcPr>
            <w:tcW w:w="8517" w:type="dxa"/>
          </w:tcPr>
          <w:p w14:paraId="697419C8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Crear el agente: </w:t>
            </w:r>
            <w:r>
              <w:rPr>
                <w:rFonts w:ascii="Consolas" w:hAnsi="Consolas"/>
                <w:color w:val="9C2B2B"/>
                <w:sz w:val="18"/>
              </w:rPr>
              <w:t>Agent(client=client, name="asistente-normativa", instructions=INSTRUCCIONES)</w:t>
            </w:r>
          </w:p>
        </w:tc>
      </w:tr>
    </w:tbl>
    <w:p w14:paraId="023F793B" w14:textId="77777777" w:rsidR="0033508C" w:rsidRDefault="0033508C">
      <w:pPr>
        <w:spacing w:after="40"/>
      </w:pPr>
    </w:p>
    <w:p w14:paraId="581A77BE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python src\02_agente_base.py</w:t>
      </w:r>
    </w:p>
    <w:p w14:paraId="0A708D6B" w14:textId="77777777" w:rsidR="0033508C" w:rsidRDefault="0033508C">
      <w:pPr>
        <w:spacing w:after="40"/>
      </w:pPr>
    </w:p>
    <w:p w14:paraId="1AEE00BD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Salida esperada (ejemplo; el texto del modelo varía):</w:t>
      </w:r>
    </w:p>
    <w:p w14:paraId="379F1559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¿Qué es el KYC en un banco?</w:t>
      </w:r>
    </w:p>
    <w:p w14:paraId="6D02C42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KYC (Know Your Customer) es el proceso con el que un banco identifica y verifica a sus clientes ...</w:t>
      </w:r>
    </w:p>
    <w:p w14:paraId="1E2B2D29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79704B71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¿Cuál es el límite mensual de gasto con tarjeta corporativa para el nivel Jefatura de Austral Bank?</w:t>
      </w:r>
    </w:p>
    <w:p w14:paraId="640B2E2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No tengo información sobre ese límite. Te sugiero consultar la normativa interna ...</w:t>
      </w:r>
    </w:p>
    <w:p w14:paraId="1BF76591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7D0030C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¿Y para el nivel Gerencia?</w:t>
      </w:r>
    </w:p>
    <w:p w14:paraId="0B5B6E7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(la sesión recuerda la pregunta anterior: sigue hablando del límite de tarjeta corporativa)</w:t>
      </w:r>
    </w:p>
    <w:p w14:paraId="4DA901E0" w14:textId="77777777" w:rsidR="0033508C" w:rsidRPr="00BC57EF" w:rsidRDefault="0033508C">
      <w:pPr>
        <w:spacing w:after="40"/>
        <w:rPr>
          <w:lang w:val="es-ES"/>
        </w:rPr>
      </w:pPr>
    </w:p>
    <w:p w14:paraId="67B9CEE1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✅ </w:t>
      </w:r>
      <w:r w:rsidRPr="00BC57EF">
        <w:rPr>
          <w:b/>
          <w:lang w:val="es-ES"/>
        </w:rPr>
        <w:t>Checkpoint 1</w:t>
      </w:r>
      <w:r w:rsidRPr="00BC57EF">
        <w:rPr>
          <w:lang w:val="es-ES"/>
        </w:rPr>
        <w:t xml:space="preserve"> — responde en español, mantiene el contexto entre preguntas y </w:t>
      </w:r>
      <w:r w:rsidRPr="00BC57EF">
        <w:rPr>
          <w:b/>
          <w:lang w:val="es-ES"/>
        </w:rPr>
        <w:t>no inventa</w:t>
      </w:r>
      <w:r w:rsidRPr="00BC57EF">
        <w:rPr>
          <w:lang w:val="es-ES"/>
        </w:rPr>
        <w:t xml:space="preserve"> el límite de Austral Bank (no tiene acceso a la normativa; por eso necesitamos grounding).</w:t>
      </w:r>
    </w:p>
    <w:p w14:paraId="5E428C24" w14:textId="77777777" w:rsidR="0033508C" w:rsidRDefault="00000000">
      <w:pPr>
        <w:pStyle w:val="Heading3"/>
      </w:pPr>
      <w:r>
        <w:t>Tarea 2 — Grounding con Azure AI Search (≈13 min)</w:t>
      </w:r>
    </w:p>
    <w:p w14:paraId="3A072B54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Objetivo:</w:t>
      </w:r>
      <w:r w:rsidRPr="00BC57EF">
        <w:rPr>
          <w:lang w:val="es-ES"/>
        </w:rPr>
        <w:t xml:space="preserve"> que el agente responda </w:t>
      </w:r>
      <w:r w:rsidRPr="00BC57EF">
        <w:rPr>
          <w:b/>
          <w:lang w:val="es-ES"/>
        </w:rPr>
        <w:t>solo</w:t>
      </w:r>
      <w:r w:rsidRPr="00BC57EF">
        <w:rPr>
          <w:lang w:val="es-ES"/>
        </w:rPr>
        <w:t xml:space="preserve"> con la normativa del índice y </w:t>
      </w:r>
      <w:r w:rsidRPr="00BC57EF">
        <w:rPr>
          <w:b/>
          <w:lang w:val="es-ES"/>
        </w:rPr>
        <w:t>cite</w:t>
      </w:r>
      <w:r w:rsidRPr="00BC57EF">
        <w:rPr>
          <w:lang w:val="es-ES"/>
        </w:rPr>
        <w:t xml:space="preserve"> el fragmento usado.</w:t>
      </w:r>
    </w:p>
    <w:p w14:paraId="4015FEB9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El grounding se implementa como una </w:t>
      </w:r>
      <w:r w:rsidRPr="00BC57EF">
        <w:rPr>
          <w:b/>
          <w:lang w:val="es-ES"/>
        </w:rPr>
        <w:t>herramienta</w:t>
      </w:r>
      <w:r w:rsidRPr="00BC57EF">
        <w:rPr>
          <w:lang w:val="es-ES"/>
        </w:rPr>
        <w:t xml:space="preserve"> (</w:t>
      </w:r>
      <w:r w:rsidRPr="00BC57EF">
        <w:rPr>
          <w:rFonts w:ascii="Consolas" w:hAnsi="Consolas"/>
          <w:color w:val="9C2B2B"/>
          <w:lang w:val="es-ES"/>
        </w:rPr>
        <w:t>buscar_normativa</w:t>
      </w:r>
      <w:r w:rsidRPr="00BC57EF">
        <w:rPr>
          <w:lang w:val="es-ES"/>
        </w:rPr>
        <w:t xml:space="preserve">) que el modelo decide invocar. Así, cada recuperación queda como un span visible en la traza (Tarea 4). Para una pregunta con dos partes, el modelo hace </w:t>
      </w:r>
      <w:r w:rsidRPr="00BC57EF">
        <w:rPr>
          <w:b/>
          <w:lang w:val="es-ES"/>
        </w:rPr>
        <w:t>dos búsquedas</w:t>
      </w:r>
      <w:r w:rsidRPr="00BC57EF">
        <w:rPr>
          <w:lang w:val="es-ES"/>
        </w:rPr>
        <w:t xml:space="preserve"> (recuperación agéntica a nivel de agente).</w:t>
      </w:r>
    </w:p>
    <w:p w14:paraId="26D9C471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Abre </w:t>
      </w:r>
      <w:r w:rsidRPr="00BC57EF">
        <w:rPr>
          <w:rFonts w:ascii="Consolas" w:hAnsi="Consolas"/>
          <w:color w:val="9C2B2B"/>
          <w:lang w:val="es-ES"/>
        </w:rPr>
        <w:t>src\03_agente_con_search.py</w:t>
      </w:r>
      <w:r w:rsidRPr="00BC57EF">
        <w:rPr>
          <w:lang w:val="es-ES"/>
        </w:rPr>
        <w:t xml:space="preserve"> y completa: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1"/>
        <w:gridCol w:w="8517"/>
      </w:tblGrid>
      <w:tr w:rsidR="0033508C" w14:paraId="33E9B113" w14:textId="77777777">
        <w:tc>
          <w:tcPr>
            <w:tcW w:w="1121" w:type="dxa"/>
            <w:shd w:val="clear" w:color="auto" w:fill="DCE6F1"/>
          </w:tcPr>
          <w:p w14:paraId="0B51F699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w="8517" w:type="dxa"/>
            <w:shd w:val="clear" w:color="auto" w:fill="DCE6F1"/>
          </w:tcPr>
          <w:p w14:paraId="626E135D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 w:rsidR="0033508C" w:rsidRPr="00BC57EF" w14:paraId="13648FF2" w14:textId="77777777">
        <w:tc>
          <w:tcPr>
            <w:tcW w:w="1121" w:type="dxa"/>
          </w:tcPr>
          <w:p w14:paraId="273AFB06" w14:textId="77777777" w:rsidR="0033508C" w:rsidRDefault="00000000">
            <w:pPr>
              <w:spacing w:after="40"/>
            </w:pPr>
            <w:r>
              <w:rPr>
                <w:sz w:val="18"/>
              </w:rPr>
              <w:t>2.1</w:t>
            </w:r>
          </w:p>
        </w:tc>
        <w:tc>
          <w:tcPr>
            <w:tcW w:w="8517" w:type="dxa"/>
          </w:tcPr>
          <w:p w14:paraId="1CBCD5D8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Construir el filtro de acceso: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construir_filtro_acceso(cargar_settings().nivel_usuario)</w:t>
            </w:r>
            <w:r w:rsidRPr="00BC57EF">
              <w:rPr>
                <w:sz w:val="18"/>
                <w:lang w:val="es-ES"/>
              </w:rPr>
              <w:t xml:space="preserve">. </w:t>
            </w:r>
            <w:r w:rsidRPr="00BC57EF">
              <w:rPr>
                <w:b/>
                <w:sz w:val="18"/>
                <w:lang w:val="es-ES"/>
              </w:rPr>
              <w:t>El nivel sale de tu sesión, nunca de un parámetro que decida el modelo</w:t>
            </w:r>
            <w:r w:rsidRPr="00BC57EF">
              <w:rPr>
                <w:sz w:val="18"/>
                <w:lang w:val="es-ES"/>
              </w:rPr>
              <w:t xml:space="preserve"> (security trimming)</w:t>
            </w:r>
          </w:p>
        </w:tc>
      </w:tr>
      <w:tr w:rsidR="0033508C" w14:paraId="42C3C8CC" w14:textId="77777777">
        <w:tc>
          <w:tcPr>
            <w:tcW w:w="1121" w:type="dxa"/>
          </w:tcPr>
          <w:p w14:paraId="13F2ED8A" w14:textId="77777777" w:rsidR="0033508C" w:rsidRDefault="00000000">
            <w:pPr>
              <w:spacing w:after="40"/>
            </w:pPr>
            <w:r>
              <w:rPr>
                <w:sz w:val="18"/>
              </w:rPr>
              <w:t>2.2</w:t>
            </w:r>
          </w:p>
        </w:tc>
        <w:tc>
          <w:tcPr>
            <w:tcW w:w="8517" w:type="dxa"/>
          </w:tcPr>
          <w:p w14:paraId="698F8A91" w14:textId="77777777" w:rsidR="0033508C" w:rsidRDefault="00000000">
            <w:pPr>
              <w:spacing w:after="40"/>
            </w:pPr>
            <w:r w:rsidRPr="00BC57EF">
              <w:rPr>
                <w:sz w:val="18"/>
                <w:lang w:val="es-ES"/>
              </w:rPr>
              <w:t xml:space="preserve">Llamar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await busqueda.buscar(consulta, filtro)</w:t>
            </w:r>
            <w:r w:rsidRPr="00BC57EF">
              <w:rPr>
                <w:sz w:val="18"/>
                <w:lang w:val="es-ES"/>
              </w:rPr>
              <w:t xml:space="preserve">, registrar con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reg.registrar(...)</w:t>
            </w:r>
            <w:r w:rsidRPr="00BC57EF">
              <w:rPr>
                <w:sz w:val="18"/>
                <w:lang w:val="es-ES"/>
              </w:rPr>
              <w:t xml:space="preserve"> y devolver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formatear_resultados(fragmentos)</w:t>
            </w:r>
            <w:r w:rsidRPr="00BC57EF">
              <w:rPr>
                <w:sz w:val="18"/>
                <w:lang w:val="es-ES"/>
              </w:rPr>
              <w:t xml:space="preserve">. </w:t>
            </w:r>
            <w:r>
              <w:rPr>
                <w:sz w:val="18"/>
              </w:rPr>
              <w:t xml:space="preserve">Borra el </w:t>
            </w:r>
            <w:r>
              <w:rPr>
                <w:rFonts w:ascii="Consolas" w:hAnsi="Consolas"/>
                <w:color w:val="9C2B2B"/>
                <w:sz w:val="18"/>
              </w:rPr>
              <w:t>raise NotImplementedError</w:t>
            </w:r>
          </w:p>
        </w:tc>
      </w:tr>
      <w:tr w:rsidR="0033508C" w:rsidRPr="00BC57EF" w14:paraId="4E1F5DBA" w14:textId="77777777">
        <w:tc>
          <w:tcPr>
            <w:tcW w:w="1121" w:type="dxa"/>
          </w:tcPr>
          <w:p w14:paraId="6BFB1811" w14:textId="77777777" w:rsidR="0033508C" w:rsidRDefault="00000000">
            <w:pPr>
              <w:spacing w:after="40"/>
            </w:pPr>
            <w:r>
              <w:rPr>
                <w:sz w:val="18"/>
              </w:rPr>
              <w:lastRenderedPageBreak/>
              <w:t>2.3</w:t>
            </w:r>
          </w:p>
        </w:tc>
        <w:tc>
          <w:tcPr>
            <w:tcW w:w="8517" w:type="dxa"/>
          </w:tcPr>
          <w:p w14:paraId="1AD73BD7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Instrucciones con 3 reglas: usar </w:t>
            </w:r>
            <w:r w:rsidRPr="00BC57EF">
              <w:rPr>
                <w:b/>
                <w:sz w:val="18"/>
                <w:lang w:val="es-ES"/>
              </w:rPr>
              <w:t>siempre</w:t>
            </w:r>
            <w:r w:rsidRPr="00BC57EF">
              <w:rPr>
                <w:sz w:val="18"/>
                <w:lang w:val="es-ES"/>
              </w:rPr>
              <w:t xml:space="preserve">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buscar_normativa</w:t>
            </w:r>
            <w:r w:rsidRPr="00BC57EF">
              <w:rPr>
                <w:sz w:val="18"/>
                <w:lang w:val="es-ES"/>
              </w:rPr>
              <w:t xml:space="preserve"> para normas, límites y plazos; </w:t>
            </w:r>
            <w:r w:rsidRPr="00BC57EF">
              <w:rPr>
                <w:b/>
                <w:sz w:val="18"/>
                <w:lang w:val="es-ES"/>
              </w:rPr>
              <w:t>citar</w:t>
            </w:r>
            <w:r w:rsidRPr="00BC57EF">
              <w:rPr>
                <w:sz w:val="18"/>
                <w:lang w:val="es-ES"/>
              </w:rPr>
              <w:t xml:space="preserve"> como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[NOR-001-02]</w:t>
            </w:r>
            <w:r w:rsidRPr="00BC57EF">
              <w:rPr>
                <w:sz w:val="18"/>
                <w:lang w:val="es-ES"/>
              </w:rPr>
              <w:t xml:space="preserve"> solo ids devueltos por la tool; si no hay evidencia responder </w:t>
            </w:r>
            <w:r w:rsidRPr="00BC57EF">
              <w:rPr>
                <w:i/>
                <w:sz w:val="18"/>
                <w:lang w:val="es-ES"/>
              </w:rPr>
              <w:t>"No tengo información en la normativa disponible para tu nivel de acceso"</w:t>
            </w:r>
          </w:p>
        </w:tc>
      </w:tr>
      <w:tr w:rsidR="0033508C" w:rsidRPr="00BC57EF" w14:paraId="0AE29108" w14:textId="77777777">
        <w:tc>
          <w:tcPr>
            <w:tcW w:w="1121" w:type="dxa"/>
          </w:tcPr>
          <w:p w14:paraId="245B925F" w14:textId="77777777" w:rsidR="0033508C" w:rsidRDefault="00000000">
            <w:pPr>
              <w:spacing w:after="40"/>
            </w:pPr>
            <w:r>
              <w:rPr>
                <w:sz w:val="18"/>
              </w:rPr>
              <w:t>2.4</w:t>
            </w:r>
          </w:p>
        </w:tc>
        <w:tc>
          <w:tcPr>
            <w:tcW w:w="8517" w:type="dxa"/>
          </w:tcPr>
          <w:p w14:paraId="680B0C45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Pasar la herramienta al agente: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TOOLS = [buscar_normativa]</w:t>
            </w:r>
          </w:p>
        </w:tc>
      </w:tr>
    </w:tbl>
    <w:p w14:paraId="30E28AD7" w14:textId="77777777" w:rsidR="0033508C" w:rsidRPr="00BC57EF" w:rsidRDefault="0033508C">
      <w:pPr>
        <w:spacing w:after="40"/>
        <w:rPr>
          <w:lang w:val="es-ES"/>
        </w:rPr>
      </w:pPr>
    </w:p>
    <w:p w14:paraId="7DF53703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Checkpoint intermedio (sin modelo de lenguaje):</w:t>
      </w:r>
      <w:r w:rsidRPr="00BC57EF">
        <w:rPr>
          <w:lang w:val="es-ES"/>
        </w:rPr>
        <w:t xml:space="preserve"> prueba la herramienta sola.</w:t>
      </w:r>
    </w:p>
    <w:p w14:paraId="434C7749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src\03_agente_con_search.py --solo-tool</w:t>
      </w:r>
    </w:p>
    <w:p w14:paraId="6788F579" w14:textId="77777777" w:rsidR="0033508C" w:rsidRPr="00BC57EF" w:rsidRDefault="0033508C">
      <w:pPr>
        <w:spacing w:after="40"/>
        <w:rPr>
          <w:lang w:val="es-ES"/>
        </w:rPr>
      </w:pPr>
    </w:p>
    <w:p w14:paraId="0C3E078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Nivel de acceso simulado del usuario: interno</w:t>
      </w:r>
    </w:p>
    <w:p w14:paraId="42B2FD4A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[NOR-001-02] Política de límites de gasto corporativo › Límites mensuales por nivel de cargo (nivel: interno)</w:t>
      </w:r>
    </w:p>
    <w:p w14:paraId="67ABCB69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El límite mensual de gasto con tarjeta corporativa depende del nivel de cargo:</w:t>
      </w:r>
    </w:p>
    <w:p w14:paraId="44A75895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- Nivel Jefatura: 2.500 USD por mes.</w:t>
      </w:r>
    </w:p>
    <w:p w14:paraId="62FE130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...</w:t>
      </w:r>
    </w:p>
    <w:p w14:paraId="482C2D7C" w14:textId="77777777" w:rsidR="0033508C" w:rsidRPr="00BC57EF" w:rsidRDefault="0033508C">
      <w:pPr>
        <w:spacing w:after="40"/>
        <w:rPr>
          <w:lang w:val="es-ES"/>
        </w:rPr>
      </w:pPr>
    </w:p>
    <w:p w14:paraId="61D9CE41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Luego ejecuta el agente completo:</w:t>
      </w:r>
    </w:p>
    <w:p w14:paraId="7BCA762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src\03_agente_con_search.py</w:t>
      </w:r>
    </w:p>
    <w:p w14:paraId="21233DD0" w14:textId="77777777" w:rsidR="0033508C" w:rsidRPr="00BC57EF" w:rsidRDefault="0033508C">
      <w:pPr>
        <w:spacing w:after="40"/>
        <w:rPr>
          <w:lang w:val="es-ES"/>
        </w:rPr>
      </w:pPr>
    </w:p>
    <w:p w14:paraId="60071C6B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Salida esperada (ejemplo):</w:t>
      </w:r>
    </w:p>
    <w:p w14:paraId="0BDA162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¿Cuál es el límite mensual de gasto con tarjeta corporativa para el nivel Jefatura?</w:t>
      </w:r>
    </w:p>
    <w:p w14:paraId="488FC0FC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El límite mensual para el nivel Jefatura es de 2.500 USD [NOR-001-02].</w:t>
      </w:r>
    </w:p>
    <w:p w14:paraId="4DEB6AF3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  · búsqueda realizada: límite mensual tarjeta corporativa Jefatura</w:t>
      </w:r>
    </w:p>
    <w:p w14:paraId="5B72B93A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5B38D4D0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¿Cuál es el límite de gasto por noche en un viaje nacional y por cuántos años debo conservar los comprobantes de la rendición?</w:t>
      </w:r>
    </w:p>
    <w:p w14:paraId="2E491B3C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En viajes nacionales el límite es de 350 USD por noche [NOR-002-01]; los comprobantes se conservan 6 años [NOR-004-01].</w:t>
      </w:r>
    </w:p>
    <w:p w14:paraId="45A6A74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  · búsqueda realizada: límite de gasto por noche viaje nacional</w:t>
      </w:r>
    </w:p>
    <w:p w14:paraId="256D6BBA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  · búsqueda realizada: plazo de retención de comprobantes de rendición</w:t>
      </w:r>
    </w:p>
    <w:p w14:paraId="71CA72DE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7EA5A69B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¿Quién aprueba un crédito a una empresa por 3.000.000 USD?</w:t>
      </w:r>
    </w:p>
    <w:p w14:paraId="33F5812B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No tengo información en la normativa disponible para tu nivel de acceso ...</w:t>
      </w:r>
    </w:p>
    <w:p w14:paraId="6C69280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1930C951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¿Cuántos días de vacaciones legales tengo al año?</w:t>
      </w:r>
    </w:p>
    <w:p w14:paraId="7FA7F42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No tengo información en la normativa disponible ...</w:t>
      </w:r>
    </w:p>
    <w:p w14:paraId="694F54B0" w14:textId="77777777" w:rsidR="0033508C" w:rsidRPr="00BC57EF" w:rsidRDefault="0033508C">
      <w:pPr>
        <w:spacing w:after="40"/>
        <w:rPr>
          <w:lang w:val="es-ES"/>
        </w:rPr>
      </w:pPr>
    </w:p>
    <w:p w14:paraId="2370C4F9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Observa estas cuatro cosas:</w:t>
      </w:r>
    </w:p>
    <w:p w14:paraId="3841408D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1. </w:t>
      </w:r>
      <w:r w:rsidRPr="00BC57EF">
        <w:rPr>
          <w:b/>
          <w:lang w:val="es-ES"/>
        </w:rPr>
        <w:t>Pregunta simple:</w:t>
      </w:r>
      <w:r w:rsidRPr="00BC57EF">
        <w:rPr>
          <w:lang w:val="es-ES"/>
        </w:rPr>
        <w:t xml:space="preserve"> una búsqueda y una cita.</w:t>
      </w:r>
    </w:p>
    <w:p w14:paraId="3A562EA0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2. </w:t>
      </w:r>
      <w:r w:rsidRPr="00BC57EF">
        <w:rPr>
          <w:b/>
          <w:lang w:val="es-ES"/>
        </w:rPr>
        <w:t>Pregunta compuesta:</w:t>
      </w:r>
      <w:r w:rsidRPr="00BC57EF">
        <w:rPr>
          <w:lang w:val="es-ES"/>
        </w:rPr>
        <w:t xml:space="preserve"> </w:t>
      </w:r>
      <w:r w:rsidRPr="00BC57EF">
        <w:rPr>
          <w:b/>
          <w:lang w:val="es-ES"/>
        </w:rPr>
        <w:t>dos</w:t>
      </w:r>
      <w:r w:rsidRPr="00BC57EF">
        <w:rPr>
          <w:lang w:val="es-ES"/>
        </w:rPr>
        <w:t xml:space="preserve"> búsquedas (dos subconsultas) y dos citas. Si hace una sola, revisa la regla 1 de tus instrucciones.</w:t>
      </w:r>
    </w:p>
    <w:p w14:paraId="17477BF5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3. </w:t>
      </w:r>
      <w:r w:rsidRPr="00BC57EF">
        <w:rPr>
          <w:b/>
          <w:lang w:val="es-ES"/>
        </w:rPr>
        <w:t>Crédito de 3.000.000 USD:</w:t>
      </w:r>
      <w:r w:rsidRPr="00BC57EF">
        <w:rPr>
          <w:lang w:val="es-ES"/>
        </w:rPr>
        <w:t xml:space="preserve"> el documento existe (NOR-007), pero es </w:t>
      </w:r>
      <w:r w:rsidRPr="00BC57EF">
        <w:rPr>
          <w:rFonts w:ascii="Consolas" w:hAnsi="Consolas"/>
          <w:color w:val="9C2B2B"/>
          <w:lang w:val="es-ES"/>
        </w:rPr>
        <w:t>restringido</w:t>
      </w:r>
      <w:r w:rsidRPr="00BC57EF">
        <w:rPr>
          <w:lang w:val="es-ES"/>
        </w:rPr>
        <w:t xml:space="preserve"> y tu nivel es </w:t>
      </w:r>
      <w:r w:rsidRPr="00BC57EF">
        <w:rPr>
          <w:rFonts w:ascii="Consolas" w:hAnsi="Consolas"/>
          <w:color w:val="9C2B2B"/>
          <w:lang w:val="es-ES"/>
        </w:rPr>
        <w:t>interno</w:t>
      </w:r>
      <w:r w:rsidRPr="00BC57EF">
        <w:rPr>
          <w:lang w:val="es-ES"/>
        </w:rPr>
        <w:t xml:space="preserve">: el filtro lo oculta. Prueba cambiar </w:t>
      </w:r>
      <w:r w:rsidRPr="00BC57EF">
        <w:rPr>
          <w:rFonts w:ascii="Consolas" w:hAnsi="Consolas"/>
          <w:color w:val="9C2B2B"/>
          <w:lang w:val="es-ES"/>
        </w:rPr>
        <w:t>LAB_NIVEL_USUARIO=restringido</w:t>
      </w:r>
      <w:r w:rsidRPr="00BC57EF">
        <w:rPr>
          <w:lang w:val="es-ES"/>
        </w:rPr>
        <w:t xml:space="preserve"> en tu </w:t>
      </w:r>
      <w:r w:rsidRPr="00BC57EF">
        <w:rPr>
          <w:rFonts w:ascii="Consolas" w:hAnsi="Consolas"/>
          <w:color w:val="9C2B2B"/>
          <w:lang w:val="es-ES"/>
        </w:rPr>
        <w:t>.env</w:t>
      </w:r>
      <w:r w:rsidRPr="00BC57EF">
        <w:rPr>
          <w:lang w:val="es-ES"/>
        </w:rPr>
        <w:t xml:space="preserve"> y vuelve a ejecutar: ahora responde </w:t>
      </w:r>
      <w:r w:rsidRPr="00BC57EF">
        <w:rPr>
          <w:i/>
          <w:lang w:val="es-ES"/>
        </w:rPr>
        <w:t>Comité de Crédito Central</w:t>
      </w:r>
      <w:r w:rsidRPr="00BC57EF">
        <w:rPr>
          <w:lang w:val="es-ES"/>
        </w:rPr>
        <w:t xml:space="preserve"> </w:t>
      </w:r>
      <w:r w:rsidRPr="00BC57EF">
        <w:rPr>
          <w:rFonts w:ascii="Consolas" w:hAnsi="Consolas"/>
          <w:color w:val="9C2B2B"/>
          <w:lang w:val="es-ES"/>
        </w:rPr>
        <w:t>[NOR-007-xx]</w:t>
      </w:r>
      <w:r w:rsidRPr="00BC57EF">
        <w:rPr>
          <w:lang w:val="es-ES"/>
        </w:rPr>
        <w:t xml:space="preserve">. Devuélvelo a </w:t>
      </w:r>
      <w:r w:rsidRPr="00BC57EF">
        <w:rPr>
          <w:rFonts w:ascii="Consolas" w:hAnsi="Consolas"/>
          <w:color w:val="9C2B2B"/>
          <w:lang w:val="es-ES"/>
        </w:rPr>
        <w:t>interno</w:t>
      </w:r>
      <w:r w:rsidRPr="00BC57EF">
        <w:rPr>
          <w:lang w:val="es-ES"/>
        </w:rPr>
        <w:t xml:space="preserve"> al terminar. Eso es </w:t>
      </w:r>
      <w:r w:rsidRPr="00BC57EF">
        <w:rPr>
          <w:b/>
          <w:lang w:val="es-ES"/>
        </w:rPr>
        <w:t>security trimming</w:t>
      </w:r>
      <w:r w:rsidRPr="00BC57EF">
        <w:rPr>
          <w:lang w:val="es-ES"/>
        </w:rPr>
        <w:t>.</w:t>
      </w:r>
    </w:p>
    <w:p w14:paraId="2C6B1296" w14:textId="77777777" w:rsidR="0033508C" w:rsidRPr="00BC57EF" w:rsidRDefault="00000000">
      <w:pPr>
        <w:spacing w:after="40"/>
        <w:ind w:left="510" w:hanging="283"/>
        <w:rPr>
          <w:lang w:val="es-ES"/>
        </w:rPr>
      </w:pPr>
      <w:r w:rsidRPr="00BC57EF">
        <w:rPr>
          <w:lang w:val="es-ES"/>
        </w:rPr>
        <w:t xml:space="preserve">4. </w:t>
      </w:r>
      <w:r w:rsidRPr="00BC57EF">
        <w:rPr>
          <w:b/>
          <w:lang w:val="es-ES"/>
        </w:rPr>
        <w:t>Fuera del corpus:</w:t>
      </w:r>
      <w:r w:rsidRPr="00BC57EF">
        <w:rPr>
          <w:lang w:val="es-ES"/>
        </w:rPr>
        <w:t xml:space="preserve"> debe negarse a responder en vez de inventar.</w:t>
      </w:r>
    </w:p>
    <w:p w14:paraId="22B4E141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✅ </w:t>
      </w:r>
      <w:r w:rsidRPr="00BC57EF">
        <w:rPr>
          <w:b/>
          <w:lang w:val="es-ES"/>
        </w:rPr>
        <w:t>Checkpoint 2</w:t>
      </w:r>
      <w:r w:rsidRPr="00BC57EF">
        <w:rPr>
          <w:lang w:val="es-ES"/>
        </w:rPr>
        <w:t xml:space="preserve"> — al menos una respuesta con contexto del índice y una </w:t>
      </w:r>
      <w:r w:rsidRPr="00BC57EF">
        <w:rPr>
          <w:b/>
          <w:lang w:val="es-ES"/>
        </w:rPr>
        <w:t>cita verificable</w:t>
      </w:r>
      <w:r w:rsidRPr="00BC57EF">
        <w:rPr>
          <w:lang w:val="es-ES"/>
        </w:rPr>
        <w:t xml:space="preserve"> (el id existe en </w:t>
      </w:r>
      <w:r w:rsidRPr="00BC57EF">
        <w:rPr>
          <w:rFonts w:ascii="Consolas" w:hAnsi="Consolas"/>
          <w:color w:val="9C2B2B"/>
          <w:lang w:val="es-ES"/>
        </w:rPr>
        <w:t>data\normativa\</w:t>
      </w:r>
      <w:r w:rsidRPr="00BC57EF">
        <w:rPr>
          <w:lang w:val="es-ES"/>
        </w:rPr>
        <w:t>).</w:t>
      </w:r>
    </w:p>
    <w:p w14:paraId="10324F83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Opcional: crear tu propio índice (solo si tienes permisos de contribuidor en el servicio de Search)</w:t>
      </w:r>
    </w:p>
    <w:p w14:paraId="75210058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lastRenderedPageBreak/>
        <w:t xml:space="preserve">Los instructores ya crearon </w:t>
      </w:r>
      <w:r w:rsidRPr="00BC57EF">
        <w:rPr>
          <w:rFonts w:ascii="Consolas" w:hAnsi="Consolas"/>
          <w:color w:val="9C2B2B"/>
          <w:lang w:val="es-ES"/>
        </w:rPr>
        <w:t>normativa-austral</w:t>
      </w:r>
      <w:r w:rsidRPr="00BC57EF">
        <w:rPr>
          <w:lang w:val="es-ES"/>
        </w:rPr>
        <w:t xml:space="preserve">; </w:t>
      </w:r>
      <w:r w:rsidRPr="00BC57EF">
        <w:rPr>
          <w:b/>
          <w:lang w:val="es-ES"/>
        </w:rPr>
        <w:t>no necesitas</w:t>
      </w:r>
      <w:r w:rsidRPr="00BC57EF">
        <w:rPr>
          <w:lang w:val="es-ES"/>
        </w:rPr>
        <w:t xml:space="preserve"> hacer esto. Si quieres ver cómo se arma un índice con campos de texto (analizador español), campo vectorial, configuración semántica y filtro por </w:t>
      </w:r>
      <w:r w:rsidRPr="00BC57EF">
        <w:rPr>
          <w:rFonts w:ascii="Consolas" w:hAnsi="Consolas"/>
          <w:color w:val="9C2B2B"/>
          <w:lang w:val="es-ES"/>
        </w:rPr>
        <w:t>nivel_acceso</w:t>
      </w:r>
      <w:r w:rsidRPr="00BC57EF">
        <w:rPr>
          <w:lang w:val="es-ES"/>
        </w:rPr>
        <w:t>:</w:t>
      </w:r>
    </w:p>
    <w:p w14:paraId="0E17332C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src\01_crear_indice.py --dry-run                      # solo valida los documentos (no usa Azure)</w:t>
      </w:r>
    </w:p>
    <w:p w14:paraId="2B12D48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src\01_crear_indice.py --indice normativa-&lt;tu-inicial&gt; # requiere Search Service Contributor + Search Index Data Contributor</w:t>
      </w:r>
    </w:p>
    <w:p w14:paraId="0C7146EC" w14:textId="77777777" w:rsidR="0033508C" w:rsidRPr="00BC57EF" w:rsidRDefault="0033508C">
      <w:pPr>
        <w:spacing w:after="40"/>
        <w:rPr>
          <w:lang w:val="es-ES"/>
        </w:rPr>
      </w:pPr>
    </w:p>
    <w:p w14:paraId="70BA7E75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Luego cambia </w:t>
      </w:r>
      <w:r w:rsidRPr="00BC57EF">
        <w:rPr>
          <w:rFonts w:ascii="Consolas" w:hAnsi="Consolas"/>
          <w:color w:val="9C2B2B"/>
          <w:lang w:val="es-ES"/>
        </w:rPr>
        <w:t>AZURE_SEARCH_INDEX_NAME</w:t>
      </w:r>
      <w:r w:rsidRPr="00BC57EF">
        <w:rPr>
          <w:lang w:val="es-ES"/>
        </w:rPr>
        <w:t xml:space="preserve"> en tu </w:t>
      </w:r>
      <w:r w:rsidRPr="00BC57EF">
        <w:rPr>
          <w:rFonts w:ascii="Consolas" w:hAnsi="Consolas"/>
          <w:color w:val="9C2B2B"/>
          <w:lang w:val="es-ES"/>
        </w:rPr>
        <w:t>.env</w:t>
      </w:r>
      <w:r w:rsidRPr="00BC57EF">
        <w:rPr>
          <w:lang w:val="es-ES"/>
        </w:rPr>
        <w:t xml:space="preserve">. Si no hay deployment de embeddings, agrega </w:t>
      </w:r>
      <w:r w:rsidRPr="00BC57EF">
        <w:rPr>
          <w:rFonts w:ascii="Consolas" w:hAnsi="Consolas"/>
          <w:color w:val="9C2B2B"/>
          <w:lang w:val="es-ES"/>
        </w:rPr>
        <w:t>--sin-vectores</w:t>
      </w:r>
      <w:r w:rsidRPr="00BC57EF">
        <w:rPr>
          <w:lang w:val="es-ES"/>
        </w:rPr>
        <w:t>.</w:t>
      </w:r>
    </w:p>
    <w:p w14:paraId="3D924D95" w14:textId="77777777" w:rsidR="0033508C" w:rsidRPr="00BC57EF" w:rsidRDefault="00000000">
      <w:pPr>
        <w:pStyle w:val="Heading3"/>
        <w:rPr>
          <w:lang w:val="es-ES"/>
        </w:rPr>
      </w:pPr>
      <w:r w:rsidRPr="00BC57EF">
        <w:rPr>
          <w:lang w:val="es-ES"/>
        </w:rPr>
        <w:t>Tarea 3 — Implementa y prueba una herramienta propia (15 min)</w:t>
      </w:r>
    </w:p>
    <w:p w14:paraId="30B7295E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Objetivo:</w:t>
      </w:r>
      <w:r w:rsidRPr="00BC57EF">
        <w:rPr>
          <w:lang w:val="es-ES"/>
        </w:rPr>
        <w:t xml:space="preserve"> que el agente use </w:t>
      </w:r>
      <w:r w:rsidRPr="00BC57EF">
        <w:rPr>
          <w:rFonts w:ascii="Consolas" w:hAnsi="Consolas"/>
          <w:color w:val="9C2B2B"/>
          <w:lang w:val="es-ES"/>
        </w:rPr>
        <w:t>consultar_estado_solicitud</w:t>
      </w:r>
      <w:r w:rsidRPr="00BC57EF">
        <w:rPr>
          <w:lang w:val="es-ES"/>
        </w:rPr>
        <w:t xml:space="preserve"> cuando el usuario da un identificador </w:t>
      </w:r>
      <w:r w:rsidRPr="00BC57EF">
        <w:rPr>
          <w:rFonts w:ascii="Consolas" w:hAnsi="Consolas"/>
          <w:color w:val="9C2B2B"/>
          <w:lang w:val="es-ES"/>
        </w:rPr>
        <w:t>SOL-AAAA-NNNN</w:t>
      </w:r>
      <w:r w:rsidRPr="00BC57EF">
        <w:rPr>
          <w:lang w:val="es-ES"/>
        </w:rPr>
        <w:t xml:space="preserve"> y </w:t>
      </w:r>
      <w:r w:rsidRPr="00BC57EF">
        <w:rPr>
          <w:b/>
          <w:lang w:val="es-ES"/>
        </w:rPr>
        <w:t>no</w:t>
      </w:r>
      <w:r w:rsidRPr="00BC57EF">
        <w:rPr>
          <w:lang w:val="es-ES"/>
        </w:rPr>
        <w:t xml:space="preserve"> la use para preguntas sobre normas. Los datos están en </w:t>
      </w:r>
      <w:r w:rsidRPr="00BC57EF">
        <w:rPr>
          <w:rFonts w:ascii="Consolas" w:hAnsi="Consolas"/>
          <w:color w:val="9C2B2B"/>
          <w:lang w:val="es-ES"/>
        </w:rPr>
        <w:t>data\solicitudes.json</w:t>
      </w:r>
      <w:r w:rsidRPr="00BC57EF">
        <w:rPr>
          <w:lang w:val="es-ES"/>
        </w:rPr>
        <w:t xml:space="preserve"> (ficticios).</w:t>
      </w:r>
    </w:p>
    <w:p w14:paraId="7DBAC5A0" w14:textId="77777777" w:rsidR="0033508C" w:rsidRPr="00BC57EF" w:rsidRDefault="00000000">
      <w:pPr>
        <w:shd w:val="clear" w:color="auto" w:fill="FFF4CE"/>
        <w:ind w:left="340"/>
        <w:rPr>
          <w:lang w:val="es-ES"/>
        </w:rPr>
      </w:pPr>
      <w:r w:rsidRPr="00BC57EF">
        <w:rPr>
          <w:lang w:val="es-ES"/>
        </w:rPr>
        <w:t xml:space="preserve">El modelo </w:t>
      </w:r>
      <w:r w:rsidRPr="00BC57EF">
        <w:rPr>
          <w:b/>
          <w:lang w:val="es-ES"/>
        </w:rPr>
        <w:t>solo ve el nombre, la descripción y los parámetros</w:t>
      </w:r>
      <w:r w:rsidRPr="00BC57EF">
        <w:rPr>
          <w:lang w:val="es-ES"/>
        </w:rPr>
        <w:t xml:space="preserve"> de la herramienta. Una buena descripción es la diferencia entre una tool bien usada y una tool llamada de más, de menos o con argumentos incorrectos.</w:t>
      </w:r>
    </w:p>
    <w:p w14:paraId="013C7A19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 xml:space="preserve">Abre </w:t>
      </w:r>
      <w:r w:rsidRPr="00BC57EF">
        <w:rPr>
          <w:rFonts w:ascii="Consolas" w:hAnsi="Consolas"/>
          <w:color w:val="9C2B2B"/>
          <w:lang w:val="es-ES"/>
        </w:rPr>
        <w:t>src\04_herramienta_estado.py</w:t>
      </w:r>
      <w:r w:rsidRPr="00BC57EF">
        <w:rPr>
          <w:lang w:val="es-ES"/>
        </w:rPr>
        <w:t xml:space="preserve"> y completa: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1"/>
        <w:gridCol w:w="8517"/>
      </w:tblGrid>
      <w:tr w:rsidR="0033508C" w14:paraId="6727FAFF" w14:textId="77777777">
        <w:tc>
          <w:tcPr>
            <w:tcW w:w="1121" w:type="dxa"/>
            <w:shd w:val="clear" w:color="auto" w:fill="DCE6F1"/>
          </w:tcPr>
          <w:p w14:paraId="0824C503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w="8517" w:type="dxa"/>
            <w:shd w:val="clear" w:color="auto" w:fill="DCE6F1"/>
          </w:tcPr>
          <w:p w14:paraId="05A6B2DA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 w:rsidR="0033508C" w:rsidRPr="00BC57EF" w14:paraId="3C972A05" w14:textId="77777777">
        <w:tc>
          <w:tcPr>
            <w:tcW w:w="1121" w:type="dxa"/>
          </w:tcPr>
          <w:p w14:paraId="03D4E7C3" w14:textId="77777777" w:rsidR="0033508C" w:rsidRDefault="00000000">
            <w:pPr>
              <w:spacing w:after="40"/>
            </w:pPr>
            <w:r>
              <w:rPr>
                <w:sz w:val="18"/>
              </w:rPr>
              <w:t>3.1a</w:t>
            </w:r>
          </w:p>
        </w:tc>
        <w:tc>
          <w:tcPr>
            <w:tcW w:w="8517" w:type="dxa"/>
          </w:tcPr>
          <w:p w14:paraId="19CBDAD7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Describir el parámetro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id_solicitud</w:t>
            </w:r>
            <w:r w:rsidRPr="00BC57EF">
              <w:rPr>
                <w:sz w:val="18"/>
                <w:lang w:val="es-ES"/>
              </w:rPr>
              <w:t xml:space="preserve">: formato </w:t>
            </w:r>
            <w:r w:rsidRPr="00BC57EF">
              <w:rPr>
                <w:b/>
                <w:sz w:val="18"/>
                <w:lang w:val="es-ES"/>
              </w:rPr>
              <w:t>exacto</w:t>
            </w:r>
            <w:r w:rsidRPr="00BC57EF">
              <w:rPr>
                <w:sz w:val="18"/>
                <w:lang w:val="es-ES"/>
              </w:rPr>
              <w:t xml:space="preserve">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SOL-AAAA-NNNN</w:t>
            </w:r>
            <w:r w:rsidRPr="00BC57EF">
              <w:rPr>
                <w:sz w:val="18"/>
                <w:lang w:val="es-ES"/>
              </w:rPr>
              <w:t xml:space="preserve"> y un ejemplo</w:t>
            </w:r>
          </w:p>
        </w:tc>
      </w:tr>
      <w:tr w:rsidR="0033508C" w:rsidRPr="00BC57EF" w14:paraId="1588392C" w14:textId="77777777">
        <w:tc>
          <w:tcPr>
            <w:tcW w:w="1121" w:type="dxa"/>
          </w:tcPr>
          <w:p w14:paraId="0E33D956" w14:textId="77777777" w:rsidR="0033508C" w:rsidRDefault="00000000">
            <w:pPr>
              <w:spacing w:after="40"/>
            </w:pPr>
            <w:r>
              <w:rPr>
                <w:sz w:val="18"/>
              </w:rPr>
              <w:t>3.1b</w:t>
            </w:r>
          </w:p>
        </w:tc>
        <w:tc>
          <w:tcPr>
            <w:tcW w:w="8517" w:type="dxa"/>
          </w:tcPr>
          <w:p w14:paraId="762571B6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Docstring de la tool: qué hace (estado, fecha y responsable de </w:t>
            </w:r>
            <w:r w:rsidRPr="00BC57EF">
              <w:rPr>
                <w:b/>
                <w:sz w:val="18"/>
                <w:lang w:val="es-ES"/>
              </w:rPr>
              <w:t>una</w:t>
            </w:r>
            <w:r w:rsidRPr="00BC57EF">
              <w:rPr>
                <w:sz w:val="18"/>
                <w:lang w:val="es-ES"/>
              </w:rPr>
              <w:t xml:space="preserve"> solicitud), cuándo usarla y cuándo </w:t>
            </w:r>
            <w:r w:rsidRPr="00BC57EF">
              <w:rPr>
                <w:b/>
                <w:sz w:val="18"/>
                <w:lang w:val="es-ES"/>
              </w:rPr>
              <w:t>no</w:t>
            </w:r>
          </w:p>
        </w:tc>
      </w:tr>
      <w:tr w:rsidR="0033508C" w14:paraId="25086938" w14:textId="77777777">
        <w:tc>
          <w:tcPr>
            <w:tcW w:w="1121" w:type="dxa"/>
          </w:tcPr>
          <w:p w14:paraId="26060FBF" w14:textId="77777777" w:rsidR="0033508C" w:rsidRDefault="00000000">
            <w:pPr>
              <w:spacing w:after="40"/>
            </w:pPr>
            <w:r>
              <w:rPr>
                <w:sz w:val="18"/>
              </w:rPr>
              <w:t>3.1c</w:t>
            </w:r>
          </w:p>
        </w:tc>
        <w:tc>
          <w:tcPr>
            <w:tcW w:w="8517" w:type="dxa"/>
          </w:tcPr>
          <w:p w14:paraId="5196E628" w14:textId="77777777" w:rsidR="0033508C" w:rsidRDefault="00000000">
            <w:pPr>
              <w:spacing w:after="40"/>
            </w:pPr>
            <w:r w:rsidRPr="00BC57EF">
              <w:rPr>
                <w:sz w:val="18"/>
                <w:lang w:val="es-ES"/>
              </w:rPr>
              <w:t xml:space="preserve">Llamar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consultar_estado(id_solicitud)</w:t>
            </w:r>
            <w:r w:rsidRPr="00BC57EF">
              <w:rPr>
                <w:sz w:val="18"/>
                <w:lang w:val="es-ES"/>
              </w:rPr>
              <w:t xml:space="preserve">, registrar con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reg.registrar(..., ok=resultado["encontrada"])</w:t>
            </w:r>
            <w:r w:rsidRPr="00BC57EF">
              <w:rPr>
                <w:sz w:val="18"/>
                <w:lang w:val="es-ES"/>
              </w:rPr>
              <w:t xml:space="preserve"> y devolver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json.dumps(resultado, ensure_ascii=False)</w:t>
            </w:r>
            <w:r w:rsidRPr="00BC57EF">
              <w:rPr>
                <w:sz w:val="18"/>
                <w:lang w:val="es-ES"/>
              </w:rPr>
              <w:t xml:space="preserve">. </w:t>
            </w:r>
            <w:r>
              <w:rPr>
                <w:sz w:val="18"/>
              </w:rPr>
              <w:t xml:space="preserve">Borra el </w:t>
            </w:r>
            <w:r>
              <w:rPr>
                <w:rFonts w:ascii="Consolas" w:hAnsi="Consolas"/>
                <w:color w:val="9C2B2B"/>
                <w:sz w:val="18"/>
              </w:rPr>
              <w:t>raise NotImplementedError</w:t>
            </w:r>
          </w:p>
        </w:tc>
      </w:tr>
      <w:tr w:rsidR="0033508C" w:rsidRPr="00BC57EF" w14:paraId="70F25B28" w14:textId="77777777">
        <w:tc>
          <w:tcPr>
            <w:tcW w:w="1121" w:type="dxa"/>
          </w:tcPr>
          <w:p w14:paraId="4EB95745" w14:textId="77777777" w:rsidR="0033508C" w:rsidRDefault="00000000">
            <w:pPr>
              <w:spacing w:after="40"/>
            </w:pPr>
            <w:r>
              <w:rPr>
                <w:sz w:val="18"/>
              </w:rPr>
              <w:t>3.2</w:t>
            </w:r>
          </w:p>
        </w:tc>
        <w:tc>
          <w:tcPr>
            <w:tcW w:w="8517" w:type="dxa"/>
          </w:tcPr>
          <w:p w14:paraId="3755C84F" w14:textId="77777777" w:rsidR="0033508C" w:rsidRPr="00BC57EF" w:rsidRDefault="00000000">
            <w:pPr>
              <w:spacing w:after="40"/>
              <w:rPr>
                <w:lang w:val="es-ES"/>
              </w:rPr>
            </w:pPr>
            <w:r w:rsidRPr="00BC57EF">
              <w:rPr>
                <w:sz w:val="18"/>
                <w:lang w:val="es-ES"/>
              </w:rPr>
              <w:t xml:space="preserve">Entregar ambas herramientas al agente: </w:t>
            </w:r>
            <w:r w:rsidRPr="00BC57EF">
              <w:rPr>
                <w:rFonts w:ascii="Consolas" w:hAnsi="Consolas"/>
                <w:color w:val="9C2B2B"/>
                <w:sz w:val="18"/>
                <w:lang w:val="es-ES"/>
              </w:rPr>
              <w:t>TOOLS = [buscar_normativa, consultar_estado_solicitud]</w:t>
            </w:r>
          </w:p>
        </w:tc>
      </w:tr>
    </w:tbl>
    <w:p w14:paraId="1CA01348" w14:textId="77777777" w:rsidR="0033508C" w:rsidRPr="00BC57EF" w:rsidRDefault="0033508C">
      <w:pPr>
        <w:spacing w:after="40"/>
        <w:rPr>
          <w:lang w:val="es-ES"/>
        </w:rPr>
      </w:pPr>
    </w:p>
    <w:p w14:paraId="44106D79" w14:textId="77777777" w:rsidR="0033508C" w:rsidRPr="00BC57EF" w:rsidRDefault="00000000">
      <w:pPr>
        <w:rPr>
          <w:lang w:val="es-ES"/>
        </w:rPr>
      </w:pPr>
      <w:r w:rsidRPr="00BC57EF">
        <w:rPr>
          <w:b/>
          <w:lang w:val="es-ES"/>
        </w:rPr>
        <w:t>Checkpoint intermedio (sin modelo, sin Azure):</w:t>
      </w:r>
    </w:p>
    <w:p w14:paraId="45449D43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src\04_herramienta_estado.py --solo-tool</w:t>
      </w:r>
    </w:p>
    <w:p w14:paraId="7451F92A" w14:textId="77777777" w:rsidR="0033508C" w:rsidRPr="00BC57EF" w:rsidRDefault="0033508C">
      <w:pPr>
        <w:spacing w:after="40"/>
        <w:rPr>
          <w:lang w:val="es-ES"/>
        </w:rPr>
      </w:pPr>
    </w:p>
    <w:p w14:paraId="07D0BAB2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SOL-2026-0003 -&gt; {"encontrada": true, "id": "SOL-2026-0003", "tipo": "Destrucción de documentos", "estado": "En revisión", "fecha": "2026-10-12", "responsable": "Área Legal"}</w:t>
      </w:r>
    </w:p>
    <w:p w14:paraId="6D96EAA5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12345 -&gt; {"encontrada": false, "error": "formato_invalido", "mensaje": "'12345' no tiene el formato SOL-AAAA-NNNN (ej.: SOL-2026-0003)."}</w:t>
      </w:r>
    </w:p>
    <w:p w14:paraId="51B4ADAF" w14:textId="77777777" w:rsidR="0033508C" w:rsidRPr="00BC57EF" w:rsidRDefault="0033508C">
      <w:pPr>
        <w:spacing w:after="40"/>
        <w:rPr>
          <w:lang w:val="es-ES"/>
        </w:rPr>
      </w:pPr>
    </w:p>
    <w:p w14:paraId="1B77E23A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Con el agente:</w:t>
      </w:r>
    </w:p>
    <w:p w14:paraId="612E81C4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python src\04_herramienta_estado.py</w:t>
      </w:r>
    </w:p>
    <w:p w14:paraId="50352CF8" w14:textId="77777777" w:rsidR="0033508C" w:rsidRPr="00BC57EF" w:rsidRDefault="0033508C">
      <w:pPr>
        <w:spacing w:after="40"/>
        <w:rPr>
          <w:lang w:val="es-ES"/>
        </w:rPr>
      </w:pPr>
    </w:p>
    <w:p w14:paraId="230B0E19" w14:textId="77777777" w:rsidR="0033508C" w:rsidRPr="00BC57EF" w:rsidRDefault="00000000">
      <w:pPr>
        <w:rPr>
          <w:lang w:val="es-ES"/>
        </w:rPr>
      </w:pPr>
      <w:r w:rsidRPr="00BC57EF">
        <w:rPr>
          <w:lang w:val="es-ES"/>
        </w:rPr>
        <w:t>Salida esperada (ejemplo):</w:t>
      </w:r>
    </w:p>
    <w:p w14:paraId="7A288D0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¿En qué estado está la solicitud SOL-2026-0003?</w:t>
      </w:r>
    </w:p>
    <w:p w14:paraId="00B81FDE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La solicitud SOL-2026-0003 (Destrucción de documentos) está En revisión desde el 2026-10-12; la gestiona el Área Legal.</w:t>
      </w:r>
    </w:p>
    <w:p w14:paraId="32AB29BE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  · tools usadas: ['consultar_estado_solicitud']</w:t>
      </w:r>
    </w:p>
    <w:p w14:paraId="6B6D2A4D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55FCADDE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¿Cuál es el plazo de revisión de una solicitud interna?</w:t>
      </w:r>
    </w:p>
    <w:p w14:paraId="59A6F071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El plazo de revisión es de 3 días hábiles [NOR-011-02].</w:t>
      </w:r>
    </w:p>
    <w:p w14:paraId="7463143C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  · tools usadas: ['buscar_normativa']</w:t>
      </w:r>
    </w:p>
    <w:p w14:paraId="180C454C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 xml:space="preserve"> </w:t>
      </w:r>
    </w:p>
    <w:p w14:paraId="29CB460F" w14:textId="77777777" w:rsidR="0033508C" w:rsidRPr="00BC57EF" w:rsidRDefault="00000000">
      <w:pPr>
        <w:shd w:val="clear" w:color="auto" w:fill="F2F2F2"/>
        <w:spacing w:after="0"/>
        <w:ind w:left="170"/>
        <w:rPr>
          <w:lang w:val="es-ES"/>
        </w:rPr>
      </w:pPr>
      <w:r w:rsidRPr="00BC57EF">
        <w:rPr>
          <w:rFonts w:ascii="Consolas" w:hAnsi="Consolas"/>
          <w:sz w:val="17"/>
          <w:lang w:val="es-ES"/>
        </w:rPr>
        <w:t>&gt; ¿En qué estado está la solicitud SOL-2026-0006 y cuánto suele demorar ese estado?</w:t>
      </w:r>
    </w:p>
    <w:p w14:paraId="764B71EE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...   · tools usadas: ['consultar_estado_solicitud', 'buscar_normativa']</w:t>
      </w:r>
    </w:p>
    <w:p w14:paraId="475EB86A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17D58537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lastRenderedPageBreak/>
        <w:t>&gt; Consulta el estado de la solicitud 12345.</w:t>
      </w:r>
    </w:p>
    <w:p w14:paraId="75644620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El identificador "12345" no es válido; debe tener el formato SOL-AAAA-NNNN ...</w:t>
      </w:r>
    </w:p>
    <w:p w14:paraId="22E32DD7" w14:textId="77777777" w:rsidR="0033508C" w:rsidRDefault="0033508C">
      <w:pPr>
        <w:spacing w:after="40"/>
      </w:pPr>
    </w:p>
    <w:p w14:paraId="00626075" w14:textId="77777777" w:rsidR="0033508C" w:rsidRDefault="00000000">
      <w:r>
        <w:t xml:space="preserve">Preguntas para pensar mientras pruebas: ¿la tool se llamó cuando </w:t>
      </w:r>
      <w:r>
        <w:rPr>
          <w:b/>
        </w:rPr>
        <w:t>no</w:t>
      </w:r>
      <w:r>
        <w:t xml:space="preserve"> debía? ¿Qué cambió en la respuesta al mejorar la descripción? El error </w:t>
      </w:r>
      <w:r>
        <w:rPr>
          <w:rFonts w:ascii="Consolas" w:hAnsi="Consolas"/>
          <w:color w:val="9C2B2B"/>
        </w:rPr>
        <w:t>formato_invalido</w:t>
      </w:r>
      <w:r>
        <w:t xml:space="preserve"> vuelve </w:t>
      </w:r>
      <w:r>
        <w:rPr>
          <w:b/>
        </w:rPr>
        <w:t>al modelo</w:t>
      </w:r>
      <w:r>
        <w:t xml:space="preserve"> como dato (no como excepción): así puede explicarle al usuario.</w:t>
      </w:r>
    </w:p>
    <w:p w14:paraId="591B29B1" w14:textId="77777777" w:rsidR="0033508C" w:rsidRDefault="00000000">
      <w:r>
        <w:t xml:space="preserve">✅ </w:t>
      </w:r>
      <w:r>
        <w:rPr>
          <w:b/>
        </w:rPr>
        <w:t>Checkpoint 3</w:t>
      </w:r>
      <w:r>
        <w:t xml:space="preserve"> — evidencia de </w:t>
      </w:r>
      <w:r>
        <w:rPr>
          <w:b/>
        </w:rPr>
        <w:t>al menos una llamada exitosa</w:t>
      </w:r>
      <w:r>
        <w:t xml:space="preserve"> a la tool (línea </w:t>
      </w:r>
      <w:r>
        <w:rPr>
          <w:rFonts w:ascii="Consolas" w:hAnsi="Consolas"/>
          <w:color w:val="9C2B2B"/>
        </w:rPr>
        <w:t>tools usadas</w:t>
      </w:r>
      <w:r>
        <w:t xml:space="preserve">) y la pregunta sobre normas </w:t>
      </w:r>
      <w:r>
        <w:rPr>
          <w:b/>
        </w:rPr>
        <w:t>no</w:t>
      </w:r>
      <w:r>
        <w:t xml:space="preserve"> la dispara.</w:t>
      </w:r>
    </w:p>
    <w:p w14:paraId="021B4632" w14:textId="77777777" w:rsidR="0033508C" w:rsidRDefault="00000000">
      <w:pPr>
        <w:pStyle w:val="Heading3"/>
      </w:pPr>
      <w:r>
        <w:t>Tarea 4 — Trazas, diagnóstico y criterios de éxito (10 min)</w:t>
      </w:r>
    </w:p>
    <w:p w14:paraId="6B609453" w14:textId="77777777" w:rsidR="0033508C" w:rsidRDefault="00000000">
      <w:r>
        <w:rPr>
          <w:b/>
        </w:rPr>
        <w:t>Objetivo:</w:t>
      </w:r>
      <w:r>
        <w:t xml:space="preserve"> inspeccionar la traza de una ejecución completa, diagnosticar el caso fallido y validar el checklist.</w:t>
      </w:r>
    </w:p>
    <w:p w14:paraId="73271BC7" w14:textId="77777777" w:rsidR="0033508C" w:rsidRDefault="00000000">
      <w:r>
        <w:rPr>
          <w:b/>
        </w:rPr>
        <w:t>4.1 Activa las trazas y ejecuta 3 casos de referencia.</w:t>
      </w:r>
      <w:r>
        <w:t xml:space="preserve"> Abre </w:t>
      </w:r>
      <w:r>
        <w:rPr>
          <w:rFonts w:ascii="Consolas" w:hAnsi="Consolas"/>
          <w:color w:val="9C2B2B"/>
        </w:rPr>
        <w:t>src\05_trazas.py</w:t>
      </w:r>
      <w:r>
        <w:t xml:space="preserve"> y completa: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1"/>
        <w:gridCol w:w="8517"/>
      </w:tblGrid>
      <w:tr w:rsidR="0033508C" w14:paraId="2686732D" w14:textId="77777777">
        <w:tc>
          <w:tcPr>
            <w:tcW w:w="1121" w:type="dxa"/>
            <w:shd w:val="clear" w:color="auto" w:fill="DCE6F1"/>
          </w:tcPr>
          <w:p w14:paraId="3E619A27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w="8517" w:type="dxa"/>
            <w:shd w:val="clear" w:color="auto" w:fill="DCE6F1"/>
          </w:tcPr>
          <w:p w14:paraId="4163A38F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 w:rsidR="0033508C" w14:paraId="2324F61E" w14:textId="77777777">
        <w:tc>
          <w:tcPr>
            <w:tcW w:w="1121" w:type="dxa"/>
          </w:tcPr>
          <w:p w14:paraId="0EFD511A" w14:textId="77777777" w:rsidR="0033508C" w:rsidRDefault="00000000">
            <w:pPr>
              <w:spacing w:after="40"/>
            </w:pPr>
            <w:r>
              <w:rPr>
                <w:sz w:val="18"/>
              </w:rPr>
              <w:t>4.1</w:t>
            </w:r>
          </w:p>
        </w:tc>
        <w:tc>
          <w:tcPr>
            <w:tcW w:w="8517" w:type="dxa"/>
          </w:tcPr>
          <w:p w14:paraId="271D1E6D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destino = await configurar_trazas(client)</w:t>
            </w:r>
            <w:r>
              <w:rPr>
                <w:sz w:val="18"/>
              </w:rPr>
              <w:t xml:space="preserve"> (antes de ejecutar el agente)</w:t>
            </w:r>
          </w:p>
        </w:tc>
      </w:tr>
      <w:tr w:rsidR="0033508C" w14:paraId="075B3209" w14:textId="77777777">
        <w:tc>
          <w:tcPr>
            <w:tcW w:w="1121" w:type="dxa"/>
          </w:tcPr>
          <w:p w14:paraId="5C02B16B" w14:textId="77777777" w:rsidR="0033508C" w:rsidRDefault="00000000">
            <w:pPr>
              <w:spacing w:after="40"/>
            </w:pPr>
            <w:r>
              <w:rPr>
                <w:sz w:val="18"/>
              </w:rPr>
              <w:t>4.2</w:t>
            </w:r>
          </w:p>
        </w:tc>
        <w:tc>
          <w:tcPr>
            <w:tcW w:w="8517" w:type="dxa"/>
          </w:tcPr>
          <w:p w14:paraId="6E5D2B83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Ejecutar cada caso dentro de </w:t>
            </w:r>
            <w:r>
              <w:rPr>
                <w:rFonts w:ascii="Consolas" w:hAnsi="Consolas"/>
                <w:color w:val="9C2B2B"/>
                <w:sz w:val="18"/>
              </w:rPr>
              <w:t>with traza_con_nombre(f"lab-{caso['id']}") as trace_id:</w:t>
            </w:r>
            <w:r>
              <w:rPr>
                <w:sz w:val="18"/>
              </w:rPr>
              <w:t xml:space="preserve"> para obtener el </w:t>
            </w:r>
            <w:r>
              <w:rPr>
                <w:b/>
                <w:sz w:val="18"/>
              </w:rPr>
              <w:t>Trace ID</w:t>
            </w:r>
          </w:p>
        </w:tc>
      </w:tr>
    </w:tbl>
    <w:p w14:paraId="509B370B" w14:textId="77777777" w:rsidR="0033508C" w:rsidRDefault="0033508C">
      <w:pPr>
        <w:spacing w:after="40"/>
      </w:pPr>
    </w:p>
    <w:p w14:paraId="6D9B8E8A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python src\05_trazas.py</w:t>
      </w:r>
    </w:p>
    <w:p w14:paraId="03B83368" w14:textId="77777777" w:rsidR="0033508C" w:rsidRDefault="0033508C">
      <w:pPr>
        <w:spacing w:after="40"/>
      </w:pPr>
    </w:p>
    <w:p w14:paraId="4C98C637" w14:textId="77777777" w:rsidR="0033508C" w:rsidRDefault="00000000">
      <w:r>
        <w:t>Salida esperada (ejemplo):</w:t>
      </w:r>
    </w:p>
    <w:p w14:paraId="1BF916FB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Trazas activadas -&gt; app-insights</w:t>
      </w:r>
    </w:p>
    <w:p w14:paraId="3DF35D59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</w:t>
      </w:r>
    </w:p>
    <w:p w14:paraId="3C50E1B8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=== C1 · ¿Cuál es el límite mensual de gasto con tarjeta corporativa para el nivel Jefatura?</w:t>
      </w:r>
    </w:p>
    <w:p w14:paraId="05F02724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Respuesta: El límite mensual para el nivel Jefatura es de 2.500 USD [NOR-001-02].</w:t>
      </w:r>
    </w:p>
    <w:p w14:paraId="691A34A4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Tools llamadas: ['buscar_normativa']</w:t>
      </w:r>
    </w:p>
    <w:p w14:paraId="2D6269FF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Trace ID: 4bf92f3577b34da6a3ce929d0e0e4736</w:t>
      </w:r>
    </w:p>
    <w:p w14:paraId="33891D20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 ✔ Responde con el dato correcto</w:t>
      </w:r>
    </w:p>
    <w:p w14:paraId="2E2F2506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 ✔ Cita una fuente válida [NOR-xxx-xx]</w:t>
      </w:r>
    </w:p>
    <w:p w14:paraId="61AC2D32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 ✔ Usa la tool esperada</w:t>
      </w:r>
    </w:p>
    <w:p w14:paraId="254EC516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 ✔ Sin errores en las llamadas a tools</w:t>
      </w:r>
    </w:p>
    <w:p w14:paraId="59EBA260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 xml:space="preserve">  =&gt; APROBADO</w:t>
      </w:r>
    </w:p>
    <w:p w14:paraId="3FC11E5B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...</w:t>
      </w:r>
    </w:p>
    <w:p w14:paraId="6EB66EF5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Casos aprobados: 3/3</w:t>
      </w:r>
    </w:p>
    <w:p w14:paraId="67CBAE67" w14:textId="77777777" w:rsidR="0033508C" w:rsidRDefault="0033508C">
      <w:pPr>
        <w:spacing w:after="40"/>
      </w:pPr>
    </w:p>
    <w:p w14:paraId="0BEE99EF" w14:textId="77777777" w:rsidR="0033508C" w:rsidRDefault="00000000">
      <w:r>
        <w:t xml:space="preserve">(En C2, que usa la tool de estado, el criterio "cita una fuente" aparece como </w:t>
      </w:r>
      <w:r>
        <w:rPr>
          <w:rFonts w:ascii="Consolas" w:hAnsi="Consolas"/>
          <w:color w:val="9C2B2B"/>
        </w:rPr>
        <w:t>–</w:t>
      </w:r>
      <w:r>
        <w:t>: no aplica.)</w:t>
      </w:r>
    </w:p>
    <w:p w14:paraId="5B942A9B" w14:textId="77777777" w:rsidR="0033508C" w:rsidRDefault="00000000">
      <w:r>
        <w:rPr>
          <w:b/>
        </w:rPr>
        <w:t>4.2 Abre una traza completa.</w:t>
      </w:r>
      <w:r>
        <w:t xml:space="preserve"> Espera 2–5 minutos desde la ejecución y usa </w:t>
      </w:r>
      <w:r>
        <w:rPr>
          <w:b/>
        </w:rPr>
        <w:t>una</w:t>
      </w:r>
      <w:r>
        <w:t xml:space="preserve"> de estas rutas: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28"/>
        <w:gridCol w:w="6910"/>
      </w:tblGrid>
      <w:tr w:rsidR="0033508C" w14:paraId="442940F1" w14:textId="77777777">
        <w:tc>
          <w:tcPr>
            <w:tcW w:w="2728" w:type="dxa"/>
            <w:shd w:val="clear" w:color="auto" w:fill="DCE6F1"/>
          </w:tcPr>
          <w:p w14:paraId="5E3372C5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Ruta</w:t>
            </w:r>
          </w:p>
        </w:tc>
        <w:tc>
          <w:tcPr>
            <w:tcW w:w="6910" w:type="dxa"/>
            <w:shd w:val="clear" w:color="auto" w:fill="DCE6F1"/>
          </w:tcPr>
          <w:p w14:paraId="76C6D012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Pasos</w:t>
            </w:r>
          </w:p>
        </w:tc>
      </w:tr>
      <w:tr w:rsidR="0033508C" w14:paraId="70D8DE7C" w14:textId="77777777">
        <w:tc>
          <w:tcPr>
            <w:tcW w:w="2728" w:type="dxa"/>
          </w:tcPr>
          <w:p w14:paraId="7DAD47DF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Portal de Foundry</w:t>
            </w:r>
          </w:p>
        </w:tc>
        <w:tc>
          <w:tcPr>
            <w:tcW w:w="6910" w:type="dxa"/>
          </w:tcPr>
          <w:p w14:paraId="7BAB2C8C" w14:textId="77777777" w:rsidR="0033508C" w:rsidRDefault="00000000">
            <w:pPr>
              <w:spacing w:after="40"/>
            </w:pPr>
            <w:hyperlink r:id="rId8">
              <w:r>
                <w:rPr>
                  <w:color w:val="005A9E"/>
                  <w:u w:val="single"/>
                </w:rPr>
                <w:t>ai.azure.com</w:t>
              </w:r>
            </w:hyperlink>
            <w:r>
              <w:rPr>
                <w:sz w:val="18"/>
              </w:rPr>
              <w:t xml:space="preserve"> → tu proyecto → </w:t>
            </w:r>
            <w:r>
              <w:rPr>
                <w:b/>
                <w:sz w:val="18"/>
              </w:rPr>
              <w:t>Observability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Traces</w:t>
            </w:r>
            <w:r>
              <w:rPr>
                <w:sz w:val="18"/>
              </w:rPr>
              <w:t xml:space="preserve"> → abre la traza más reciente (o filtra por el Trace ID). Si tu agente local no aparece aquí, usa la ruta de Application Insights: es la misma telemetría</w:t>
            </w:r>
          </w:p>
        </w:tc>
      </w:tr>
      <w:tr w:rsidR="0033508C" w14:paraId="2221162B" w14:textId="77777777">
        <w:tc>
          <w:tcPr>
            <w:tcW w:w="2728" w:type="dxa"/>
          </w:tcPr>
          <w:p w14:paraId="4ADC1CFA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Application Insights</w:t>
            </w:r>
          </w:p>
        </w:tc>
        <w:tc>
          <w:tcPr>
            <w:tcW w:w="6910" w:type="dxa"/>
          </w:tcPr>
          <w:p w14:paraId="79508C3E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Portal de Azure → el Application Insights conectado a tu proyecto → </w:t>
            </w:r>
            <w:r>
              <w:rPr>
                <w:b/>
                <w:sz w:val="18"/>
              </w:rPr>
              <w:t>Investigate → Search → Transaction search</w:t>
            </w:r>
            <w:r>
              <w:rPr>
                <w:sz w:val="18"/>
              </w:rPr>
              <w:t xml:space="preserve"> → pega el Trace ID → </w:t>
            </w:r>
            <w:r>
              <w:rPr>
                <w:i/>
                <w:sz w:val="18"/>
              </w:rPr>
              <w:t>View all telemetry</w:t>
            </w:r>
            <w:r>
              <w:rPr>
                <w:sz w:val="18"/>
              </w:rPr>
              <w:t xml:space="preserve"> (detalle de extremo a extremo). También sirve en </w:t>
            </w:r>
            <w:r>
              <w:rPr>
                <w:b/>
                <w:sz w:val="18"/>
              </w:rPr>
              <w:t>Logs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9C2B2B"/>
                <w:sz w:val="18"/>
              </w:rPr>
              <w:t>union dependencies, requests | where operation_Id == "&lt;TRACE_ID&gt;" | order by timestamp asc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(verifica los nombres de tabla en tu entorno)</w:t>
            </w:r>
          </w:p>
        </w:tc>
      </w:tr>
      <w:tr w:rsidR="0033508C" w14:paraId="0E0DE435" w14:textId="77777777">
        <w:tc>
          <w:tcPr>
            <w:tcW w:w="2728" w:type="dxa"/>
          </w:tcPr>
          <w:p w14:paraId="6A5C3BF9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Consola</w:t>
            </w:r>
            <w:r>
              <w:rPr>
                <w:sz w:val="18"/>
              </w:rPr>
              <w:t xml:space="preserve"> (plan B)</w:t>
            </w:r>
          </w:p>
        </w:tc>
        <w:tc>
          <w:tcPr>
            <w:tcW w:w="6910" w:type="dxa"/>
          </w:tcPr>
          <w:p w14:paraId="6F759CD1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En tu </w:t>
            </w:r>
            <w:r>
              <w:rPr>
                <w:rFonts w:ascii="Consolas" w:hAnsi="Consolas"/>
                <w:color w:val="9C2B2B"/>
                <w:sz w:val="18"/>
              </w:rPr>
              <w:t>.env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9C2B2B"/>
                <w:sz w:val="18"/>
              </w:rPr>
              <w:t>ENABLE_CONSOLE_EXPORTERS=true</w:t>
            </w:r>
            <w:r>
              <w:rPr>
                <w:sz w:val="18"/>
              </w:rPr>
              <w:t xml:space="preserve"> y vuelve a ejecutar: los spans se imprimen como JSON en el terminal</w:t>
            </w:r>
          </w:p>
        </w:tc>
      </w:tr>
    </w:tbl>
    <w:p w14:paraId="45F8767B" w14:textId="77777777" w:rsidR="0033508C" w:rsidRDefault="0033508C">
      <w:pPr>
        <w:spacing w:after="40"/>
      </w:pPr>
    </w:p>
    <w:p w14:paraId="67E6337C" w14:textId="77777777" w:rsidR="0033508C" w:rsidRDefault="00000000">
      <w:r>
        <w:lastRenderedPageBreak/>
        <w:t>Ubica estos spans (el nombre exacto puede variar levemente según la versión):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76"/>
        <w:gridCol w:w="3681"/>
        <w:gridCol w:w="3681"/>
      </w:tblGrid>
      <w:tr w:rsidR="0033508C" w14:paraId="2B2B36EF" w14:textId="77777777">
        <w:tc>
          <w:tcPr>
            <w:tcW w:w="2276" w:type="dxa"/>
            <w:shd w:val="clear" w:color="auto" w:fill="DCE6F1"/>
          </w:tcPr>
          <w:p w14:paraId="0551FDFB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Span</w:t>
            </w:r>
          </w:p>
        </w:tc>
        <w:tc>
          <w:tcPr>
            <w:tcW w:w="3681" w:type="dxa"/>
            <w:shd w:val="clear" w:color="auto" w:fill="DCE6F1"/>
          </w:tcPr>
          <w:p w14:paraId="3589492C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te dice</w:t>
            </w:r>
          </w:p>
        </w:tc>
        <w:tc>
          <w:tcPr>
            <w:tcW w:w="3681" w:type="dxa"/>
            <w:shd w:val="clear" w:color="auto" w:fill="DCE6F1"/>
          </w:tcPr>
          <w:p w14:paraId="6EC8DF4B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Atributos que debes mirar</w:t>
            </w:r>
          </w:p>
        </w:tc>
      </w:tr>
      <w:tr w:rsidR="0033508C" w14:paraId="0BA759BA" w14:textId="77777777">
        <w:tc>
          <w:tcPr>
            <w:tcW w:w="2276" w:type="dxa"/>
          </w:tcPr>
          <w:p w14:paraId="33E73DE0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invoke_agent asistente-normativa</w:t>
            </w:r>
          </w:p>
        </w:tc>
        <w:tc>
          <w:tcPr>
            <w:tcW w:w="3681" w:type="dxa"/>
          </w:tcPr>
          <w:p w14:paraId="493D860D" w14:textId="77777777" w:rsidR="0033508C" w:rsidRDefault="00000000">
            <w:pPr>
              <w:spacing w:after="40"/>
            </w:pPr>
            <w:r>
              <w:rPr>
                <w:sz w:val="18"/>
              </w:rPr>
              <w:t>La ejecución completa del agente, con su duración total</w:t>
            </w:r>
          </w:p>
        </w:tc>
        <w:tc>
          <w:tcPr>
            <w:tcW w:w="3681" w:type="dxa"/>
          </w:tcPr>
          <w:p w14:paraId="584C8C18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gen_ai.tool.definitions</w:t>
            </w:r>
            <w:r>
              <w:rPr>
                <w:sz w:val="18"/>
              </w:rPr>
              <w:t xml:space="preserve"> (qué herramientas vio el modelo)</w:t>
            </w:r>
          </w:p>
        </w:tc>
      </w:tr>
      <w:tr w:rsidR="0033508C" w14:paraId="5184546C" w14:textId="77777777">
        <w:tc>
          <w:tcPr>
            <w:tcW w:w="2276" w:type="dxa"/>
          </w:tcPr>
          <w:p w14:paraId="2E29E25A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chat &lt;deployment&gt;</w:t>
            </w:r>
          </w:p>
        </w:tc>
        <w:tc>
          <w:tcPr>
            <w:tcW w:w="3681" w:type="dxa"/>
          </w:tcPr>
          <w:p w14:paraId="17DD6FDD" w14:textId="77777777" w:rsidR="0033508C" w:rsidRDefault="00000000">
            <w:pPr>
              <w:spacing w:after="40"/>
            </w:pPr>
            <w:r>
              <w:rPr>
                <w:sz w:val="18"/>
              </w:rPr>
              <w:t>Cada llamada al modelo (normalmente 2: una decide llamar la tool y otra redacta la respuesta)</w:t>
            </w:r>
          </w:p>
        </w:tc>
        <w:tc>
          <w:tcPr>
            <w:tcW w:w="3681" w:type="dxa"/>
          </w:tcPr>
          <w:p w14:paraId="25192A9B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tokens de entrada/salida, </w:t>
            </w:r>
            <w:r>
              <w:rPr>
                <w:rFonts w:ascii="Consolas" w:hAnsi="Consolas"/>
                <w:color w:val="9C2B2B"/>
                <w:sz w:val="18"/>
              </w:rPr>
              <w:t>finish_reason</w:t>
            </w:r>
          </w:p>
        </w:tc>
      </w:tr>
      <w:tr w:rsidR="0033508C" w14:paraId="3B54943C" w14:textId="77777777">
        <w:tc>
          <w:tcPr>
            <w:tcW w:w="2276" w:type="dxa"/>
          </w:tcPr>
          <w:p w14:paraId="5CA7A473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execute_tool buscar_normativa</w:t>
            </w:r>
          </w:p>
        </w:tc>
        <w:tc>
          <w:tcPr>
            <w:tcW w:w="3681" w:type="dxa"/>
          </w:tcPr>
          <w:p w14:paraId="265CBB3A" w14:textId="77777777" w:rsidR="0033508C" w:rsidRDefault="00000000">
            <w:pPr>
              <w:spacing w:after="40"/>
            </w:pPr>
            <w:r>
              <w:rPr>
                <w:sz w:val="18"/>
              </w:rPr>
              <w:t>La recuperación</w:t>
            </w:r>
          </w:p>
        </w:tc>
        <w:tc>
          <w:tcPr>
            <w:tcW w:w="3681" w:type="dxa"/>
          </w:tcPr>
          <w:p w14:paraId="4E8765AE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gen_ai.tool.call.arguments</w:t>
            </w:r>
            <w:r>
              <w:rPr>
                <w:sz w:val="18"/>
              </w:rPr>
              <w:t xml:space="preserve"> (la consulta) y </w:t>
            </w:r>
            <w:r>
              <w:rPr>
                <w:rFonts w:ascii="Consolas" w:hAnsi="Consolas"/>
                <w:color w:val="9C2B2B"/>
                <w:sz w:val="18"/>
              </w:rPr>
              <w:t>gen_ai.tool.call.result</w:t>
            </w:r>
            <w:r>
              <w:rPr>
                <w:sz w:val="18"/>
              </w:rPr>
              <w:t xml:space="preserve"> (los fragmentos)</w:t>
            </w:r>
          </w:p>
        </w:tc>
      </w:tr>
      <w:tr w:rsidR="0033508C" w14:paraId="37D25CF9" w14:textId="77777777">
        <w:tc>
          <w:tcPr>
            <w:tcW w:w="2276" w:type="dxa"/>
          </w:tcPr>
          <w:p w14:paraId="36C79B56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recuperacion-normativa</w:t>
            </w:r>
            <w:r>
              <w:rPr>
                <w:sz w:val="18"/>
              </w:rPr>
              <w:t xml:space="preserve"> (hijo)</w:t>
            </w:r>
          </w:p>
        </w:tc>
        <w:tc>
          <w:tcPr>
            <w:tcW w:w="3681" w:type="dxa"/>
          </w:tcPr>
          <w:p w14:paraId="229F0E68" w14:textId="77777777" w:rsidR="0033508C" w:rsidRDefault="00000000">
            <w:pPr>
              <w:spacing w:after="40"/>
            </w:pPr>
            <w:r>
              <w:rPr>
                <w:sz w:val="18"/>
              </w:rPr>
              <w:t>Span propio del laboratorio</w:t>
            </w:r>
          </w:p>
        </w:tc>
        <w:tc>
          <w:tcPr>
            <w:tcW w:w="3681" w:type="dxa"/>
          </w:tcPr>
          <w:p w14:paraId="4AF86F4B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busqueda.filtro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busqueda.resultados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busqueda.ids</w:t>
            </w:r>
          </w:p>
        </w:tc>
      </w:tr>
      <w:tr w:rsidR="0033508C" w14:paraId="31988B16" w14:textId="77777777">
        <w:tc>
          <w:tcPr>
            <w:tcW w:w="2276" w:type="dxa"/>
          </w:tcPr>
          <w:p w14:paraId="1C45964C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execute_tool consultar_estado_solicitud</w:t>
            </w:r>
          </w:p>
        </w:tc>
        <w:tc>
          <w:tcPr>
            <w:tcW w:w="3681" w:type="dxa"/>
          </w:tcPr>
          <w:p w14:paraId="34A3B348" w14:textId="77777777" w:rsidR="0033508C" w:rsidRDefault="00000000">
            <w:pPr>
              <w:spacing w:after="40"/>
            </w:pPr>
            <w:r>
              <w:rPr>
                <w:sz w:val="18"/>
              </w:rPr>
              <w:t>La herramienta de estado</w:t>
            </w:r>
          </w:p>
        </w:tc>
        <w:tc>
          <w:tcPr>
            <w:tcW w:w="3681" w:type="dxa"/>
          </w:tcPr>
          <w:p w14:paraId="0721AA8D" w14:textId="77777777" w:rsidR="0033508C" w:rsidRDefault="00000000">
            <w:pPr>
              <w:spacing w:after="40"/>
            </w:pPr>
            <w:r>
              <w:rPr>
                <w:sz w:val="18"/>
              </w:rPr>
              <w:t>argumentos y resultado (JSON)</w:t>
            </w:r>
          </w:p>
        </w:tc>
      </w:tr>
    </w:tbl>
    <w:p w14:paraId="441C96BF" w14:textId="77777777" w:rsidR="0033508C" w:rsidRDefault="0033508C">
      <w:pPr>
        <w:spacing w:after="40"/>
      </w:pPr>
    </w:p>
    <w:p w14:paraId="17CFE95E" w14:textId="77777777" w:rsidR="0033508C" w:rsidRDefault="00000000">
      <w:pPr>
        <w:shd w:val="clear" w:color="auto" w:fill="FFF4CE"/>
        <w:ind w:left="340"/>
      </w:pPr>
      <w:r>
        <w:t>Los argumentos y resultados aparecen porque el laboratorio activa la captura de contenido (</w:t>
      </w:r>
      <w:r>
        <w:rPr>
          <w:rFonts w:ascii="Consolas" w:hAnsi="Consolas"/>
          <w:color w:val="9C2B2B"/>
        </w:rPr>
        <w:t>enable_sensitive_data=True</w:t>
      </w:r>
      <w:r>
        <w:t xml:space="preserve">). </w:t>
      </w:r>
      <w:r>
        <w:rPr>
          <w:b/>
        </w:rPr>
        <w:t>Solo para desarrollo:</w:t>
      </w:r>
      <w:r>
        <w:t xml:space="preserve"> en producción se desactiva (ver Fuentes: </w:t>
      </w:r>
      <w:r>
        <w:rPr>
          <w:i/>
        </w:rPr>
        <w:t>Security and privacy</w:t>
      </w:r>
      <w:r>
        <w:t>).</w:t>
      </w:r>
    </w:p>
    <w:p w14:paraId="1E3875AB" w14:textId="77777777" w:rsidR="0033508C" w:rsidRDefault="00000000">
      <w:r>
        <w:rPr>
          <w:b/>
        </w:rPr>
        <w:t>4.3 Diagnostica el caso fallido.</w:t>
      </w:r>
      <w:r>
        <w:t xml:space="preserve"> Los instructores prepararon un agente que </w:t>
      </w:r>
      <w:r>
        <w:rPr>
          <w:b/>
        </w:rPr>
        <w:t>no pasa el checklist</w:t>
      </w:r>
      <w:r>
        <w:t xml:space="preserve">. Ejecútalo </w:t>
      </w:r>
      <w:r>
        <w:rPr>
          <w:b/>
        </w:rPr>
        <w:t>sin abrir su código</w:t>
      </w:r>
      <w:r>
        <w:t xml:space="preserve"> y usa solo la traza:</w:t>
      </w:r>
    </w:p>
    <w:p w14:paraId="7706F5A3" w14:textId="77777777" w:rsidR="0033508C" w:rsidRDefault="00000000">
      <w:pPr>
        <w:shd w:val="clear" w:color="auto" w:fill="F2F2F2"/>
        <w:spacing w:after="0"/>
        <w:ind w:left="170"/>
      </w:pPr>
      <w:r>
        <w:rPr>
          <w:rFonts w:ascii="Consolas" w:hAnsi="Consolas"/>
          <w:sz w:val="17"/>
        </w:rPr>
        <w:t>python src\05_caso_fallido.py --caso 1</w:t>
      </w:r>
    </w:p>
    <w:p w14:paraId="610A6A38" w14:textId="77777777" w:rsidR="0033508C" w:rsidRDefault="0033508C">
      <w:pPr>
        <w:spacing w:after="40"/>
      </w:pPr>
    </w:p>
    <w:p w14:paraId="6799D7DC" w14:textId="77777777" w:rsidR="0033508C" w:rsidRDefault="00000000">
      <w:r>
        <w:t>Responde por escrito (1 minuto cada una) y compártelo con tu equipo o con el instructor:</w:t>
      </w:r>
    </w:p>
    <w:p w14:paraId="13FAF3E2" w14:textId="77777777" w:rsidR="0033508C" w:rsidRDefault="00000000">
      <w:pPr>
        <w:spacing w:after="40"/>
        <w:ind w:left="510" w:hanging="283"/>
      </w:pPr>
      <w:r>
        <w:t>1. ¿Qué respondió el agente y por qué es incorrecto o insuficiente?</w:t>
      </w:r>
    </w:p>
    <w:p w14:paraId="1D6ADA3A" w14:textId="77777777" w:rsidR="0033508C" w:rsidRDefault="00000000">
      <w:pPr>
        <w:spacing w:after="40"/>
        <w:ind w:left="510" w:hanging="283"/>
      </w:pPr>
      <w:r>
        <w:t>2. ¿Se llamó una herramienta? ¿Con qué argumentos? ¿Hubo errores en la traza?</w:t>
      </w:r>
    </w:p>
    <w:p w14:paraId="2742B498" w14:textId="77777777" w:rsidR="0033508C" w:rsidRDefault="00000000">
      <w:pPr>
        <w:spacing w:after="40"/>
        <w:ind w:left="510" w:hanging="283"/>
      </w:pPr>
      <w:r>
        <w:t>3. ¿Qué devolvió la herramienta? ¿Contiene la respuesta a la pregunta?</w:t>
      </w:r>
    </w:p>
    <w:p w14:paraId="4516F6AC" w14:textId="77777777" w:rsidR="0033508C" w:rsidRDefault="00000000">
      <w:pPr>
        <w:spacing w:after="40"/>
        <w:ind w:left="510" w:hanging="283"/>
      </w:pPr>
      <w:r>
        <w:t xml:space="preserve">4. </w:t>
      </w:r>
      <w:r>
        <w:rPr>
          <w:b/>
        </w:rPr>
        <w:t>Causa raíz</w:t>
      </w:r>
      <w:r>
        <w:t xml:space="preserve"> (una frase) y </w:t>
      </w:r>
      <w:r>
        <w:rPr>
          <w:b/>
        </w:rPr>
        <w:t>cómo la corregirías</w:t>
      </w:r>
      <w:r>
        <w:t>.</w:t>
      </w:r>
    </w:p>
    <w:p w14:paraId="1D01FAF4" w14:textId="77777777" w:rsidR="0033508C" w:rsidRDefault="00000000">
      <w:r>
        <w:t xml:space="preserve">Pista: la falla </w:t>
      </w:r>
      <w:r>
        <w:rPr>
          <w:b/>
        </w:rPr>
        <w:t>no</w:t>
      </w:r>
      <w:r>
        <w:t xml:space="preserve"> está en el modelo ni en el prompt. Compara lo que </w:t>
      </w:r>
      <w:r>
        <w:rPr>
          <w:i/>
        </w:rPr>
        <w:t>pidió</w:t>
      </w:r>
      <w:r>
        <w:t xml:space="preserve"> la herramienta con lo que </w:t>
      </w:r>
      <w:r>
        <w:rPr>
          <w:i/>
        </w:rPr>
        <w:t>recibió</w:t>
      </w:r>
      <w:r>
        <w:t xml:space="preserve">. Si terminas antes, prueba </w:t>
      </w:r>
      <w:r>
        <w:rPr>
          <w:rFonts w:ascii="Consolas" w:hAnsi="Consolas"/>
          <w:color w:val="9C2B2B"/>
        </w:rPr>
        <w:t>--caso 2</w:t>
      </w:r>
      <w:r>
        <w:t xml:space="preserve"> (otro tipo de falla). Al final, los instructores explican el defecto plantado.</w:t>
      </w:r>
    </w:p>
    <w:p w14:paraId="70052DA4" w14:textId="77777777" w:rsidR="0033508C" w:rsidRDefault="00000000">
      <w:r>
        <w:rPr>
          <w:b/>
        </w:rPr>
        <w:t>4.4 Checklist de éxito</w:t>
      </w:r>
      <w:r>
        <w:t xml:space="preserve"> — marca cada punto con </w:t>
      </w:r>
      <w:r>
        <w:rPr>
          <w:rFonts w:ascii="Consolas" w:hAnsi="Consolas"/>
          <w:color w:val="9C2B2B"/>
        </w:rPr>
        <w:t>✔</w:t>
      </w:r>
      <w:r>
        <w:t xml:space="preserve"> en la salida del script </w:t>
      </w:r>
      <w:r>
        <w:rPr>
          <w:rFonts w:ascii="Consolas" w:hAnsi="Consolas"/>
          <w:color w:val="9C2B2B"/>
        </w:rPr>
        <w:t>05_trazas.py</w:t>
      </w:r>
      <w:r>
        <w:t>:</w:t>
      </w:r>
    </w:p>
    <w:p w14:paraId="11B4E5F7" w14:textId="77777777" w:rsidR="0033508C" w:rsidRDefault="00000000">
      <w:pPr>
        <w:spacing w:after="40"/>
        <w:ind w:left="510" w:hanging="283"/>
      </w:pPr>
      <w:r>
        <w:t xml:space="preserve">• ☐ </w:t>
      </w:r>
      <w:r>
        <w:rPr>
          <w:b/>
        </w:rPr>
        <w:t>Responde:</w:t>
      </w:r>
      <w:r>
        <w:t xml:space="preserve"> da el dato correcto en español.</w:t>
      </w:r>
    </w:p>
    <w:p w14:paraId="63E6F218" w14:textId="77777777" w:rsidR="0033508C" w:rsidRDefault="00000000">
      <w:pPr>
        <w:spacing w:after="40"/>
        <w:ind w:left="510" w:hanging="283"/>
      </w:pPr>
      <w:r>
        <w:t xml:space="preserve">• ☐ </w:t>
      </w:r>
      <w:r>
        <w:rPr>
          <w:b/>
        </w:rPr>
        <w:t>Cita fuente:</w:t>
      </w:r>
      <w:r>
        <w:t xml:space="preserve"> incluye un id de fragmento válido </w:t>
      </w:r>
      <w:r>
        <w:rPr>
          <w:rFonts w:ascii="Consolas" w:hAnsi="Consolas"/>
          <w:color w:val="9C2B2B"/>
        </w:rPr>
        <w:t>[NOR-xxx-xx]</w:t>
      </w:r>
      <w:r>
        <w:t>.</w:t>
      </w:r>
    </w:p>
    <w:p w14:paraId="2DE279DB" w14:textId="77777777" w:rsidR="0033508C" w:rsidRDefault="00000000">
      <w:pPr>
        <w:spacing w:after="40"/>
        <w:ind w:left="510" w:hanging="283"/>
      </w:pPr>
      <w:r>
        <w:t xml:space="preserve">• ☐ </w:t>
      </w:r>
      <w:r>
        <w:rPr>
          <w:b/>
        </w:rPr>
        <w:t>Usa la tool:</w:t>
      </w:r>
      <w:r>
        <w:t xml:space="preserve"> llama a la herramienta correcta para cada tipo de pregunta.</w:t>
      </w:r>
    </w:p>
    <w:p w14:paraId="6469990E" w14:textId="77777777" w:rsidR="0033508C" w:rsidRDefault="00000000">
      <w:pPr>
        <w:spacing w:after="40"/>
        <w:ind w:left="510" w:hanging="283"/>
      </w:pPr>
      <w:r>
        <w:t xml:space="preserve">• ☐ </w:t>
      </w:r>
      <w:r>
        <w:rPr>
          <w:b/>
        </w:rPr>
        <w:t>Sin errores en la traza:</w:t>
      </w:r>
      <w:r>
        <w:t xml:space="preserve"> ninguna herramienta devolvió error y no hay spans con excepción.</w:t>
      </w:r>
    </w:p>
    <w:p w14:paraId="42218767" w14:textId="77777777" w:rsidR="0033508C" w:rsidRDefault="0033508C">
      <w:pPr>
        <w:pBdr>
          <w:bottom w:val="single" w:sz="6" w:space="1" w:color="A6A6A6"/>
        </w:pBdr>
      </w:pPr>
    </w:p>
    <w:p w14:paraId="1B5441AD" w14:textId="77777777" w:rsidR="0033508C" w:rsidRDefault="00000000">
      <w:pPr>
        <w:pStyle w:val="Heading2"/>
      </w:pPr>
      <w:r>
        <w:t>7. Criterios de éxito y entregables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8"/>
        <w:gridCol w:w="5120"/>
      </w:tblGrid>
      <w:tr w:rsidR="0033508C" w14:paraId="191EBE9B" w14:textId="77777777">
        <w:tc>
          <w:tcPr>
            <w:tcW w:w="4518" w:type="dxa"/>
            <w:shd w:val="clear" w:color="auto" w:fill="DCE6F1"/>
          </w:tcPr>
          <w:p w14:paraId="0A6859BA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Entregable (según la lámina del laboratorio)</w:t>
            </w:r>
          </w:p>
        </w:tc>
        <w:tc>
          <w:tcPr>
            <w:tcW w:w="5120" w:type="dxa"/>
            <w:shd w:val="clear" w:color="auto" w:fill="DCE6F1"/>
          </w:tcPr>
          <w:p w14:paraId="6046D9CF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¿Cómo lo compruebas?</w:t>
            </w:r>
          </w:p>
        </w:tc>
      </w:tr>
      <w:tr w:rsidR="0033508C" w14:paraId="7DB4BC62" w14:textId="77777777">
        <w:tc>
          <w:tcPr>
            <w:tcW w:w="4518" w:type="dxa"/>
          </w:tcPr>
          <w:p w14:paraId="4B830312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Agente funcionando con respuesta </w:t>
            </w:r>
            <w:r>
              <w:rPr>
                <w:i/>
                <w:sz w:val="18"/>
              </w:rPr>
              <w:t>grounded</w:t>
            </w:r>
            <w:r>
              <w:rPr>
                <w:sz w:val="18"/>
              </w:rPr>
              <w:t xml:space="preserve"> y una tool</w:t>
            </w:r>
          </w:p>
        </w:tc>
        <w:tc>
          <w:tcPr>
            <w:tcW w:w="5120" w:type="dxa"/>
          </w:tcPr>
          <w:p w14:paraId="7C199D4E" w14:textId="77777777" w:rsidR="0033508C" w:rsidRDefault="00000000">
            <w:pPr>
              <w:spacing w:after="40"/>
            </w:pPr>
            <w:r>
              <w:rPr>
                <w:sz w:val="18"/>
              </w:rPr>
              <w:t>Checkpoints 2 y 3</w:t>
            </w:r>
          </w:p>
        </w:tc>
      </w:tr>
      <w:tr w:rsidR="0033508C" w14:paraId="4C03DCC3" w14:textId="77777777">
        <w:tc>
          <w:tcPr>
            <w:tcW w:w="4518" w:type="dxa"/>
          </w:tcPr>
          <w:p w14:paraId="19ABEFF8" w14:textId="77777777" w:rsidR="0033508C" w:rsidRDefault="00000000">
            <w:pPr>
              <w:spacing w:after="40"/>
            </w:pPr>
            <w:r>
              <w:rPr>
                <w:sz w:val="18"/>
              </w:rPr>
              <w:t>Al menos una traza completa inspeccionada</w:t>
            </w:r>
          </w:p>
        </w:tc>
        <w:tc>
          <w:tcPr>
            <w:tcW w:w="5120" w:type="dxa"/>
          </w:tcPr>
          <w:p w14:paraId="7421B403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Tarea 4.2: encontraste </w:t>
            </w:r>
            <w:r>
              <w:rPr>
                <w:rFonts w:ascii="Consolas" w:hAnsi="Consolas"/>
                <w:color w:val="9C2B2B"/>
                <w:sz w:val="18"/>
              </w:rPr>
              <w:t>invoke_agent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chat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C2B2B"/>
                <w:sz w:val="18"/>
              </w:rPr>
              <w:t>execute_tool</w:t>
            </w:r>
          </w:p>
        </w:tc>
      </w:tr>
      <w:tr w:rsidR="0033508C" w14:paraId="3A06E6DE" w14:textId="77777777">
        <w:tc>
          <w:tcPr>
            <w:tcW w:w="4518" w:type="dxa"/>
          </w:tcPr>
          <w:p w14:paraId="4B39007A" w14:textId="77777777" w:rsidR="0033508C" w:rsidRDefault="00000000">
            <w:pPr>
              <w:spacing w:after="40"/>
            </w:pPr>
            <w:r>
              <w:rPr>
                <w:sz w:val="18"/>
              </w:rPr>
              <w:t>Diagnóstico del caso fallido provisto</w:t>
            </w:r>
          </w:p>
        </w:tc>
        <w:tc>
          <w:tcPr>
            <w:tcW w:w="5120" w:type="dxa"/>
          </w:tcPr>
          <w:p w14:paraId="64D427C7" w14:textId="77777777" w:rsidR="0033508C" w:rsidRDefault="00000000">
            <w:pPr>
              <w:spacing w:after="40"/>
            </w:pPr>
            <w:r>
              <w:rPr>
                <w:sz w:val="18"/>
              </w:rPr>
              <w:t>Tarea 4.3: causa raíz en una frase</w:t>
            </w:r>
          </w:p>
        </w:tc>
      </w:tr>
      <w:tr w:rsidR="0033508C" w14:paraId="6E01C9D8" w14:textId="77777777">
        <w:tc>
          <w:tcPr>
            <w:tcW w:w="4518" w:type="dxa"/>
          </w:tcPr>
          <w:p w14:paraId="35D3A9DE" w14:textId="77777777" w:rsidR="0033508C" w:rsidRDefault="00000000">
            <w:pPr>
              <w:spacing w:after="40"/>
            </w:pPr>
            <w:r>
              <w:rPr>
                <w:sz w:val="18"/>
              </w:rPr>
              <w:t>Checklist de diseño y observabilidad completado</w:t>
            </w:r>
          </w:p>
        </w:tc>
        <w:tc>
          <w:tcPr>
            <w:tcW w:w="5120" w:type="dxa"/>
          </w:tcPr>
          <w:p w14:paraId="14286D9D" w14:textId="77777777" w:rsidR="0033508C" w:rsidRDefault="00000000">
            <w:pPr>
              <w:spacing w:after="40"/>
            </w:pPr>
            <w:r>
              <w:rPr>
                <w:sz w:val="18"/>
              </w:rPr>
              <w:t>Marcas de abajo</w:t>
            </w:r>
          </w:p>
        </w:tc>
      </w:tr>
    </w:tbl>
    <w:p w14:paraId="55A94AF2" w14:textId="77777777" w:rsidR="0033508C" w:rsidRDefault="0033508C">
      <w:pPr>
        <w:spacing w:after="40"/>
      </w:pPr>
    </w:p>
    <w:p w14:paraId="5AACF9E8" w14:textId="77777777" w:rsidR="0033508C" w:rsidRDefault="00000000">
      <w:r>
        <w:rPr>
          <w:b/>
        </w:rPr>
        <w:lastRenderedPageBreak/>
        <w:t>Checklist de diseño y observabilidad</w:t>
      </w:r>
      <w:r>
        <w:t xml:space="preserve"> (marca lo que cumple tu agente):</w:t>
      </w:r>
    </w:p>
    <w:p w14:paraId="38FC2AE0" w14:textId="77777777" w:rsidR="0033508C" w:rsidRDefault="00000000">
      <w:pPr>
        <w:spacing w:after="40"/>
        <w:ind w:left="510" w:hanging="283"/>
      </w:pPr>
      <w:r>
        <w:t>• ☐ Las instrucciones dicen cuándo usar cada herramienta y qué hacer si no hay evidencia.</w:t>
      </w:r>
    </w:p>
    <w:p w14:paraId="3D0594F0" w14:textId="77777777" w:rsidR="0033508C" w:rsidRDefault="00000000">
      <w:pPr>
        <w:spacing w:after="40"/>
        <w:ind w:left="510" w:hanging="283"/>
      </w:pPr>
      <w:r>
        <w:t xml:space="preserve">• ☐ Cada herramienta tiene nombre claro, descripción con </w:t>
      </w:r>
      <w:r>
        <w:rPr>
          <w:i/>
        </w:rPr>
        <w:t>cuándo usar / cuándo no</w:t>
      </w:r>
      <w:r>
        <w:t xml:space="preserve"> y parámetros tipados con ejemplo.</w:t>
      </w:r>
    </w:p>
    <w:p w14:paraId="1A2F928E" w14:textId="77777777" w:rsidR="0033508C" w:rsidRDefault="00000000">
      <w:pPr>
        <w:spacing w:after="40"/>
        <w:ind w:left="510" w:hanging="283"/>
      </w:pPr>
      <w:r>
        <w:t>• ☐ Los errores de la herramienta se devuelven como datos que el modelo puede explicar (no se pierden).</w:t>
      </w:r>
    </w:p>
    <w:p w14:paraId="2E16237C" w14:textId="77777777" w:rsidR="0033508C" w:rsidRDefault="00000000">
      <w:pPr>
        <w:spacing w:after="40"/>
        <w:ind w:left="510" w:hanging="283"/>
      </w:pPr>
      <w:r>
        <w:t xml:space="preserve">• ☐ El nivel de acceso lo decide el código/la identidad, </w:t>
      </w:r>
      <w:r>
        <w:rPr>
          <w:b/>
        </w:rPr>
        <w:t>no</w:t>
      </w:r>
      <w:r>
        <w:t xml:space="preserve"> el modelo.</w:t>
      </w:r>
    </w:p>
    <w:p w14:paraId="225C13FB" w14:textId="77777777" w:rsidR="0033508C" w:rsidRDefault="00000000">
      <w:pPr>
        <w:spacing w:after="40"/>
        <w:ind w:left="510" w:hanging="283"/>
      </w:pPr>
      <w:r>
        <w:t>• ☐ Las respuestas citan el fragmento recuperado y no inventan cuando no hay información.</w:t>
      </w:r>
    </w:p>
    <w:p w14:paraId="4177460C" w14:textId="77777777" w:rsidR="0033508C" w:rsidRDefault="00000000">
      <w:pPr>
        <w:spacing w:after="40"/>
        <w:ind w:left="510" w:hanging="283"/>
      </w:pPr>
      <w:r>
        <w:t>• ☐ Las trazas permiten ver prompt, llamadas a herramientas, argumentos y resultados (solo en desarrollo).</w:t>
      </w:r>
    </w:p>
    <w:p w14:paraId="17C7073D" w14:textId="77777777" w:rsidR="0033508C" w:rsidRDefault="00000000">
      <w:pPr>
        <w:spacing w:after="40"/>
        <w:ind w:left="510" w:hanging="283"/>
      </w:pPr>
      <w:r>
        <w:t>• ☐ Sé cómo encontrar una traza por su Trace ID.</w:t>
      </w:r>
    </w:p>
    <w:p w14:paraId="496D7093" w14:textId="77777777" w:rsidR="0033508C" w:rsidRDefault="00000000">
      <w:r>
        <w:rPr>
          <w:b/>
        </w:rPr>
        <w:t>Mínimo para considerar la sesión lograda:</w:t>
      </w:r>
      <w:r>
        <w:t xml:space="preserve"> un agente que responde (Tareas 1–2) y una traza revisada (Tarea 4).</w:t>
      </w:r>
    </w:p>
    <w:p w14:paraId="068480D6" w14:textId="77777777" w:rsidR="0033508C" w:rsidRDefault="00000000">
      <w:pPr>
        <w:pStyle w:val="Heading2"/>
      </w:pPr>
      <w:r>
        <w:t>8. Troubleshooting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3508C" w14:paraId="34269682" w14:textId="77777777">
        <w:tc>
          <w:tcPr>
            <w:tcW w:w="3213" w:type="dxa"/>
            <w:shd w:val="clear" w:color="auto" w:fill="DCE6F1"/>
          </w:tcPr>
          <w:p w14:paraId="244F4585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Síntoma</w:t>
            </w:r>
          </w:p>
        </w:tc>
        <w:tc>
          <w:tcPr>
            <w:tcW w:w="3213" w:type="dxa"/>
            <w:shd w:val="clear" w:color="auto" w:fill="DCE6F1"/>
          </w:tcPr>
          <w:p w14:paraId="102AC680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Causa probable</w:t>
            </w:r>
          </w:p>
        </w:tc>
        <w:tc>
          <w:tcPr>
            <w:tcW w:w="3213" w:type="dxa"/>
            <w:shd w:val="clear" w:color="auto" w:fill="DCE6F1"/>
          </w:tcPr>
          <w:p w14:paraId="540DE568" w14:textId="77777777" w:rsidR="0033508C" w:rsidRDefault="00000000"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 w:rsidR="0033508C" w14:paraId="0B0BD6B2" w14:textId="77777777">
        <w:tc>
          <w:tcPr>
            <w:tcW w:w="3213" w:type="dxa"/>
          </w:tcPr>
          <w:p w14:paraId="4768B6E4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ModuleNotFoundError: agent_framework</w:t>
            </w:r>
          </w:p>
        </w:tc>
        <w:tc>
          <w:tcPr>
            <w:tcW w:w="3213" w:type="dxa"/>
          </w:tcPr>
          <w:p w14:paraId="173D357A" w14:textId="77777777" w:rsidR="0033508C" w:rsidRDefault="00000000">
            <w:pPr>
              <w:spacing w:after="40"/>
            </w:pPr>
            <w:r>
              <w:rPr>
                <w:sz w:val="18"/>
              </w:rPr>
              <w:t>venv sin activar o dependencias sin instalar</w:t>
            </w:r>
          </w:p>
        </w:tc>
        <w:tc>
          <w:tcPr>
            <w:tcW w:w="3213" w:type="dxa"/>
          </w:tcPr>
          <w:p w14:paraId="22394B56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.\.venv\Scripts\Activate.ps1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C2B2B"/>
                <w:sz w:val="18"/>
              </w:rPr>
              <w:t>pip install -r requirements.txt</w:t>
            </w:r>
          </w:p>
        </w:tc>
      </w:tr>
      <w:tr w:rsidR="0033508C" w14:paraId="1125C1B7" w14:textId="77777777">
        <w:tc>
          <w:tcPr>
            <w:tcW w:w="3213" w:type="dxa"/>
          </w:tcPr>
          <w:p w14:paraId="603823D5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Faltan variables de entorno: ...</w:t>
            </w:r>
          </w:p>
        </w:tc>
        <w:tc>
          <w:tcPr>
            <w:tcW w:w="3213" w:type="dxa"/>
          </w:tcPr>
          <w:p w14:paraId="64C392EB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.env</w:t>
            </w:r>
            <w:r>
              <w:rPr>
                <w:sz w:val="18"/>
              </w:rPr>
              <w:t xml:space="preserve"> incompleto o con valores </w:t>
            </w:r>
            <w:r>
              <w:rPr>
                <w:rFonts w:ascii="Consolas" w:hAnsi="Consolas"/>
                <w:color w:val="9C2B2B"/>
                <w:sz w:val="18"/>
              </w:rPr>
              <w:t>&lt;...&gt;</w:t>
            </w:r>
            <w:r>
              <w:rPr>
                <w:sz w:val="18"/>
              </w:rPr>
              <w:t xml:space="preserve"> de la plantilla</w:t>
            </w:r>
          </w:p>
        </w:tc>
        <w:tc>
          <w:tcPr>
            <w:tcW w:w="3213" w:type="dxa"/>
          </w:tcPr>
          <w:p w14:paraId="3DE83AD5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Revisa los valores del paso 5.3 (sin comillas ni </w:t>
            </w:r>
            <w:r>
              <w:rPr>
                <w:rFonts w:ascii="Consolas" w:hAnsi="Consolas"/>
                <w:color w:val="9C2B2B"/>
                <w:sz w:val="18"/>
              </w:rPr>
              <w:t>&lt;&gt;</w:t>
            </w:r>
            <w:r>
              <w:rPr>
                <w:sz w:val="18"/>
              </w:rPr>
              <w:t>)</w:t>
            </w:r>
          </w:p>
        </w:tc>
      </w:tr>
      <w:tr w:rsidR="0033508C" w14:paraId="2E84D842" w14:textId="77777777">
        <w:tc>
          <w:tcPr>
            <w:tcW w:w="3213" w:type="dxa"/>
          </w:tcPr>
          <w:p w14:paraId="70855621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DefaultAzureCredential failed to retrieve a token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CredentialUnavailableError</w:t>
            </w:r>
          </w:p>
        </w:tc>
        <w:tc>
          <w:tcPr>
            <w:tcW w:w="3213" w:type="dxa"/>
          </w:tcPr>
          <w:p w14:paraId="46462939" w14:textId="77777777" w:rsidR="0033508C" w:rsidRDefault="00000000">
            <w:pPr>
              <w:spacing w:after="40"/>
            </w:pPr>
            <w:r>
              <w:rPr>
                <w:sz w:val="18"/>
              </w:rPr>
              <w:t>Sin sesión de Azure</w:t>
            </w:r>
          </w:p>
        </w:tc>
        <w:tc>
          <w:tcPr>
            <w:tcW w:w="3213" w:type="dxa"/>
          </w:tcPr>
          <w:p w14:paraId="0CA845A7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az login</w:t>
            </w:r>
            <w:r>
              <w:rPr>
                <w:sz w:val="18"/>
              </w:rPr>
              <w:t xml:space="preserve"> (y </w:t>
            </w:r>
            <w:r>
              <w:rPr>
                <w:rFonts w:ascii="Consolas" w:hAnsi="Consolas"/>
                <w:color w:val="9C2B2B"/>
                <w:sz w:val="18"/>
              </w:rPr>
              <w:t>az account set</w:t>
            </w:r>
            <w:r>
              <w:rPr>
                <w:sz w:val="18"/>
              </w:rPr>
              <w:t xml:space="preserve">); vuelve a ejecutar </w:t>
            </w:r>
            <w:r>
              <w:rPr>
                <w:rFonts w:ascii="Consolas" w:hAnsi="Consolas"/>
                <w:color w:val="9C2B2B"/>
                <w:sz w:val="18"/>
              </w:rPr>
              <w:t>00_verificar_entorno.py</w:t>
            </w:r>
          </w:p>
        </w:tc>
      </w:tr>
      <w:tr w:rsidR="0033508C" w14:paraId="7F8D447A" w14:textId="77777777">
        <w:tc>
          <w:tcPr>
            <w:tcW w:w="3213" w:type="dxa"/>
          </w:tcPr>
          <w:p w14:paraId="3969257B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401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403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PermissionDenied</w:t>
            </w:r>
            <w:r>
              <w:rPr>
                <w:sz w:val="18"/>
              </w:rPr>
              <w:t xml:space="preserve"> al llamar al modelo</w:t>
            </w:r>
          </w:p>
        </w:tc>
        <w:tc>
          <w:tcPr>
            <w:tcW w:w="3213" w:type="dxa"/>
          </w:tcPr>
          <w:p w14:paraId="11CFC0CB" w14:textId="77777777" w:rsidR="0033508C" w:rsidRDefault="00000000">
            <w:pPr>
              <w:spacing w:after="40"/>
            </w:pPr>
            <w:r>
              <w:rPr>
                <w:sz w:val="18"/>
              </w:rPr>
              <w:t>Falta el rol en el proyecto</w:t>
            </w:r>
          </w:p>
        </w:tc>
        <w:tc>
          <w:tcPr>
            <w:tcW w:w="3213" w:type="dxa"/>
          </w:tcPr>
          <w:p w14:paraId="6A23EECE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Pide el rol </w:t>
            </w:r>
            <w:r>
              <w:rPr>
                <w:b/>
                <w:sz w:val="18"/>
              </w:rPr>
              <w:t>Foundry User</w:t>
            </w:r>
            <w:r>
              <w:rPr>
                <w:sz w:val="18"/>
              </w:rPr>
              <w:t xml:space="preserve"> en el proyecto; la propagación puede tardar 5–10 min</w:t>
            </w:r>
          </w:p>
        </w:tc>
      </w:tr>
      <w:tr w:rsidR="0033508C" w14:paraId="6B9A3F34" w14:textId="77777777">
        <w:tc>
          <w:tcPr>
            <w:tcW w:w="3213" w:type="dxa"/>
          </w:tcPr>
          <w:p w14:paraId="6988EEE2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404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DeploymentNotFound</w:t>
            </w:r>
          </w:p>
        </w:tc>
        <w:tc>
          <w:tcPr>
            <w:tcW w:w="3213" w:type="dxa"/>
          </w:tcPr>
          <w:p w14:paraId="454149F7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FOUNDRY_MODEL</w:t>
            </w:r>
            <w:r>
              <w:rPr>
                <w:sz w:val="18"/>
              </w:rPr>
              <w:t xml:space="preserve"> con el nombre del modelo en vez del </w:t>
            </w:r>
            <w:r>
              <w:rPr>
                <w:b/>
                <w:sz w:val="18"/>
              </w:rPr>
              <w:t>deployment</w:t>
            </w:r>
          </w:p>
        </w:tc>
        <w:tc>
          <w:tcPr>
            <w:tcW w:w="3213" w:type="dxa"/>
          </w:tcPr>
          <w:p w14:paraId="74BF57DA" w14:textId="77777777" w:rsidR="0033508C" w:rsidRDefault="00000000">
            <w:pPr>
              <w:spacing w:after="40"/>
            </w:pPr>
            <w:r>
              <w:rPr>
                <w:sz w:val="18"/>
              </w:rPr>
              <w:t>Copia el nombre del deployment desde el portal de Foundry</w:t>
            </w:r>
          </w:p>
        </w:tc>
      </w:tr>
      <w:tr w:rsidR="0033508C" w14:paraId="109CC8A5" w14:textId="77777777">
        <w:tc>
          <w:tcPr>
            <w:tcW w:w="3213" w:type="dxa"/>
          </w:tcPr>
          <w:p w14:paraId="17779538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403</w:t>
            </w:r>
            <w:r>
              <w:rPr>
                <w:sz w:val="18"/>
              </w:rPr>
              <w:t xml:space="preserve"> al consultar Search</w:t>
            </w:r>
          </w:p>
        </w:tc>
        <w:tc>
          <w:tcPr>
            <w:tcW w:w="3213" w:type="dxa"/>
          </w:tcPr>
          <w:p w14:paraId="61A44B66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Falta </w:t>
            </w:r>
            <w:r>
              <w:rPr>
                <w:b/>
                <w:sz w:val="18"/>
              </w:rPr>
              <w:t>Search Index Data Reader</w:t>
            </w:r>
            <w:r>
              <w:rPr>
                <w:sz w:val="18"/>
              </w:rPr>
              <w:t xml:space="preserve"> o el servicio solo admite llaves de API</w:t>
            </w:r>
          </w:p>
        </w:tc>
        <w:tc>
          <w:tcPr>
            <w:tcW w:w="3213" w:type="dxa"/>
          </w:tcPr>
          <w:p w14:paraId="76ED81E3" w14:textId="77777777" w:rsidR="0033508C" w:rsidRDefault="00000000">
            <w:pPr>
              <w:spacing w:after="40"/>
            </w:pPr>
            <w:r>
              <w:rPr>
                <w:sz w:val="18"/>
              </w:rPr>
              <w:t>Pide el rol; el servicio debe permitir autenticación con Microsoft Entra ID</w:t>
            </w:r>
          </w:p>
        </w:tc>
      </w:tr>
      <w:tr w:rsidR="0033508C" w14:paraId="3F87AB43" w14:textId="77777777">
        <w:tc>
          <w:tcPr>
            <w:tcW w:w="3213" w:type="dxa"/>
          </w:tcPr>
          <w:p w14:paraId="69CA1A0F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Índice no encontrado / </w:t>
            </w:r>
            <w:r>
              <w:rPr>
                <w:rFonts w:ascii="Consolas" w:hAnsi="Consolas"/>
                <w:color w:val="9C2B2B"/>
                <w:sz w:val="18"/>
              </w:rPr>
              <w:t>0 fragmentos</w:t>
            </w:r>
          </w:p>
        </w:tc>
        <w:tc>
          <w:tcPr>
            <w:tcW w:w="3213" w:type="dxa"/>
          </w:tcPr>
          <w:p w14:paraId="0956B387" w14:textId="77777777" w:rsidR="0033508C" w:rsidRDefault="00000000">
            <w:pPr>
              <w:spacing w:after="40"/>
            </w:pPr>
            <w:r>
              <w:rPr>
                <w:sz w:val="18"/>
              </w:rPr>
              <w:t>Nombre de índice distinto o índice sin cargar</w:t>
            </w:r>
          </w:p>
        </w:tc>
        <w:tc>
          <w:tcPr>
            <w:tcW w:w="3213" w:type="dxa"/>
          </w:tcPr>
          <w:p w14:paraId="5E32021B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Revisa </w:t>
            </w:r>
            <w:r>
              <w:rPr>
                <w:rFonts w:ascii="Consolas" w:hAnsi="Consolas"/>
                <w:color w:val="9C2B2B"/>
                <w:sz w:val="18"/>
              </w:rPr>
              <w:t>AZURE_SEARCH_INDEX_NAME</w:t>
            </w:r>
            <w:r>
              <w:rPr>
                <w:sz w:val="18"/>
              </w:rPr>
              <w:t>; avisa a los instructores</w:t>
            </w:r>
          </w:p>
        </w:tc>
      </w:tr>
      <w:tr w:rsidR="0033508C" w14:paraId="6A6BD57D" w14:textId="77777777">
        <w:tc>
          <w:tcPr>
            <w:tcW w:w="3213" w:type="dxa"/>
          </w:tcPr>
          <w:p w14:paraId="52C200EE" w14:textId="77777777" w:rsidR="0033508C" w:rsidRDefault="00000000">
            <w:pPr>
              <w:spacing w:after="40"/>
            </w:pPr>
            <w:r>
              <w:rPr>
                <w:sz w:val="18"/>
              </w:rPr>
              <w:t>Error de ranker semántico</w:t>
            </w:r>
          </w:p>
        </w:tc>
        <w:tc>
          <w:tcPr>
            <w:tcW w:w="3213" w:type="dxa"/>
          </w:tcPr>
          <w:p w14:paraId="77AA9142" w14:textId="77777777" w:rsidR="0033508C" w:rsidRDefault="00000000">
            <w:pPr>
              <w:spacing w:after="40"/>
            </w:pPr>
            <w:r>
              <w:rPr>
                <w:sz w:val="18"/>
              </w:rPr>
              <w:t>El servicio de Search no tiene habilitado el ranker semántico</w:t>
            </w:r>
          </w:p>
        </w:tc>
        <w:tc>
          <w:tcPr>
            <w:tcW w:w="3213" w:type="dxa"/>
          </w:tcPr>
          <w:p w14:paraId="65939945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Plan B: </w:t>
            </w:r>
            <w:r>
              <w:rPr>
                <w:rFonts w:ascii="Consolas" w:hAnsi="Consolas"/>
                <w:color w:val="9C2B2B"/>
                <w:sz w:val="18"/>
              </w:rPr>
              <w:t>LAB_SIN_SEMANTICO=true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9C2B2B"/>
                <w:sz w:val="18"/>
              </w:rPr>
              <w:t>.env</w:t>
            </w:r>
            <w:r>
              <w:rPr>
                <w:sz w:val="18"/>
              </w:rPr>
              <w:t xml:space="preserve"> (los instructores lo confirmarán)</w:t>
            </w:r>
          </w:p>
        </w:tc>
      </w:tr>
      <w:tr w:rsidR="0033508C" w14:paraId="32A035DB" w14:textId="77777777">
        <w:tc>
          <w:tcPr>
            <w:tcW w:w="3213" w:type="dxa"/>
          </w:tcPr>
          <w:p w14:paraId="45EA0C0E" w14:textId="77777777" w:rsidR="0033508C" w:rsidRDefault="00000000">
            <w:pPr>
              <w:spacing w:after="40"/>
            </w:pPr>
            <w:r>
              <w:rPr>
                <w:sz w:val="18"/>
              </w:rPr>
              <w:t>Error de embeddings (404 en el deployment de embeddings)</w:t>
            </w:r>
          </w:p>
        </w:tc>
        <w:tc>
          <w:tcPr>
            <w:tcW w:w="3213" w:type="dxa"/>
          </w:tcPr>
          <w:p w14:paraId="3EDD414A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FOUNDRY_EMBEDDING_MODEL</w:t>
            </w:r>
            <w:r>
              <w:rPr>
                <w:sz w:val="18"/>
              </w:rPr>
              <w:t xml:space="preserve"> apunta a un deployment que no existe</w:t>
            </w:r>
          </w:p>
        </w:tc>
        <w:tc>
          <w:tcPr>
            <w:tcW w:w="3213" w:type="dxa"/>
          </w:tcPr>
          <w:p w14:paraId="491E834E" w14:textId="77777777" w:rsidR="0033508C" w:rsidRDefault="00000000">
            <w:pPr>
              <w:spacing w:after="40"/>
            </w:pPr>
            <w:r>
              <w:rPr>
                <w:sz w:val="18"/>
              </w:rPr>
              <w:t>Déjalo vacío si el índice es "solo texto", o usa el nombre indicado por los instructores</w:t>
            </w:r>
          </w:p>
        </w:tc>
      </w:tr>
      <w:tr w:rsidR="0033508C" w14:paraId="7BF0B147" w14:textId="77777777">
        <w:tc>
          <w:tcPr>
            <w:tcW w:w="3213" w:type="dxa"/>
          </w:tcPr>
          <w:p w14:paraId="473EE953" w14:textId="77777777" w:rsidR="0033508C" w:rsidRDefault="00000000">
            <w:pPr>
              <w:spacing w:after="40"/>
            </w:pPr>
            <w:r>
              <w:rPr>
                <w:sz w:val="18"/>
              </w:rPr>
              <w:t>El agente no usa la herramienta</w:t>
            </w:r>
          </w:p>
        </w:tc>
        <w:tc>
          <w:tcPr>
            <w:tcW w:w="3213" w:type="dxa"/>
          </w:tcPr>
          <w:p w14:paraId="5389FC07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Descripción ambigua, tool no incluida en </w:t>
            </w:r>
            <w:r>
              <w:rPr>
                <w:rFonts w:ascii="Consolas" w:hAnsi="Consolas"/>
                <w:color w:val="9C2B2B"/>
                <w:sz w:val="18"/>
              </w:rPr>
              <w:t>tools=[...]</w:t>
            </w:r>
            <w:r>
              <w:rPr>
                <w:sz w:val="18"/>
              </w:rPr>
              <w:t xml:space="preserve"> o instrucciones sin la regla</w:t>
            </w:r>
          </w:p>
        </w:tc>
        <w:tc>
          <w:tcPr>
            <w:tcW w:w="3213" w:type="dxa"/>
          </w:tcPr>
          <w:p w14:paraId="6F968171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Revisa TODO 2.3/2.4/3.1/3.2; en la traza mira </w:t>
            </w:r>
            <w:r>
              <w:rPr>
                <w:rFonts w:ascii="Consolas" w:hAnsi="Consolas"/>
                <w:color w:val="9C2B2B"/>
                <w:sz w:val="18"/>
              </w:rPr>
              <w:t>gen_ai.tool.definitions</w:t>
            </w:r>
          </w:p>
        </w:tc>
      </w:tr>
      <w:tr w:rsidR="0033508C" w14:paraId="121D1406" w14:textId="77777777">
        <w:tc>
          <w:tcPr>
            <w:tcW w:w="3213" w:type="dxa"/>
          </w:tcPr>
          <w:p w14:paraId="5BCDD9EA" w14:textId="77777777" w:rsidR="0033508C" w:rsidRDefault="00000000">
            <w:pPr>
              <w:spacing w:after="40"/>
            </w:pPr>
            <w:r>
              <w:rPr>
                <w:sz w:val="18"/>
              </w:rPr>
              <w:t>Respuesta sin cita</w:t>
            </w:r>
          </w:p>
        </w:tc>
        <w:tc>
          <w:tcPr>
            <w:tcW w:w="3213" w:type="dxa"/>
          </w:tcPr>
          <w:p w14:paraId="032DE038" w14:textId="77777777" w:rsidR="0033508C" w:rsidRDefault="00000000">
            <w:pPr>
              <w:spacing w:after="40"/>
            </w:pPr>
            <w:r>
              <w:rPr>
                <w:sz w:val="18"/>
              </w:rPr>
              <w:t>La instrucción no exige citar o la búsqueda no devolvió resultados</w:t>
            </w:r>
          </w:p>
        </w:tc>
        <w:tc>
          <w:tcPr>
            <w:tcW w:w="3213" w:type="dxa"/>
          </w:tcPr>
          <w:p w14:paraId="11FF81A3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Revisa TODO 2.3 y el resultado de </w:t>
            </w:r>
            <w:r>
              <w:rPr>
                <w:rFonts w:ascii="Consolas" w:hAnsi="Consolas"/>
                <w:color w:val="9C2B2B"/>
                <w:sz w:val="18"/>
              </w:rPr>
              <w:t>execute_tool buscar_normativa</w:t>
            </w:r>
          </w:p>
        </w:tc>
      </w:tr>
      <w:tr w:rsidR="0033508C" w14:paraId="667090E9" w14:textId="77777777">
        <w:tc>
          <w:tcPr>
            <w:tcW w:w="3213" w:type="dxa"/>
          </w:tcPr>
          <w:p w14:paraId="0095F171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En la traza no hay spans </w:t>
            </w:r>
            <w:r>
              <w:rPr>
                <w:rFonts w:ascii="Consolas" w:hAnsi="Consolas"/>
                <w:color w:val="9C2B2B"/>
                <w:sz w:val="18"/>
              </w:rPr>
              <w:t>execute_tool</w:t>
            </w:r>
          </w:p>
        </w:tc>
        <w:tc>
          <w:tcPr>
            <w:tcW w:w="3213" w:type="dxa"/>
          </w:tcPr>
          <w:p w14:paraId="135C2590" w14:textId="77777777" w:rsidR="0033508C" w:rsidRDefault="00000000">
            <w:pPr>
              <w:spacing w:after="40"/>
            </w:pPr>
            <w:r>
              <w:rPr>
                <w:sz w:val="18"/>
              </w:rPr>
              <w:t>La herramienta no está realmente adjunta (</w:t>
            </w:r>
            <w:r>
              <w:rPr>
                <w:rFonts w:ascii="Consolas" w:hAnsi="Consolas"/>
                <w:color w:val="9C2B2B"/>
                <w:sz w:val="18"/>
              </w:rPr>
              <w:t>tools=[...]</w:t>
            </w:r>
            <w:r>
              <w:rPr>
                <w:sz w:val="18"/>
              </w:rPr>
              <w:t>) o el modelo no la eligió</w:t>
            </w:r>
          </w:p>
        </w:tc>
        <w:tc>
          <w:tcPr>
            <w:tcW w:w="3213" w:type="dxa"/>
          </w:tcPr>
          <w:p w14:paraId="5119D0EA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Revisa TODO 2.4/3.2 y </w:t>
            </w:r>
            <w:r>
              <w:rPr>
                <w:rFonts w:ascii="Consolas" w:hAnsi="Consolas"/>
                <w:color w:val="9C2B2B"/>
                <w:sz w:val="18"/>
              </w:rPr>
              <w:t>gen_ai.tool.definitions</w:t>
            </w:r>
            <w:r>
              <w:rPr>
                <w:sz w:val="18"/>
              </w:rPr>
              <w:t xml:space="preserve"> en el span </w:t>
            </w:r>
            <w:r>
              <w:rPr>
                <w:rFonts w:ascii="Consolas" w:hAnsi="Consolas"/>
                <w:color w:val="9C2B2B"/>
                <w:sz w:val="18"/>
              </w:rPr>
              <w:t>chat</w:t>
            </w:r>
            <w:r>
              <w:rPr>
                <w:sz w:val="18"/>
              </w:rPr>
              <w:t>; luego la descripción de la tool</w:t>
            </w:r>
          </w:p>
        </w:tc>
      </w:tr>
      <w:tr w:rsidR="0033508C" w14:paraId="019782EE" w14:textId="77777777">
        <w:tc>
          <w:tcPr>
            <w:tcW w:w="3213" w:type="dxa"/>
          </w:tcPr>
          <w:p w14:paraId="07743262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SIN_RESULTADOS</w:t>
            </w:r>
            <w:r>
              <w:rPr>
                <w:sz w:val="18"/>
              </w:rPr>
              <w:t xml:space="preserve"> / "No tengo información" para algo que sí está en la normativa</w:t>
            </w:r>
          </w:p>
        </w:tc>
        <w:tc>
          <w:tcPr>
            <w:tcW w:w="3213" w:type="dxa"/>
          </w:tcPr>
          <w:p w14:paraId="0FBD971F" w14:textId="77777777" w:rsidR="0033508C" w:rsidRDefault="00000000">
            <w:pPr>
              <w:spacing w:after="40"/>
            </w:pPr>
            <w:r>
              <w:rPr>
                <w:sz w:val="18"/>
              </w:rPr>
              <w:t>Filtro de acceso (</w:t>
            </w:r>
            <w:r>
              <w:rPr>
                <w:rFonts w:ascii="Consolas" w:hAnsi="Consolas"/>
                <w:color w:val="9C2B2B"/>
                <w:sz w:val="18"/>
              </w:rPr>
              <w:t>LAB_NIVEL_USUARIO</w:t>
            </w:r>
            <w:r>
              <w:rPr>
                <w:sz w:val="18"/>
              </w:rPr>
              <w:t>) o consulta demasiado vaga</w:t>
            </w:r>
          </w:p>
        </w:tc>
        <w:tc>
          <w:tcPr>
            <w:tcW w:w="3213" w:type="dxa"/>
          </w:tcPr>
          <w:p w14:paraId="775B389B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Revisa </w:t>
            </w:r>
            <w:r>
              <w:rPr>
                <w:rFonts w:ascii="Consolas" w:hAnsi="Consolas"/>
                <w:color w:val="9C2B2B"/>
                <w:sz w:val="18"/>
              </w:rPr>
              <w:t>LAB_NIVEL_USUARIO</w:t>
            </w:r>
            <w:r>
              <w:rPr>
                <w:sz w:val="18"/>
              </w:rPr>
              <w:t xml:space="preserve">; en la traza compara </w:t>
            </w:r>
            <w:r>
              <w:rPr>
                <w:rFonts w:ascii="Consolas" w:hAnsi="Consolas"/>
                <w:color w:val="9C2B2B"/>
                <w:sz w:val="18"/>
              </w:rPr>
              <w:t>busqueda.filtro</w:t>
            </w:r>
            <w:r>
              <w:rPr>
                <w:sz w:val="18"/>
              </w:rPr>
              <w:t xml:space="preserve"> con el </w:t>
            </w:r>
            <w:r>
              <w:rPr>
                <w:rFonts w:ascii="Consolas" w:hAnsi="Consolas"/>
                <w:color w:val="9C2B2B"/>
                <w:sz w:val="18"/>
              </w:rPr>
              <w:t>nivel_acceso</w:t>
            </w:r>
            <w:r>
              <w:rPr>
                <w:sz w:val="18"/>
              </w:rPr>
              <w:t xml:space="preserve"> del documento</w:t>
            </w:r>
          </w:p>
        </w:tc>
      </w:tr>
      <w:tr w:rsidR="0033508C" w14:paraId="653C3048" w14:textId="77777777">
        <w:tc>
          <w:tcPr>
            <w:tcW w:w="3213" w:type="dxa"/>
          </w:tcPr>
          <w:p w14:paraId="2C86983D" w14:textId="77777777" w:rsidR="0033508C" w:rsidRDefault="00000000">
            <w:pPr>
              <w:spacing w:after="40"/>
            </w:pPr>
            <w:r>
              <w:rPr>
                <w:sz w:val="18"/>
              </w:rPr>
              <w:t>La traza no aparece</w:t>
            </w:r>
          </w:p>
        </w:tc>
        <w:tc>
          <w:tcPr>
            <w:tcW w:w="3213" w:type="dxa"/>
          </w:tcPr>
          <w:p w14:paraId="428B2358" w14:textId="77777777" w:rsidR="0033508C" w:rsidRDefault="00000000">
            <w:pPr>
              <w:spacing w:after="40"/>
            </w:pPr>
            <w:r>
              <w:rPr>
                <w:sz w:val="18"/>
              </w:rPr>
              <w:t>Demora de ingestión (2–5 min), proyecto sin Application Insights, sin permiso de lectura, o el Application Insights solo admite Entra ID (autenticación local deshabilitada)</w:t>
            </w:r>
          </w:p>
        </w:tc>
        <w:tc>
          <w:tcPr>
            <w:tcW w:w="3213" w:type="dxa"/>
          </w:tcPr>
          <w:p w14:paraId="6ED7BB5F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Espera y refresca; pide acceso de lectura; si solo admite Entra ID, pon </w:t>
            </w:r>
            <w:r>
              <w:rPr>
                <w:rFonts w:ascii="Consolas" w:hAnsi="Consolas"/>
                <w:color w:val="9C2B2B"/>
                <w:sz w:val="18"/>
              </w:rPr>
              <w:t>LAB_APPINSIGHTS_ENTRA=true</w:t>
            </w:r>
            <w:r>
              <w:rPr>
                <w:sz w:val="18"/>
              </w:rPr>
              <w:t xml:space="preserve"> (requiere el rol </w:t>
            </w:r>
            <w:r>
              <w:rPr>
                <w:i/>
                <w:sz w:val="18"/>
              </w:rPr>
              <w:t>Monitoring Metrics Publisher</w:t>
            </w:r>
            <w:r>
              <w:rPr>
                <w:sz w:val="18"/>
              </w:rPr>
              <w:t xml:space="preserve">); o usa </w:t>
            </w:r>
            <w:r>
              <w:rPr>
                <w:rFonts w:ascii="Consolas" w:hAnsi="Consolas"/>
                <w:color w:val="9C2B2B"/>
                <w:sz w:val="18"/>
              </w:rPr>
              <w:lastRenderedPageBreak/>
              <w:t>ENABLE_CONSOLE_EXPORTERS=true</w:t>
            </w:r>
          </w:p>
        </w:tc>
      </w:tr>
      <w:tr w:rsidR="0033508C" w14:paraId="0ABDF19D" w14:textId="77777777">
        <w:tc>
          <w:tcPr>
            <w:tcW w:w="3213" w:type="dxa"/>
          </w:tcPr>
          <w:p w14:paraId="51153543" w14:textId="77777777" w:rsidR="0033508C" w:rsidRDefault="00000000">
            <w:pPr>
              <w:spacing w:after="40"/>
            </w:pPr>
            <w:r>
              <w:rPr>
                <w:sz w:val="18"/>
              </w:rPr>
              <w:lastRenderedPageBreak/>
              <w:t>Caracteres raros (</w:t>
            </w:r>
            <w:r>
              <w:rPr>
                <w:rFonts w:ascii="Consolas" w:hAnsi="Consolas"/>
                <w:color w:val="9C2B2B"/>
                <w:sz w:val="18"/>
              </w:rPr>
              <w:t>âœ”</w:t>
            </w:r>
            <w:r>
              <w:rPr>
                <w:sz w:val="18"/>
              </w:rPr>
              <w:t>) en la consola</w:t>
            </w:r>
          </w:p>
        </w:tc>
        <w:tc>
          <w:tcPr>
            <w:tcW w:w="3213" w:type="dxa"/>
          </w:tcPr>
          <w:p w14:paraId="35A935E4" w14:textId="77777777" w:rsidR="0033508C" w:rsidRDefault="00000000">
            <w:pPr>
              <w:spacing w:after="40"/>
            </w:pPr>
            <w:r>
              <w:rPr>
                <w:sz w:val="18"/>
              </w:rPr>
              <w:t>Codificación de la terminal</w:t>
            </w:r>
          </w:p>
        </w:tc>
        <w:tc>
          <w:tcPr>
            <w:tcW w:w="3213" w:type="dxa"/>
          </w:tcPr>
          <w:p w14:paraId="37852A8B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chcp 65001</w:t>
            </w:r>
            <w:r>
              <w:rPr>
                <w:sz w:val="18"/>
              </w:rPr>
              <w:t xml:space="preserve"> o usa Windows Terminal; el kit ya fuerza UTF-8 al imprimir</w:t>
            </w:r>
          </w:p>
        </w:tc>
      </w:tr>
      <w:tr w:rsidR="0033508C" w14:paraId="07866C2F" w14:textId="77777777">
        <w:tc>
          <w:tcPr>
            <w:tcW w:w="3213" w:type="dxa"/>
          </w:tcPr>
          <w:p w14:paraId="33EAC2B7" w14:textId="77777777" w:rsidR="0033508C" w:rsidRDefault="00000000"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NotImplementedError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9C2B2B"/>
                <w:sz w:val="18"/>
              </w:rPr>
              <w:t>Faltan TODO por completar</w:t>
            </w:r>
          </w:p>
        </w:tc>
        <w:tc>
          <w:tcPr>
            <w:tcW w:w="3213" w:type="dxa"/>
          </w:tcPr>
          <w:p w14:paraId="503CC68A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Dejaste un </w:t>
            </w:r>
            <w:r>
              <w:rPr>
                <w:rFonts w:ascii="Consolas" w:hAnsi="Consolas"/>
                <w:color w:val="9C2B2B"/>
                <w:sz w:val="18"/>
              </w:rPr>
              <w:t>TODO</w:t>
            </w:r>
            <w:r>
              <w:rPr>
                <w:sz w:val="18"/>
              </w:rPr>
              <w:t xml:space="preserve"> sin resolver</w:t>
            </w:r>
          </w:p>
        </w:tc>
        <w:tc>
          <w:tcPr>
            <w:tcW w:w="3213" w:type="dxa"/>
          </w:tcPr>
          <w:p w14:paraId="469970BA" w14:textId="77777777" w:rsidR="0033508C" w:rsidRDefault="00000000">
            <w:pPr>
              <w:spacing w:after="40"/>
            </w:pPr>
            <w:r>
              <w:rPr>
                <w:sz w:val="18"/>
              </w:rPr>
              <w:t xml:space="preserve">Completa el TODO que indica el mensaje (y borra el </w:t>
            </w:r>
            <w:r>
              <w:rPr>
                <w:rFonts w:ascii="Consolas" w:hAnsi="Consolas"/>
                <w:color w:val="9C2B2B"/>
                <w:sz w:val="18"/>
              </w:rPr>
              <w:t>raise NotImplementedError</w:t>
            </w:r>
            <w:r>
              <w:rPr>
                <w:sz w:val="18"/>
              </w:rPr>
              <w:t>)</w:t>
            </w:r>
          </w:p>
        </w:tc>
      </w:tr>
    </w:tbl>
    <w:p w14:paraId="4AF10E08" w14:textId="77777777" w:rsidR="0033508C" w:rsidRDefault="0033508C">
      <w:pPr>
        <w:spacing w:after="40"/>
      </w:pPr>
    </w:p>
    <w:p w14:paraId="1CB42346" w14:textId="77777777" w:rsidR="0033508C" w:rsidRDefault="00000000">
      <w:pPr>
        <w:pStyle w:val="Heading2"/>
      </w:pPr>
      <w:r>
        <w:t>9. Qué pasó si falla (tips de diagnóstico)</w:t>
      </w:r>
    </w:p>
    <w:p w14:paraId="45B9EA27" w14:textId="77777777" w:rsidR="0033508C" w:rsidRDefault="00000000">
      <w:pPr>
        <w:spacing w:after="40"/>
        <w:ind w:left="510" w:hanging="283"/>
      </w:pPr>
      <w:r>
        <w:t xml:space="preserve">1. </w:t>
      </w:r>
      <w:r>
        <w:rPr>
          <w:b/>
        </w:rPr>
        <w:t>Primero el entorno:</w:t>
      </w:r>
      <w:r>
        <w:t xml:space="preserve"> </w:t>
      </w:r>
      <w:r>
        <w:rPr>
          <w:rFonts w:ascii="Consolas" w:hAnsi="Consolas"/>
          <w:color w:val="9C2B2B"/>
        </w:rPr>
        <w:t>python src\00_verificar_entorno.py --probar-modelo</w:t>
      </w:r>
      <w:r>
        <w:t>. Si algo está en ✘, no sigas con código.</w:t>
      </w:r>
    </w:p>
    <w:p w14:paraId="0858BD14" w14:textId="77777777" w:rsidR="0033508C" w:rsidRDefault="00000000">
      <w:pPr>
        <w:spacing w:after="40"/>
        <w:ind w:left="510" w:hanging="283"/>
      </w:pPr>
      <w:r>
        <w:t xml:space="preserve">2. </w:t>
      </w:r>
      <w:r>
        <w:rPr>
          <w:b/>
        </w:rPr>
        <w:t>Aísla la capa:</w:t>
      </w:r>
      <w:r>
        <w:t xml:space="preserve"> prueba la herramienta sola (</w:t>
      </w:r>
      <w:r>
        <w:rPr>
          <w:rFonts w:ascii="Consolas" w:hAnsi="Consolas"/>
          <w:color w:val="9C2B2B"/>
        </w:rPr>
        <w:t>--solo-tool</w:t>
      </w:r>
      <w:r>
        <w:t>) antes de probarla con el modelo. Si la tool falla sola, el problema no es el modelo.</w:t>
      </w:r>
    </w:p>
    <w:p w14:paraId="4F5A52C0" w14:textId="77777777" w:rsidR="0033508C" w:rsidRDefault="00000000">
      <w:pPr>
        <w:spacing w:after="40"/>
        <w:ind w:left="510" w:hanging="283"/>
      </w:pPr>
      <w:r>
        <w:t xml:space="preserve">3. </w:t>
      </w:r>
      <w:r>
        <w:rPr>
          <w:b/>
        </w:rPr>
        <w:t>Mira la traza antes de cambiar el prompt:</w:t>
      </w:r>
      <w:r>
        <w:t xml:space="preserve"> ¿llamó a la tool?, ¿con qué argumentos?, ¿qué devolvió?, ¿el resultado contiene la respuesta?</w:t>
      </w:r>
    </w:p>
    <w:p w14:paraId="57256937" w14:textId="77777777" w:rsidR="0033508C" w:rsidRDefault="00000000">
      <w:pPr>
        <w:spacing w:after="40"/>
        <w:ind w:left="510" w:hanging="283"/>
      </w:pPr>
      <w:r>
        <w:t xml:space="preserve">4. </w:t>
      </w:r>
      <w:r>
        <w:rPr>
          <w:b/>
        </w:rPr>
        <w:t>Un cambio a la vez</w:t>
      </w:r>
      <w:r>
        <w:t xml:space="preserve"> y vuelve a ejecutar: así sabes qué lo arregló.</w:t>
      </w:r>
    </w:p>
    <w:p w14:paraId="5142382C" w14:textId="77777777" w:rsidR="0033508C" w:rsidRDefault="00000000">
      <w:pPr>
        <w:spacing w:after="40"/>
        <w:ind w:left="510" w:hanging="283"/>
      </w:pPr>
      <w:r>
        <w:t xml:space="preserve">5. </w:t>
      </w:r>
      <w:r>
        <w:rPr>
          <w:b/>
        </w:rPr>
        <w:t>Los resultados del modelo varían</w:t>
      </w:r>
      <w:r>
        <w:t xml:space="preserve"> entre ejecuciones; no busques el texto idéntico a los ejemplos, sino el comportamiento (tool usada, cita, dato correcto).</w:t>
      </w:r>
    </w:p>
    <w:p w14:paraId="7471DDFA" w14:textId="77777777" w:rsidR="0033508C" w:rsidRDefault="00000000">
      <w:pPr>
        <w:spacing w:after="40"/>
        <w:ind w:left="510" w:hanging="283"/>
      </w:pPr>
      <w:r>
        <w:t xml:space="preserve">6. </w:t>
      </w:r>
      <w:r>
        <w:rPr>
          <w:b/>
        </w:rPr>
        <w:t>Si te atascas más de 3 minutos</w:t>
      </w:r>
      <w:r>
        <w:t xml:space="preserve">, pide ayuda o abre </w:t>
      </w:r>
      <w:r>
        <w:rPr>
          <w:rFonts w:ascii="Consolas" w:hAnsi="Consolas"/>
          <w:color w:val="9C2B2B"/>
        </w:rPr>
        <w:t>solutions\</w:t>
      </w:r>
      <w:r>
        <w:t xml:space="preserve"> solo para comparar el TODO que falla.</w:t>
      </w:r>
    </w:p>
    <w:p w14:paraId="4F5DB289" w14:textId="77777777" w:rsidR="0033508C" w:rsidRDefault="00000000">
      <w:pPr>
        <w:pStyle w:val="Heading2"/>
      </w:pPr>
      <w:r>
        <w:t>10. Para ir más allá (si terminas antes)</w:t>
      </w:r>
    </w:p>
    <w:p w14:paraId="58970F34" w14:textId="77777777" w:rsidR="0033508C" w:rsidRDefault="00000000">
      <w:pPr>
        <w:spacing w:after="40"/>
        <w:ind w:left="510" w:hanging="283"/>
      </w:pPr>
      <w:r>
        <w:t xml:space="preserve">• Pregunta algo fuera de la normativa y confirma que el agente </w:t>
      </w:r>
      <w:r>
        <w:rPr>
          <w:b/>
        </w:rPr>
        <w:t>no inventa</w:t>
      </w:r>
      <w:r>
        <w:t>.</w:t>
      </w:r>
    </w:p>
    <w:p w14:paraId="362F2B23" w14:textId="77777777" w:rsidR="0033508C" w:rsidRDefault="00000000">
      <w:pPr>
        <w:spacing w:after="40"/>
        <w:ind w:left="510" w:hanging="283"/>
      </w:pPr>
      <w:r>
        <w:t>• Agrega validación extra a la herramienta (p. ej. rechazar un año distinto de 2026) y observa el error en la traza.</w:t>
      </w:r>
    </w:p>
    <w:p w14:paraId="4A96B11C" w14:textId="77777777" w:rsidR="0033508C" w:rsidRDefault="00000000">
      <w:pPr>
        <w:spacing w:after="40"/>
        <w:ind w:left="510" w:hanging="283"/>
      </w:pPr>
      <w:r>
        <w:t xml:space="preserve">• Prueba </w:t>
      </w:r>
      <w:r>
        <w:rPr>
          <w:rFonts w:ascii="Consolas" w:hAnsi="Consolas"/>
          <w:color w:val="9C2B2B"/>
        </w:rPr>
        <w:t>data\preguntas_evaluacion.jsonl</w:t>
      </w:r>
      <w:r>
        <w:t xml:space="preserve"> (pregunta + respuesta esperada): ejecútalas con tu agente y cuéntalas a mano; los instructores muestran cómo automatizarlo con evaluación.</w:t>
      </w:r>
    </w:p>
    <w:p w14:paraId="12155F62" w14:textId="77777777" w:rsidR="0033508C" w:rsidRDefault="00000000">
      <w:pPr>
        <w:spacing w:after="40"/>
        <w:ind w:left="510" w:hanging="283"/>
      </w:pPr>
      <w:r>
        <w:t xml:space="preserve">• Pregunta a los instructores por: despliegue como </w:t>
      </w:r>
      <w:r>
        <w:rPr>
          <w:i/>
        </w:rPr>
        <w:t>hosted agent</w:t>
      </w:r>
      <w:r>
        <w:t xml:space="preserve">, una herramienta MCP o recuperación agéntica con una </w:t>
      </w:r>
      <w:r>
        <w:rPr>
          <w:i/>
        </w:rPr>
        <w:t>knowledge base</w:t>
      </w:r>
      <w:r>
        <w:t xml:space="preserve"> (</w:t>
      </w:r>
      <w:r>
        <w:rPr>
          <w:b/>
        </w:rPr>
        <w:t>preview</w:t>
      </w:r>
      <w:r>
        <w:t>).</w:t>
      </w:r>
    </w:p>
    <w:p w14:paraId="58F8EEC5" w14:textId="77777777" w:rsidR="0033508C" w:rsidRDefault="0033508C">
      <w:pPr>
        <w:pBdr>
          <w:bottom w:val="single" w:sz="6" w:space="1" w:color="A6A6A6"/>
        </w:pBdr>
      </w:pPr>
    </w:p>
    <w:p w14:paraId="60ECCFEF" w14:textId="77777777" w:rsidR="0033508C" w:rsidRDefault="00000000">
      <w:pPr>
        <w:pStyle w:val="Heading2"/>
      </w:pPr>
      <w:r>
        <w:t>Fuentes</w:t>
      </w:r>
    </w:p>
    <w:p w14:paraId="77F1F1E4" w14:textId="77777777" w:rsidR="0033508C" w:rsidRDefault="00000000">
      <w:r>
        <w:t>Código y documentación oficial en los que se basa el kit (verifica siempre la versión vigente):</w:t>
      </w:r>
    </w:p>
    <w:p w14:paraId="17D9B184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>Microsoft Agent Framework</w:t>
      </w:r>
      <w:r>
        <w:t xml:space="preserve"> — samples de Python (</w:t>
      </w:r>
      <w:r>
        <w:rPr>
          <w:rFonts w:ascii="Consolas" w:hAnsi="Consolas"/>
          <w:color w:val="9C2B2B"/>
        </w:rPr>
        <w:t>01-get-started</w:t>
      </w:r>
      <w:r>
        <w:t xml:space="preserve">, </w:t>
      </w:r>
      <w:r>
        <w:rPr>
          <w:rFonts w:ascii="Consolas" w:hAnsi="Consolas"/>
          <w:color w:val="9C2B2B"/>
        </w:rPr>
        <w:t>02-agents</w:t>
      </w:r>
      <w:r>
        <w:t xml:space="preserve">, observabilidad y embeddings): </w:t>
      </w:r>
      <w:hyperlink r:id="rId9">
        <w:r>
          <w:rPr>
            <w:color w:val="005A9E"/>
            <w:u w:val="single"/>
          </w:rPr>
          <w:t>github.com/microsoft/agent-framework</w:t>
        </w:r>
      </w:hyperlink>
      <w:r>
        <w:t xml:space="preserve"> · docs: </w:t>
      </w:r>
      <w:hyperlink r:id="rId10">
        <w:r>
          <w:rPr>
            <w:color w:val="005A9E"/>
            <w:u w:val="single"/>
          </w:rPr>
          <w:t>Tools</w:t>
        </w:r>
      </w:hyperlink>
      <w:r>
        <w:t xml:space="preserve">, </w:t>
      </w:r>
      <w:hyperlink r:id="rId11">
        <w:r>
          <w:rPr>
            <w:color w:val="005A9E"/>
            <w:u w:val="single"/>
          </w:rPr>
          <w:t>Function tools</w:t>
        </w:r>
      </w:hyperlink>
      <w:r>
        <w:t xml:space="preserve">, </w:t>
      </w:r>
      <w:hyperlink r:id="rId12">
        <w:r>
          <w:rPr>
            <w:color w:val="005A9E"/>
            <w:u w:val="single"/>
          </w:rPr>
          <w:t>Observability</w:t>
        </w:r>
      </w:hyperlink>
      <w:r>
        <w:t>.</w:t>
      </w:r>
    </w:p>
    <w:p w14:paraId="157BC7D5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>Foundry samples</w:t>
      </w:r>
      <w:r>
        <w:t xml:space="preserve"> (quickstart, hosted agents con Agent Framework, </w:t>
      </w:r>
      <w:r>
        <w:rPr>
          <w:rFonts w:ascii="Consolas" w:hAnsi="Consolas"/>
          <w:color w:val="9C2B2B"/>
        </w:rPr>
        <w:t>08-observability</w:t>
      </w:r>
      <w:r>
        <w:t xml:space="preserve">, </w:t>
      </w:r>
      <w:r>
        <w:rPr>
          <w:rFonts w:ascii="Consolas" w:hAnsi="Consolas"/>
          <w:color w:val="9C2B2B"/>
        </w:rPr>
        <w:t>11-azure-search-rag</w:t>
      </w:r>
      <w:r>
        <w:t xml:space="preserve">): </w:t>
      </w:r>
      <w:hyperlink r:id="rId13">
        <w:r>
          <w:rPr>
            <w:color w:val="005A9E"/>
            <w:u w:val="single"/>
          </w:rPr>
          <w:t>github.com/microsoft-foundry/foundry-samples</w:t>
        </w:r>
      </w:hyperlink>
      <w:r>
        <w:t>.</w:t>
      </w:r>
    </w:p>
    <w:p w14:paraId="48ADF6AB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 xml:space="preserve">Workshop </w:t>
      </w:r>
      <w:r>
        <w:rPr>
          <w:rFonts w:ascii="Consolas" w:hAnsi="Consolas"/>
          <w:b/>
          <w:color w:val="9C2B2B"/>
        </w:rPr>
        <w:t>foundry-hosted-agents-workshop</w:t>
      </w:r>
      <w:r>
        <w:t xml:space="preserve"> (</w:t>
      </w:r>
      <w:r>
        <w:rPr>
          <w:rFonts w:ascii="Consolas" w:hAnsi="Consolas"/>
          <w:color w:val="9C2B2B"/>
        </w:rPr>
        <w:t>travel_assistant</w:t>
      </w:r>
      <w:r>
        <w:t>, de agente simple a herramientas, RAG y memoria): repositorio público de workshops de Foundry.</w:t>
      </w:r>
    </w:p>
    <w:p w14:paraId="54DCD21D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>Microsoft Learn Labs — AI Agents</w:t>
      </w:r>
      <w:r>
        <w:t xml:space="preserve"> (</w:t>
      </w:r>
      <w:r>
        <w:rPr>
          <w:rFonts w:ascii="Consolas" w:hAnsi="Consolas"/>
          <w:color w:val="9C2B2B"/>
        </w:rPr>
        <w:t>mslearn-ai-agents</w:t>
      </w:r>
      <w:r>
        <w:t xml:space="preserve">, ejercicios C0–C4 y D1 </w:t>
      </w:r>
      <w:r>
        <w:rPr>
          <w:i/>
        </w:rPr>
        <w:t>Trace your agent</w:t>
      </w:r>
      <w:r>
        <w:t>).</w:t>
      </w:r>
    </w:p>
    <w:p w14:paraId="36759421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>Azure AI Search</w:t>
      </w:r>
      <w:r>
        <w:t xml:space="preserve">: </w:t>
      </w:r>
      <w:hyperlink r:id="rId14">
        <w:r>
          <w:rPr>
            <w:color w:val="005A9E"/>
            <w:u w:val="single"/>
          </w:rPr>
          <w:t>Búsqueda híbrida</w:t>
        </w:r>
      </w:hyperlink>
      <w:r>
        <w:t xml:space="preserve">, </w:t>
      </w:r>
      <w:hyperlink r:id="rId15">
        <w:r>
          <w:rPr>
            <w:color w:val="005A9E"/>
            <w:u w:val="single"/>
          </w:rPr>
          <w:t>Crear un índice vectorial</w:t>
        </w:r>
      </w:hyperlink>
      <w:r>
        <w:t xml:space="preserve">, </w:t>
      </w:r>
      <w:hyperlink r:id="rId16">
        <w:r>
          <w:rPr>
            <w:color w:val="005A9E"/>
            <w:u w:val="single"/>
          </w:rPr>
          <w:t>Ranking semántico</w:t>
        </w:r>
      </w:hyperlink>
      <w:r>
        <w:t xml:space="preserve">, </w:t>
      </w:r>
      <w:hyperlink r:id="rId17">
        <w:r>
          <w:rPr>
            <w:color w:val="005A9E"/>
            <w:u w:val="single"/>
          </w:rPr>
          <w:t>RBAC (Entra ID)</w:t>
        </w:r>
      </w:hyperlink>
      <w:r>
        <w:t xml:space="preserve">; samples </w:t>
      </w:r>
      <w:r>
        <w:rPr>
          <w:rFonts w:ascii="Consolas" w:hAnsi="Consolas"/>
          <w:color w:val="9C2B2B"/>
        </w:rPr>
        <w:t>Quickstart-Vector-Search</w:t>
      </w:r>
      <w:r>
        <w:t xml:space="preserve"> y </w:t>
      </w:r>
      <w:r>
        <w:rPr>
          <w:rFonts w:ascii="Consolas" w:hAnsi="Consolas"/>
          <w:color w:val="9C2B2B"/>
        </w:rPr>
        <w:t>Quickstart-Document-Permissions-Push-API</w:t>
      </w:r>
      <w:r>
        <w:t xml:space="preserve"> en </w:t>
      </w:r>
      <w:hyperlink r:id="rId18">
        <w:r>
          <w:rPr>
            <w:color w:val="005A9E"/>
            <w:u w:val="single"/>
          </w:rPr>
          <w:t>azure-search-python-samples</w:t>
        </w:r>
      </w:hyperlink>
      <w:r>
        <w:t xml:space="preserve">; </w:t>
      </w:r>
      <w:r>
        <w:rPr>
          <w:i/>
        </w:rPr>
        <w:t>security trimming</w:t>
      </w:r>
      <w:r>
        <w:t xml:space="preserve"> a nivel de documento: </w:t>
      </w:r>
      <w:hyperlink r:id="rId19">
        <w:r>
          <w:rPr>
            <w:color w:val="005A9E"/>
            <w:u w:val="single"/>
          </w:rPr>
          <w:t>azure-search-openai-demo</w:t>
        </w:r>
      </w:hyperlink>
      <w:r>
        <w:t xml:space="preserve"> (</w:t>
      </w:r>
      <w:r>
        <w:rPr>
          <w:rFonts w:ascii="Consolas" w:hAnsi="Consolas"/>
          <w:color w:val="9C2B2B"/>
        </w:rPr>
        <w:t>docs/login_and_acl.md</w:t>
      </w:r>
      <w:r>
        <w:t xml:space="preserve">). Recuperación agéntica / </w:t>
      </w:r>
      <w:r>
        <w:rPr>
          <w:i/>
        </w:rPr>
        <w:t>knowledge bases</w:t>
      </w:r>
      <w:r>
        <w:t xml:space="preserve">: </w:t>
      </w:r>
      <w:hyperlink r:id="rId20">
        <w:r>
          <w:rPr>
            <w:color w:val="005A9E"/>
            <w:u w:val="single"/>
          </w:rPr>
          <w:t>guía</w:t>
        </w:r>
      </w:hyperlink>
      <w:r>
        <w:t xml:space="preserve"> (</w:t>
      </w:r>
      <w:r>
        <w:rPr>
          <w:b/>
        </w:rPr>
        <w:t>preview</w:t>
      </w:r>
      <w:r>
        <w:t>).</w:t>
      </w:r>
    </w:p>
    <w:p w14:paraId="57C0778D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>Foundry — observabilidad</w:t>
      </w:r>
      <w:r>
        <w:t xml:space="preserve">: </w:t>
      </w:r>
      <w:hyperlink r:id="rId21">
        <w:r>
          <w:rPr>
            <w:color w:val="005A9E"/>
            <w:u w:val="single"/>
          </w:rPr>
          <w:t>Conceptos de trazas</w:t>
        </w:r>
      </w:hyperlink>
      <w:r>
        <w:t xml:space="preserve">, </w:t>
      </w:r>
      <w:hyperlink r:id="rId22">
        <w:r>
          <w:rPr>
            <w:color w:val="005A9E"/>
            <w:u w:val="single"/>
          </w:rPr>
          <w:t>Configurar tracing en Foundry</w:t>
        </w:r>
      </w:hyperlink>
      <w:r>
        <w:t xml:space="preserve">, </w:t>
      </w:r>
      <w:hyperlink r:id="rId23">
        <w:r>
          <w:rPr>
            <w:color w:val="005A9E"/>
            <w:u w:val="single"/>
          </w:rPr>
          <w:t>Tracing con frameworks de agentes</w:t>
        </w:r>
      </w:hyperlink>
      <w:r>
        <w:t xml:space="preserve">, </w:t>
      </w:r>
      <w:hyperlink r:id="rId24">
        <w:r>
          <w:rPr>
            <w:color w:val="005A9E"/>
            <w:u w:val="single"/>
          </w:rPr>
          <w:t>Telemetría de hosted agents</w:t>
        </w:r>
      </w:hyperlink>
      <w:r>
        <w:t xml:space="preserve">, </w:t>
      </w:r>
      <w:hyperlink r:id="rId25">
        <w:r>
          <w:rPr>
            <w:color w:val="005A9E"/>
            <w:u w:val="single"/>
          </w:rPr>
          <w:t>Depurar un hosted agent</w:t>
        </w:r>
      </w:hyperlink>
      <w:r>
        <w:t>.</w:t>
      </w:r>
    </w:p>
    <w:p w14:paraId="0DB73398" w14:textId="77777777" w:rsidR="0033508C" w:rsidRDefault="00000000">
      <w:pPr>
        <w:spacing w:after="40"/>
        <w:ind w:left="510" w:hanging="283"/>
      </w:pPr>
      <w:r>
        <w:lastRenderedPageBreak/>
        <w:t xml:space="preserve">• </w:t>
      </w:r>
      <w:r>
        <w:rPr>
          <w:b/>
        </w:rPr>
        <w:t>Foundry — agentes y herramientas</w:t>
      </w:r>
      <w:r>
        <w:t xml:space="preserve">: </w:t>
      </w:r>
      <w:hyperlink r:id="rId26">
        <w:r>
          <w:rPr>
            <w:color w:val="005A9E"/>
            <w:u w:val="single"/>
          </w:rPr>
          <w:t>Configuración del entorno y roles</w:t>
        </w:r>
      </w:hyperlink>
      <w:r>
        <w:t xml:space="preserve">, </w:t>
      </w:r>
      <w:hyperlink r:id="rId27">
        <w:r>
          <w:rPr>
            <w:color w:val="005A9E"/>
            <w:u w:val="single"/>
          </w:rPr>
          <w:t>Function calling</w:t>
        </w:r>
      </w:hyperlink>
      <w:r>
        <w:t xml:space="preserve">, </w:t>
      </w:r>
      <w:hyperlink r:id="rId28">
        <w:r>
          <w:rPr>
            <w:color w:val="005A9E"/>
            <w:u w:val="single"/>
          </w:rPr>
          <w:t>Buenas prácticas de herramientas</w:t>
        </w:r>
      </w:hyperlink>
      <w:r>
        <w:t xml:space="preserve">, </w:t>
      </w:r>
      <w:hyperlink r:id="rId29">
        <w:r>
          <w:rPr>
            <w:color w:val="005A9E"/>
            <w:u w:val="single"/>
          </w:rPr>
          <w:t>RAG</w:t>
        </w:r>
      </w:hyperlink>
      <w:r>
        <w:t xml:space="preserve">, </w:t>
      </w:r>
      <w:hyperlink r:id="rId30">
        <w:r>
          <w:rPr>
            <w:color w:val="005A9E"/>
            <w:u w:val="single"/>
          </w:rPr>
          <w:t>Embeddings</w:t>
        </w:r>
      </w:hyperlink>
      <w:r>
        <w:t>.</w:t>
      </w:r>
    </w:p>
    <w:p w14:paraId="4842F9C0" w14:textId="77777777" w:rsidR="0033508C" w:rsidRDefault="00000000">
      <w:pPr>
        <w:spacing w:after="40"/>
        <w:ind w:left="510" w:hanging="283"/>
      </w:pPr>
      <w:r>
        <w:t xml:space="preserve">• </w:t>
      </w:r>
      <w:r>
        <w:rPr>
          <w:b/>
        </w:rPr>
        <w:t>Evaluación de aplicaciones RAG</w:t>
      </w:r>
      <w:r>
        <w:t xml:space="preserve"> (extensión): </w:t>
      </w:r>
      <w:hyperlink r:id="rId31">
        <w:r>
          <w:rPr>
            <w:color w:val="005A9E"/>
            <w:u w:val="single"/>
          </w:rPr>
          <w:t>ai-rag-chat-evaluator</w:t>
        </w:r>
      </w:hyperlink>
      <w:r>
        <w:t>.</w:t>
      </w:r>
    </w:p>
    <w:p w14:paraId="4C74290B" w14:textId="77777777" w:rsidR="0033508C" w:rsidRDefault="00000000">
      <w:pPr>
        <w:shd w:val="clear" w:color="auto" w:fill="FFF4CE"/>
        <w:ind w:left="340"/>
      </w:pPr>
      <w:r>
        <w:t xml:space="preserve">Las funcionalidades marcadas </w:t>
      </w:r>
      <w:r>
        <w:rPr>
          <w:b/>
        </w:rPr>
        <w:t>(preview)</w:t>
      </w:r>
      <w:r>
        <w:t xml:space="preserve"> (p. ej. </w:t>
      </w:r>
      <w:r>
        <w:rPr>
          <w:i/>
        </w:rPr>
        <w:t>knowledge bases</w:t>
      </w:r>
      <w:r>
        <w:t xml:space="preserve"> de Azure AI Search y la síntesis de respuestas) pueden cambiar y no se recomiendan para producción. El escenario, los documentos y los datos de este laboratorio son </w:t>
      </w:r>
      <w:r>
        <w:rPr>
          <w:b/>
        </w:rPr>
        <w:t>ficticios</w:t>
      </w:r>
      <w:r>
        <w:t>.</w:t>
      </w:r>
    </w:p>
    <w:sectPr w:rsidR="0033508C" w:rsidSect="00034616">
      <w:footerReference w:type="default" r:id="rId3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CD0CD" w14:textId="77777777" w:rsidR="000146A6" w:rsidRDefault="000146A6">
      <w:pPr>
        <w:spacing w:after="0" w:line="240" w:lineRule="auto"/>
      </w:pPr>
      <w:r>
        <w:separator/>
      </w:r>
    </w:p>
  </w:endnote>
  <w:endnote w:type="continuationSeparator" w:id="0">
    <w:p w14:paraId="31F47FF2" w14:textId="77777777" w:rsidR="000146A6" w:rsidRDefault="0001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41AF" w14:textId="366A3097" w:rsidR="0033508C" w:rsidRDefault="00000000">
    <w:pPr>
      <w:pStyle w:val="Footer"/>
    </w:pPr>
    <w:r>
      <w:rPr>
        <w:sz w:val="16"/>
      </w:rPr>
      <w:t xml:space="preserve">Microsoft AI Foundry BCI Training Day · Día 2 · Guía del participante  ·  Página </w:t>
    </w:r>
    <w:r>
      <w:fldChar w:fldCharType="begin"/>
    </w:r>
    <w:r>
      <w:instrText>PAGE</w:instrText>
    </w:r>
    <w:r>
      <w:fldChar w:fldCharType="separate"/>
    </w:r>
    <w:r w:rsidR="00BC57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65E44" w14:textId="77777777" w:rsidR="000146A6" w:rsidRDefault="000146A6">
      <w:pPr>
        <w:spacing w:after="0" w:line="240" w:lineRule="auto"/>
      </w:pPr>
      <w:r>
        <w:separator/>
      </w:r>
    </w:p>
  </w:footnote>
  <w:footnote w:type="continuationSeparator" w:id="0">
    <w:p w14:paraId="713E4E17" w14:textId="77777777" w:rsidR="000146A6" w:rsidRDefault="00014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037153">
    <w:abstractNumId w:val="8"/>
  </w:num>
  <w:num w:numId="2" w16cid:durableId="1323923689">
    <w:abstractNumId w:val="6"/>
  </w:num>
  <w:num w:numId="3" w16cid:durableId="803237878">
    <w:abstractNumId w:val="5"/>
  </w:num>
  <w:num w:numId="4" w16cid:durableId="809514333">
    <w:abstractNumId w:val="4"/>
  </w:num>
  <w:num w:numId="5" w16cid:durableId="281350416">
    <w:abstractNumId w:val="7"/>
  </w:num>
  <w:num w:numId="6" w16cid:durableId="1062753185">
    <w:abstractNumId w:val="3"/>
  </w:num>
  <w:num w:numId="7" w16cid:durableId="125271826">
    <w:abstractNumId w:val="2"/>
  </w:num>
  <w:num w:numId="8" w16cid:durableId="1498956154">
    <w:abstractNumId w:val="1"/>
  </w:num>
  <w:num w:numId="9" w16cid:durableId="159397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A6"/>
    <w:rsid w:val="00034616"/>
    <w:rsid w:val="0006063C"/>
    <w:rsid w:val="000B6AF8"/>
    <w:rsid w:val="0015074B"/>
    <w:rsid w:val="0029639D"/>
    <w:rsid w:val="00326F90"/>
    <w:rsid w:val="0033508C"/>
    <w:rsid w:val="0036087B"/>
    <w:rsid w:val="00AA1D8D"/>
    <w:rsid w:val="00B47730"/>
    <w:rsid w:val="00BC57EF"/>
    <w:rsid w:val="00CB0664"/>
    <w:rsid w:val="00D55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091B60-54EB-4383-9D04-1213E9D7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9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A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A9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A9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A9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-foundry/foundry-samples" TargetMode="External"/><Relationship Id="rId18" Type="http://schemas.openxmlformats.org/officeDocument/2006/relationships/hyperlink" Target="https://github.com/Azure-Samples/azure-search-python-samples" TargetMode="External"/><Relationship Id="rId26" Type="http://schemas.openxmlformats.org/officeDocument/2006/relationships/hyperlink" Target="https://learn.microsoft.com/en-us/azure/foundry/agents/environment-setup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azure/foundry/observability/concepts/trace-agent-concept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agent-framework/agents/observability" TargetMode="External"/><Relationship Id="rId17" Type="http://schemas.openxmlformats.org/officeDocument/2006/relationships/hyperlink" Target="https://learn.microsoft.com/en-us/azure/search/search-get-started-rbac" TargetMode="External"/><Relationship Id="rId25" Type="http://schemas.openxmlformats.org/officeDocument/2006/relationships/hyperlink" Target="https://learn.microsoft.com/en-us/azure/foundry/agents/how-to/debug-hosted-agent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azure/search/search-get-started-semantic" TargetMode="External"/><Relationship Id="rId20" Type="http://schemas.openxmlformats.org/officeDocument/2006/relationships/hyperlink" Target="https://learn.microsoft.com/en-us/azure/search/search-get-started-agentic-retrieval" TargetMode="External"/><Relationship Id="rId29" Type="http://schemas.openxmlformats.org/officeDocument/2006/relationships/hyperlink" Target="https://learn.microsoft.com/en-us/azure/foundry/concepts/retrieval-augmented-genera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agent-framework/agents/tools/function-tools" TargetMode="External"/><Relationship Id="rId24" Type="http://schemas.openxmlformats.org/officeDocument/2006/relationships/hyperlink" Target="https://learn.microsoft.com/en-us/azure/foundry/agents/how-to/configure-hosted-agent-telemetry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zure/search/vector-search-how-to-create-index" TargetMode="External"/><Relationship Id="rId23" Type="http://schemas.openxmlformats.org/officeDocument/2006/relationships/hyperlink" Target="https://learn.microsoft.com/en-us/azure/foundry/observability/how-to/trace-agent-framework" TargetMode="External"/><Relationship Id="rId28" Type="http://schemas.openxmlformats.org/officeDocument/2006/relationships/hyperlink" Target="https://learn.microsoft.com/en-us/azure/foundry/agents/concepts/tool-best-practice" TargetMode="External"/><Relationship Id="rId10" Type="http://schemas.openxmlformats.org/officeDocument/2006/relationships/hyperlink" Target="https://learn.microsoft.com/en-us/agent-framework/agents/tools/" TargetMode="External"/><Relationship Id="rId19" Type="http://schemas.openxmlformats.org/officeDocument/2006/relationships/hyperlink" Target="https://github.com/Azure-Samples/azure-search-openai-demo" TargetMode="External"/><Relationship Id="rId31" Type="http://schemas.openxmlformats.org/officeDocument/2006/relationships/hyperlink" Target="https://github.com/Azure-Samples/ai-rag-chat-evalu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crosoft/agent-framework" TargetMode="External"/><Relationship Id="rId14" Type="http://schemas.openxmlformats.org/officeDocument/2006/relationships/hyperlink" Target="https://learn.microsoft.com/en-us/azure/search/hybrid-search-how-to-query" TargetMode="External"/><Relationship Id="rId22" Type="http://schemas.openxmlformats.org/officeDocument/2006/relationships/hyperlink" Target="https://learn.microsoft.com/en-us/azure/foundry/observability/how-to/trace-agent-setup" TargetMode="External"/><Relationship Id="rId27" Type="http://schemas.openxmlformats.org/officeDocument/2006/relationships/hyperlink" Target="https://learn.microsoft.com/en-us/azure/foundry/agents/how-to/tools/function-calling" TargetMode="External"/><Relationship Id="rId30" Type="http://schemas.openxmlformats.org/officeDocument/2006/relationships/hyperlink" Target="https://learn.microsoft.com/en-us/azure/foundry/openai/how-to/embeddings" TargetMode="External"/><Relationship Id="rId8" Type="http://schemas.openxmlformats.org/officeDocument/2006/relationships/hyperlink" Target="https://ai.azu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2026-10-21T18:51:00Z</dcterms:modified>
  <cp:category/>
</cp:coreProperties>
</file>