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left"/>
      </w:pPr>
      <w:r>
        <w:rPr>
          <w:rFonts w:ascii="Arial" w:hAnsi="Arial"/>
          <w:b w:val="0"/>
          <w:i w:val="0"/>
          <w:sz w:val="24"/>
        </w:rPr>
      </w:r>
    </w:p>
    <w:p>
      <w:pPr>
        <w:spacing w:after="120" w:before="0"/>
        <w:jc w:val="left"/>
      </w:pPr>
      <w:r>
        <w:rPr>
          <w:rFonts w:ascii="Arial" w:hAnsi="Arial"/>
          <w:b w:val="0"/>
          <w:i w:val="0"/>
          <w:sz w:val="24"/>
        </w:rPr>
      </w:r>
    </w:p>
    <w:p>
      <w:pPr>
        <w:spacing w:after="120" w:before="0"/>
        <w:jc w:val="left"/>
      </w:pPr>
      <w:r>
        <w:rPr>
          <w:rFonts w:ascii="Arial" w:hAnsi="Arial"/>
          <w:b w:val="0"/>
          <w:i w:val="0"/>
          <w:sz w:val="24"/>
        </w:rPr>
      </w:r>
    </w:p>
    <w:p>
      <w:pPr>
        <w:spacing w:after="120" w:before="0"/>
        <w:jc w:val="left"/>
      </w:pPr>
      <w:r>
        <w:rPr>
          <w:rFonts w:ascii="Arial" w:hAnsi="Arial"/>
          <w:b w:val="0"/>
          <w:i w:val="0"/>
          <w:sz w:val="24"/>
        </w:rPr>
      </w:r>
    </w:p>
    <w:p>
      <w:pPr>
        <w:spacing w:after="120" w:before="0"/>
        <w:jc w:val="left"/>
      </w:pPr>
      <w:r>
        <w:rPr>
          <w:rFonts w:ascii="Arial" w:hAnsi="Arial"/>
          <w:b w:val="0"/>
          <w:i w:val="0"/>
          <w:sz w:val="24"/>
        </w:rPr>
      </w:r>
    </w:p>
    <w:p>
      <w:pPr>
        <w:spacing w:after="120" w:before="0"/>
        <w:jc w:val="left"/>
      </w:pPr>
      <w:r>
        <w:rPr>
          <w:rFonts w:ascii="Arial" w:hAnsi="Arial"/>
          <w:b w:val="0"/>
          <w:i w:val="0"/>
          <w:sz w:val="24"/>
        </w:rPr>
      </w:r>
    </w:p>
    <w:p>
      <w:pPr>
        <w:spacing w:after="480" w:before="0"/>
        <w:jc w:val="center"/>
      </w:pPr>
      <w:r>
        <w:rPr>
          <w:rFonts w:ascii="Arial" w:hAnsi="Arial"/>
          <w:b/>
          <w:i w:val="0"/>
          <w:sz w:val="56"/>
        </w:rPr>
        <w:t>Anhanguera</w:t>
      </w:r>
    </w:p>
    <w:p>
      <w:pPr>
        <w:spacing w:after="40" w:before="0"/>
        <w:jc w:val="center"/>
      </w:pPr>
      <w:r>
        <w:rPr>
          <w:rFonts w:ascii="Arial" w:hAnsi="Arial"/>
          <w:b w:val="0"/>
          <w:i w:val="0"/>
          <w:sz w:val="40"/>
        </w:rPr>
        <w:t>Portfolio - Relatorio de Aula</w:t>
      </w:r>
    </w:p>
    <w:p>
      <w:pPr>
        <w:spacing w:after="480" w:before="0"/>
        <w:jc w:val="center"/>
      </w:pPr>
      <w:r>
        <w:rPr>
          <w:rFonts w:ascii="Arial" w:hAnsi="Arial"/>
          <w:b w:val="0"/>
          <w:i w:val="0"/>
          <w:sz w:val="40"/>
        </w:rPr>
        <w:t>Pratica</w:t>
      </w:r>
    </w:p>
    <w:p>
      <w:pPr>
        <w:spacing w:after="160" w:before="0"/>
        <w:jc w:val="center"/>
      </w:pPr>
      <w:r>
        <w:rPr>
          <w:rFonts w:ascii="Arial" w:hAnsi="Arial"/>
          <w:b/>
          <w:i w:val="0"/>
          <w:sz w:val="44"/>
        </w:rPr>
        <w:t>Visualizacao de Dados e Storytelling</w:t>
      </w:r>
    </w:p>
    <w:p>
      <w:pPr>
        <w:spacing w:after="960" w:before="0"/>
        <w:jc w:val="center"/>
      </w:pPr>
      <w:r>
        <w:rPr>
          <w:rFonts w:ascii="Arial" w:hAnsi="Arial"/>
          <w:b w:val="0"/>
          <w:i w:val="0"/>
          <w:sz w:val="28"/>
        </w:rPr>
        <w:t>Alex Valencia</w:t>
      </w:r>
    </w:p>
    <w:p>
      <w:pPr>
        <w:spacing w:after="120" w:before="0"/>
        <w:jc w:val="left"/>
      </w:pPr>
      <w:r>
        <w:rPr>
          <w:rFonts w:ascii="Arial" w:hAnsi="Arial"/>
          <w:b w:val="0"/>
          <w:i w:val="0"/>
          <w:sz w:val="24"/>
        </w:rPr>
      </w:r>
    </w:p>
    <w:p>
      <w:pPr>
        <w:spacing w:after="120" w:before="0"/>
        <w:jc w:val="left"/>
      </w:pPr>
      <w:r>
        <w:rPr>
          <w:rFonts w:ascii="Arial" w:hAnsi="Arial"/>
          <w:b w:val="0"/>
          <w:i w:val="0"/>
          <w:sz w:val="24"/>
        </w:rPr>
      </w:r>
    </w:p>
    <w:p>
      <w:pPr>
        <w:spacing w:after="120" w:before="0"/>
        <w:jc w:val="left"/>
      </w:pPr>
      <w:r>
        <w:rPr>
          <w:rFonts w:ascii="Arial" w:hAnsi="Arial"/>
          <w:b w:val="0"/>
          <w:i w:val="0"/>
          <w:sz w:val="24"/>
        </w:rPr>
      </w:r>
    </w:p>
    <w:p>
      <w:pPr>
        <w:spacing w:after="120" w:before="0"/>
        <w:jc w:val="left"/>
      </w:pPr>
      <w:r>
        <w:rPr>
          <w:rFonts w:ascii="Arial" w:hAnsi="Arial"/>
          <w:b w:val="0"/>
          <w:i w:val="0"/>
          <w:sz w:val="24"/>
        </w:rPr>
      </w:r>
    </w:p>
    <w:p>
      <w:pPr>
        <w:spacing w:after="120" w:before="0"/>
        <w:jc w:val="left"/>
      </w:pPr>
      <w:r>
        <w:rPr>
          <w:rFonts w:ascii="Arial" w:hAnsi="Arial"/>
          <w:b w:val="0"/>
          <w:i w:val="0"/>
          <w:sz w:val="24"/>
        </w:rPr>
      </w:r>
    </w:p>
    <w:p>
      <w:pPr>
        <w:spacing w:after="120" w:before="0"/>
        <w:jc w:val="left"/>
      </w:pPr>
      <w:r>
        <w:rPr>
          <w:rFonts w:ascii="Arial" w:hAnsi="Arial"/>
          <w:b w:val="0"/>
          <w:i w:val="0"/>
          <w:sz w:val="24"/>
        </w:rPr>
      </w:r>
    </w:p>
    <w:p>
      <w:pPr>
        <w:spacing w:after="0" w:before="0"/>
        <w:jc w:val="center"/>
      </w:pPr>
      <w:r>
        <w:rPr>
          <w:rFonts w:ascii="Arial" w:hAnsi="Arial"/>
          <w:b w:val="0"/>
          <w:i w:val="0"/>
          <w:sz w:val="28"/>
        </w:rPr>
        <w:t>Sao Paulo, 2026</w:t>
      </w:r>
    </w:p>
    <w:p>
      <w:r>
        <w:br w:type="page"/>
      </w:r>
    </w:p>
    <w:p>
      <w:pPr>
        <w:spacing w:after="480" w:before="0"/>
        <w:jc w:val="left"/>
      </w:pPr>
      <w:r>
        <w:rPr>
          <w:rFonts w:ascii="Arial" w:hAnsi="Arial"/>
          <w:b/>
          <w:i w:val="0"/>
          <w:sz w:val="44"/>
        </w:rPr>
        <w:t>Indice</w:t>
      </w:r>
    </w:p>
    <w:p>
      <w:pPr>
        <w:spacing w:after="160" w:before="0"/>
        <w:jc w:val="left"/>
      </w:pPr>
      <w:r>
        <w:rPr>
          <w:rFonts w:ascii="Arial" w:hAnsi="Arial"/>
          <w:b w:val="0"/>
          <w:i w:val="0"/>
          <w:sz w:val="24"/>
        </w:rPr>
        <w:t>1. Introducao ..................................... 3</w:t>
      </w:r>
    </w:p>
    <w:p>
      <w:pPr>
        <w:spacing w:after="160" w:before="0"/>
        <w:jc w:val="left"/>
      </w:pPr>
      <w:r>
        <w:rPr>
          <w:rFonts w:ascii="Arial" w:hAnsi="Arial"/>
          <w:b w:val="0"/>
          <w:i w:val="0"/>
          <w:sz w:val="24"/>
        </w:rPr>
        <w:t>2. Metodos ........................................ 4</w:t>
      </w:r>
    </w:p>
    <w:p>
      <w:pPr>
        <w:spacing w:after="160" w:before="0"/>
        <w:jc w:val="left"/>
      </w:pPr>
      <w:r>
        <w:rPr>
          <w:rFonts w:ascii="Arial" w:hAnsi="Arial"/>
          <w:b w:val="0"/>
          <w:i w:val="0"/>
          <w:sz w:val="24"/>
        </w:rPr>
        <w:t xml:space="preserve">   2.1 Carregamento dos Dados ..................... 4</w:t>
      </w:r>
    </w:p>
    <w:p>
      <w:pPr>
        <w:spacing w:after="160" w:before="0"/>
        <w:jc w:val="left"/>
      </w:pPr>
      <w:r>
        <w:rPr>
          <w:rFonts w:ascii="Arial" w:hAnsi="Arial"/>
          <w:b w:val="0"/>
          <w:i w:val="0"/>
          <w:sz w:val="24"/>
        </w:rPr>
        <w:t xml:space="preserve">   2.2 Grafico de Linha - Tendencias Anuais ....... 5</w:t>
      </w:r>
    </w:p>
    <w:p>
      <w:pPr>
        <w:spacing w:after="160" w:before="0"/>
        <w:jc w:val="left"/>
      </w:pPr>
      <w:r>
        <w:rPr>
          <w:rFonts w:ascii="Arial" w:hAnsi="Arial"/>
          <w:b w:val="0"/>
          <w:i w:val="0"/>
          <w:sz w:val="24"/>
        </w:rPr>
        <w:t xml:space="preserve">   2.3 Grafico de Barras - Consumo Mensal ......... 6</w:t>
      </w:r>
    </w:p>
    <w:p>
      <w:pPr>
        <w:spacing w:after="160" w:before="0"/>
        <w:jc w:val="left"/>
      </w:pPr>
      <w:r>
        <w:rPr>
          <w:rFonts w:ascii="Arial" w:hAnsi="Arial"/>
          <w:b w:val="0"/>
          <w:i w:val="0"/>
          <w:sz w:val="24"/>
        </w:rPr>
        <w:t xml:space="preserve">   2.4 Analise de Correlacao ...................... 7</w:t>
      </w:r>
    </w:p>
    <w:p>
      <w:pPr>
        <w:spacing w:after="160" w:before="0"/>
        <w:jc w:val="left"/>
      </w:pPr>
      <w:r>
        <w:rPr>
          <w:rFonts w:ascii="Arial" w:hAnsi="Arial"/>
          <w:b w:val="0"/>
          <w:i w:val="0"/>
          <w:sz w:val="24"/>
        </w:rPr>
        <w:t xml:space="preserve">   2.5 Grafico Interativo com Plotly .............. 8</w:t>
      </w:r>
    </w:p>
    <w:p>
      <w:pPr>
        <w:spacing w:after="160" w:before="0"/>
        <w:jc w:val="left"/>
      </w:pPr>
      <w:r>
        <w:rPr>
          <w:rFonts w:ascii="Arial" w:hAnsi="Arial"/>
          <w:b w:val="0"/>
          <w:i w:val="0"/>
          <w:sz w:val="24"/>
        </w:rPr>
        <w:t>3. Resultados ..................................... 9</w:t>
      </w:r>
    </w:p>
    <w:p>
      <w:pPr>
        <w:spacing w:after="160" w:before="0"/>
        <w:jc w:val="left"/>
      </w:pPr>
      <w:r>
        <w:rPr>
          <w:rFonts w:ascii="Arial" w:hAnsi="Arial"/>
          <w:b w:val="0"/>
          <w:i w:val="0"/>
          <w:sz w:val="24"/>
        </w:rPr>
        <w:t>4. Conclusao ...................................... 10</w:t>
      </w:r>
    </w:p>
    <w:p>
      <w:r>
        <w:br w:type="page"/>
      </w:r>
    </w:p>
    <w:p>
      <w:pPr>
        <w:spacing w:after="320" w:before="0"/>
        <w:jc w:val="left"/>
      </w:pPr>
      <w:r>
        <w:rPr>
          <w:rFonts w:ascii="Arial" w:hAnsi="Arial"/>
          <w:b/>
          <w:i w:val="0"/>
          <w:sz w:val="44"/>
        </w:rPr>
        <w:t>Introducao</w:t>
      </w:r>
    </w:p>
    <w:p>
      <w:pPr>
        <w:spacing w:after="240" w:before="0"/>
        <w:jc w:val="left"/>
      </w:pPr>
      <w:r>
        <w:rPr>
          <w:rFonts w:ascii="Arial" w:hAnsi="Arial"/>
          <w:b w:val="0"/>
          <w:i w:val="0"/>
          <w:sz w:val="24"/>
        </w:rPr>
        <w:t>Este portfolio apresenta o desenvolvimento pratico de tecnicas de visualizacao de dados e storytelling aplicadas a analise do consumo de energia eletrica do Palacio do Jaburu, no periodo de 2017 a 2024.</w:t>
      </w:r>
    </w:p>
    <w:p>
      <w:pPr>
        <w:spacing w:after="240" w:before="0"/>
        <w:jc w:val="left"/>
      </w:pPr>
      <w:r>
        <w:rPr>
          <w:rFonts w:ascii="Arial" w:hAnsi="Arial"/>
          <w:b w:val="0"/>
          <w:i w:val="0"/>
          <w:sz w:val="24"/>
        </w:rPr>
        <w:t>Foram exploradas diferentes formas de visualizacao grafica utilizando as bibliotecas Matplotlib e Plotly em Python, com o objetivo de identificar tendencias anuais, padroes sazonais e correlacoes entre o consumo energetico e o valor das faturas.</w:t>
      </w:r>
    </w:p>
    <w:p>
      <w:pPr>
        <w:spacing w:after="240" w:before="0"/>
        <w:jc w:val="left"/>
      </w:pPr>
      <w:r>
        <w:rPr>
          <w:rFonts w:ascii="Arial" w:hAnsi="Arial"/>
          <w:b w:val="0"/>
          <w:i w:val="0"/>
          <w:sz w:val="24"/>
        </w:rPr>
        <w:t>A atividade foi conduzida seguindo os procedimentos do roteiro da disciplina, utilizando o Google Colab como ambiente de desenvolvimento e o dataset publico disponibilizado pelo professor.</w:t>
      </w:r>
    </w:p>
    <w:p>
      <w:r>
        <w:br w:type="page"/>
      </w:r>
    </w:p>
    <w:p>
      <w:pPr>
        <w:spacing w:after="320" w:before="0"/>
        <w:jc w:val="left"/>
      </w:pPr>
      <w:r>
        <w:rPr>
          <w:rFonts w:ascii="Arial" w:hAnsi="Arial"/>
          <w:b/>
          <w:i w:val="0"/>
          <w:sz w:val="44"/>
        </w:rPr>
        <w:t>Metodos</w:t>
      </w:r>
    </w:p>
    <w:p>
      <w:pPr>
        <w:spacing w:after="240" w:before="0"/>
        <w:jc w:val="left"/>
      </w:pPr>
      <w:r>
        <w:rPr>
          <w:rFonts w:ascii="Arial" w:hAnsi="Arial"/>
          <w:b/>
          <w:i w:val="0"/>
          <w:sz w:val="32"/>
        </w:rPr>
        <w:t>2.1 Carregamento dos Dados</w:t>
      </w:r>
    </w:p>
    <w:p>
      <w:pPr>
        <w:spacing w:after="160" w:before="0"/>
        <w:jc w:val="left"/>
      </w:pPr>
      <w:r>
        <w:rPr>
          <w:rFonts w:ascii="Arial" w:hAnsi="Arial"/>
          <w:b w:val="0"/>
          <w:i w:val="0"/>
          <w:sz w:val="24"/>
        </w:rPr>
        <w:t>O conjunto de dados foi obtido do repositorio GitHub do professor, contendo 88 registros de consumo mensal de energia eletrica do Palacio do Jaburu entre junho de 2017 e setembro de 2024.</w:t>
      </w:r>
    </w:p>
    <w:p>
      <w:pPr>
        <w:spacing w:after="120" w:before="0"/>
        <w:jc w:val="left"/>
      </w:pPr>
      <w:r>
        <w:rPr>
          <w:rFonts w:ascii="Arial" w:hAnsi="Arial"/>
          <w:b/>
          <w:i w:val="0"/>
          <w:sz w:val="24"/>
        </w:rPr>
        <w:t>Estrutura do Dataset:</w:t>
      </w:r>
    </w:p>
    <w:p>
      <w:pPr>
        <w:pStyle w:val="ListBullet"/>
      </w:pPr>
      <w:r>
        <w:rPr>
          <w:rFonts w:ascii="Arial" w:hAnsi="Arial"/>
          <w:b w:val="0"/>
          <w:i w:val="0"/>
          <w:sz w:val="24"/>
        </w:rPr>
        <w:t>ANO: ano de referencia (2017 a 2024)</w:t>
      </w:r>
    </w:p>
    <w:p>
      <w:pPr>
        <w:pStyle w:val="ListBullet"/>
      </w:pPr>
      <w:r>
        <w:rPr>
          <w:rFonts w:ascii="Arial" w:hAnsi="Arial"/>
          <w:b w:val="0"/>
          <w:i w:val="0"/>
          <w:sz w:val="24"/>
        </w:rPr>
        <w:t>MES: mes de referencia</w:t>
      </w:r>
    </w:p>
    <w:p>
      <w:pPr>
        <w:pStyle w:val="ListBullet"/>
      </w:pPr>
      <w:r>
        <w:rPr>
          <w:rFonts w:ascii="Arial" w:hAnsi="Arial"/>
          <w:b w:val="0"/>
          <w:i w:val="0"/>
          <w:sz w:val="24"/>
        </w:rPr>
        <w:t>CONSUMO-KWH: consumo em quilowatt-hora</w:t>
      </w:r>
    </w:p>
    <w:p>
      <w:pPr>
        <w:pStyle w:val="ListBullet"/>
      </w:pPr>
      <w:r>
        <w:rPr>
          <w:rFonts w:ascii="Arial" w:hAnsi="Arial"/>
          <w:b w:val="0"/>
          <w:i w:val="0"/>
          <w:sz w:val="24"/>
        </w:rPr>
        <w:t>VALOR BRUTO DA FATURA: valor monetario em reais (R$)</w:t>
      </w:r>
    </w:p>
    <w:p>
      <w:pPr>
        <w:spacing w:after="120" w:before="240"/>
        <w:jc w:val="left"/>
      </w:pPr>
      <w:r>
        <w:rPr>
          <w:rFonts w:ascii="Arial" w:hAnsi="Arial"/>
          <w:b/>
          <w:i w:val="0"/>
          <w:sz w:val="24"/>
        </w:rPr>
        <w:t>Codigo de importacao e limpeza:</w:t>
      </w:r>
    </w:p>
    <w:p>
      <w:pPr>
        <w:spacing w:before="80" w:after="80"/>
        <w:ind w:left="283"/>
      </w:pPr>
      <w:r>
        <w:rPr>
          <w:rFonts w:ascii="Consolas" w:hAnsi="Consolas"/>
          <w:b w:val="0"/>
          <w:i w:val="0"/>
          <w:sz w:val="18"/>
        </w:rPr>
        <w:t>import pandas as pd</w:t>
        <w:br/>
        <w:t>import matplotlib.pyplot as plt</w:t>
        <w:br/>
        <w:t>import plotly.express as px</w:t>
        <w:br/>
        <w:br/>
        <w:t># Carregar dados</w:t>
        <w:br/>
        <w:t>df = pd.read_csv('consumo_energia_jaburu.csv',</w:t>
        <w:br/>
        <w:t xml:space="preserve">                 sep=';', encoding='latin-1')</w:t>
        <w:br/>
        <w:t>df.columns = ['ANO','MES','CONSUMO_KWH','VALOR_FATURA']</w:t>
        <w:br/>
        <w:br/>
        <w:t># Converter valor: "R$ 17.910,77" -&gt; float</w:t>
        <w:br/>
        <w:t>df['VALOR'] = (df['VALOR_FATURA']</w:t>
        <w:br/>
        <w:t xml:space="preserve">    .str.replace('R$','',regex=False)</w:t>
        <w:br/>
        <w:t xml:space="preserve">    .str.replace('.','',regex=False)</w:t>
        <w:br/>
        <w:t xml:space="preserve">    .str.replace(',','.',regex=False)</w:t>
        <w:br/>
        <w:t xml:space="preserve">    .str.strip().astype(float))</w:t>
        <w:br/>
        <w:br/>
        <w:t>print(df.shape)  # (88, 5)</w:t>
        <w:br/>
        <w:t>print(df.head())</w:t>
      </w:r>
    </w:p>
    <w:p>
      <w:r>
        <w:br w:type="page"/>
      </w:r>
    </w:p>
    <w:p>
      <w:pPr>
        <w:spacing w:after="240" w:before="0"/>
        <w:jc w:val="left"/>
      </w:pPr>
      <w:r>
        <w:rPr>
          <w:rFonts w:ascii="Arial" w:hAnsi="Arial"/>
          <w:b/>
          <w:i w:val="0"/>
          <w:sz w:val="32"/>
        </w:rPr>
        <w:t>2.2 Grafico de Linha - Tendencias Anuais</w:t>
      </w:r>
    </w:p>
    <w:p>
      <w:pPr>
        <w:spacing w:after="160" w:before="0"/>
        <w:jc w:val="left"/>
      </w:pPr>
      <w:r>
        <w:rPr>
          <w:rFonts w:ascii="Arial" w:hAnsi="Arial"/>
          <w:b w:val="0"/>
          <w:i w:val="0"/>
          <w:sz w:val="24"/>
        </w:rPr>
        <w:t>Para visualizar as tendencias anuais, foi criado um grafico de linha com dois eixos: consumo total (kWh) no eixo esquerdo e valor medio da fatura (R$) no eixo direito.</w:t>
      </w:r>
    </w:p>
    <w:p>
      <w:pPr>
        <w:spacing w:before="80" w:after="80"/>
        <w:ind w:left="283"/>
      </w:pPr>
      <w:r>
        <w:rPr>
          <w:rFonts w:ascii="Consolas" w:hAnsi="Consolas"/>
          <w:b w:val="0"/>
          <w:i w:val="0"/>
          <w:sz w:val="18"/>
        </w:rPr>
        <w:t>anual = df.groupby('ANO').agg(</w:t>
        <w:br/>
        <w:t xml:space="preserve">    consumo_total=('CONSUMO_KWH','sum'),</w:t>
        <w:br/>
        <w:t xml:space="preserve">    valor_medio=('VALOR','mean')</w:t>
        <w:br/>
        <w:t>).reset_index()</w:t>
        <w:br/>
        <w:br/>
        <w:t>fig, ax1 = plt.subplots(figsize=(10, 5))</w:t>
        <w:br/>
        <w:t>ax1.plot(anual['ANO'], anual['consumo_total'],</w:t>
        <w:br/>
        <w:t xml:space="preserve">         'o-', color='#2563eb', linewidth=2,</w:t>
        <w:br/>
        <w:t xml:space="preserve">         label='Consumo Total (kWh)')</w:t>
        <w:br/>
        <w:t>ax2 = ax1.twinx()</w:t>
        <w:br/>
        <w:t>ax2.plot(anual['ANO'], anual['valor_medio'],</w:t>
        <w:br/>
        <w:t xml:space="preserve">         's--', color='#dc2626', linewidth=2,</w:t>
        <w:br/>
        <w:t xml:space="preserve">         label='Valor Medio Fatura (R$)')</w:t>
        <w:br/>
        <w:t>plt.title('Tendencias Anuais')</w:t>
        <w:br/>
        <w:t>plt.show()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806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linha_anu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0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240" w:before="0"/>
        <w:jc w:val="left"/>
      </w:pPr>
      <w:r>
        <w:rPr>
          <w:rFonts w:ascii="Arial" w:hAnsi="Arial"/>
          <w:b/>
          <w:i w:val="0"/>
          <w:sz w:val="32"/>
        </w:rPr>
        <w:t>2.3 Grafico de Barras - Consumo Medio por Mes</w:t>
      </w:r>
    </w:p>
    <w:p>
      <w:pPr>
        <w:spacing w:after="160" w:before="0"/>
        <w:jc w:val="left"/>
      </w:pPr>
      <w:r>
        <w:rPr>
          <w:rFonts w:ascii="Arial" w:hAnsi="Arial"/>
          <w:b w:val="0"/>
          <w:i w:val="0"/>
          <w:sz w:val="24"/>
        </w:rPr>
        <w:t>O grafico de barras permite identificar padroes sazonais no consumo de energia. Barras em vermelho indicam meses com consumo acima da media, enquanto barras em azul ficam abaixo.</w:t>
      </w:r>
    </w:p>
    <w:p>
      <w:pPr>
        <w:spacing w:before="80" w:after="80"/>
        <w:ind w:left="283"/>
      </w:pPr>
      <w:r>
        <w:rPr>
          <w:rFonts w:ascii="Consolas" w:hAnsi="Consolas"/>
          <w:b w:val="0"/>
          <w:i w:val="0"/>
          <w:sz w:val="18"/>
        </w:rPr>
        <w:t>mensal = df.groupby('MES')['CONSUMO_KWH'].mean()</w:t>
        <w:br/>
        <w:t>mensal = mensal.reindex(meses_ordem)</w:t>
        <w:br/>
        <w:br/>
        <w:t>colors = ['#ef4444' if v &gt; mensal.mean()</w:t>
        <w:br/>
        <w:t xml:space="preserve">          else '#3b82f6' for v in mensal]</w:t>
        <w:br/>
        <w:t>plt.bar(mensal.index, mensal.values, color=colors)</w:t>
        <w:br/>
        <w:t>plt.axhline(y=mensal.mean(), linestyle='--',</w:t>
        <w:br/>
        <w:t xml:space="preserve">            color='gray', label='Media')</w:t>
        <w:br/>
        <w:t>plt.title('Consumo Medio por Mes')</w:t>
        <w:br/>
        <w:t>plt.show()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772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barras_mens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7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240" w:before="0"/>
        <w:jc w:val="left"/>
      </w:pPr>
      <w:r>
        <w:rPr>
          <w:rFonts w:ascii="Arial" w:hAnsi="Arial"/>
          <w:b/>
          <w:i w:val="0"/>
          <w:sz w:val="32"/>
        </w:rPr>
        <w:t>2.4 Analise de Correlacao</w:t>
      </w:r>
    </w:p>
    <w:p>
      <w:pPr>
        <w:spacing w:after="160" w:before="0"/>
        <w:jc w:val="left"/>
      </w:pPr>
      <w:r>
        <w:rPr>
          <w:rFonts w:ascii="Arial" w:hAnsi="Arial"/>
          <w:b w:val="0"/>
          <w:i w:val="0"/>
          <w:sz w:val="24"/>
        </w:rPr>
        <w:t>Foi realizada uma analise de correlacao entre o consumo (kWh) e o valor da fatura (R$) para verificar a relacao entre essas variaveis.</w:t>
      </w:r>
    </w:p>
    <w:p>
      <w:pPr>
        <w:spacing w:before="80" w:after="80"/>
        <w:ind w:left="283"/>
      </w:pPr>
      <w:r>
        <w:rPr>
          <w:rFonts w:ascii="Consolas" w:hAnsi="Consolas"/>
          <w:b w:val="0"/>
          <w:i w:val="0"/>
          <w:sz w:val="18"/>
        </w:rPr>
        <w:t>corr = df['CONSUMO_KWH'].corr(df['VALOR'])</w:t>
        <w:br/>
        <w:t>print(f'Correlacao: {corr:.2f}')</w:t>
        <w:br/>
        <w:br/>
        <w:t>plt.scatter(df['CONSUMO_KWH'], df['VALOR'],</w:t>
        <w:br/>
        <w:t xml:space="preserve">            c=df['ANO'], cmap='viridis', alpha=0.7)</w:t>
        <w:br/>
        <w:t>plt.colorbar(label='Ano')</w:t>
        <w:br/>
        <w:t>z = np.polyfit(df['CONSUMO_KWH'], df['VALOR'], 1)</w:t>
        <w:br/>
        <w:t>plt.plot(x_sorted, np.poly1d(z)(x_sorted),</w:t>
        <w:br/>
        <w:t xml:space="preserve">         '--', color='red', label='Tendencia')</w:t>
        <w:br/>
        <w:t>plt.title(f'Correlacao: r = {corr:.2f}')</w:t>
        <w:br/>
        <w:t>plt.show()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8152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correla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15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160"/>
        <w:jc w:val="left"/>
      </w:pPr>
      <w:r>
        <w:rPr>
          <w:rFonts w:ascii="Arial" w:hAnsi="Arial"/>
          <w:b w:val="0"/>
          <w:i w:val="0"/>
          <w:sz w:val="24"/>
        </w:rPr>
        <w:t>O coeficiente de correlacao obtido foi de r = 0.62, indicando uma correlacao positiva moderada entre o consumo de energia e o valor da fatura. Isto significa que, em geral, quando o consumo aumenta, o valor da fatura tambem tende a aumentar, porem fatores como bandeiras tarifarias e reajustes influenciam essa relacao.</w:t>
      </w:r>
    </w:p>
    <w:p>
      <w:r>
        <w:br w:type="page"/>
      </w:r>
    </w:p>
    <w:p>
      <w:pPr>
        <w:spacing w:after="240" w:before="0"/>
        <w:jc w:val="left"/>
      </w:pPr>
      <w:r>
        <w:rPr>
          <w:rFonts w:ascii="Arial" w:hAnsi="Arial"/>
          <w:b/>
          <w:i w:val="0"/>
          <w:sz w:val="32"/>
        </w:rPr>
        <w:t>2.5 Grafico Interativo com Plotly</w:t>
      </w:r>
    </w:p>
    <w:p>
      <w:pPr>
        <w:spacing w:after="160" w:before="0"/>
        <w:jc w:val="left"/>
      </w:pPr>
      <w:r>
        <w:rPr>
          <w:rFonts w:ascii="Arial" w:hAnsi="Arial"/>
          <w:b w:val="0"/>
          <w:i w:val="0"/>
          <w:sz w:val="24"/>
        </w:rPr>
        <w:t>Para enriquecer a analise com elementos interativos, foi criado um grafico utilizando a biblioteca Plotly, que permite zoom, hover com detalhes e selecao de series por ano.</w:t>
      </w:r>
    </w:p>
    <w:p>
      <w:pPr>
        <w:spacing w:before="80" w:after="80"/>
        <w:ind w:left="283"/>
      </w:pPr>
      <w:r>
        <w:rPr>
          <w:rFonts w:ascii="Consolas" w:hAnsi="Consolas"/>
          <w:b w:val="0"/>
          <w:i w:val="0"/>
          <w:sz w:val="18"/>
        </w:rPr>
        <w:t>import plotly.express as px</w:t>
        <w:br/>
        <w:br/>
        <w:t>fig = px.line(df, x=df.index, y='CONSUMO_KWH',</w:t>
        <w:br/>
        <w:t xml:space="preserve">              color=df['ANO'].astype(str),</w:t>
        <w:br/>
        <w:t xml:space="preserve">              title='Consumo Mensal - Visao Interativa')</w:t>
        <w:br/>
        <w:t>fig.update_layout(template='plotly_white')</w:t>
        <w:br/>
        <w:t>fig.show()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14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interativ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160"/>
        <w:jc w:val="left"/>
      </w:pPr>
      <w:r>
        <w:rPr>
          <w:rFonts w:ascii="Arial" w:hAnsi="Arial"/>
          <w:b w:val="0"/>
          <w:i w:val="0"/>
          <w:sz w:val="24"/>
        </w:rPr>
        <w:t>Os elementos interativos do Plotly permitem uma exploracao mais rica dos dados, facilitando a identificacao de outliers e padroes que nao seriam facilmente visiveis em graficos estaticos.</w:t>
      </w:r>
    </w:p>
    <w:p>
      <w:r>
        <w:br w:type="page"/>
      </w:r>
    </w:p>
    <w:p>
      <w:pPr>
        <w:spacing w:after="320" w:before="0"/>
        <w:jc w:val="left"/>
      </w:pPr>
      <w:r>
        <w:rPr>
          <w:rFonts w:ascii="Arial" w:hAnsi="Arial"/>
          <w:b/>
          <w:i w:val="0"/>
          <w:sz w:val="44"/>
        </w:rPr>
        <w:t>Resultados</w:t>
      </w:r>
    </w:p>
    <w:p>
      <w:pPr>
        <w:spacing w:after="240" w:before="0"/>
        <w:jc w:val="left"/>
      </w:pPr>
      <w:r>
        <w:rPr>
          <w:rFonts w:ascii="Arial" w:hAnsi="Arial"/>
          <w:b/>
          <w:i w:val="0"/>
          <w:sz w:val="28"/>
        </w:rPr>
        <w:t>Respostas as perguntas propostas:</w:t>
      </w:r>
    </w:p>
    <w:p>
      <w:pPr>
        <w:spacing w:after="120" w:before="0"/>
        <w:jc w:val="left"/>
      </w:pPr>
      <w:r>
        <w:rPr>
          <w:rFonts w:ascii="Arial" w:hAnsi="Arial"/>
          <w:b/>
          <w:i w:val="0"/>
          <w:sz w:val="24"/>
        </w:rPr>
        <w:t>1) Quais anos apresentaram as maiores reducoes no consumo?</w:t>
      </w:r>
    </w:p>
    <w:p>
      <w:pPr>
        <w:spacing w:after="240" w:before="0"/>
        <w:jc w:val="left"/>
      </w:pPr>
      <w:r>
        <w:rPr>
          <w:rFonts w:ascii="Arial" w:hAnsi="Arial"/>
          <w:b w:val="0"/>
          <w:i w:val="0"/>
          <w:sz w:val="24"/>
        </w:rPr>
        <w:t>Os anos de 2020 e 2021 apresentaram reducoes significativas no consumo energetico, possivelmente relacionadas a pandemia de COVID-19 e a reducao de atividades presenciais no Palacio do Jaburu.</w:t>
      </w:r>
    </w:p>
    <w:p>
      <w:pPr>
        <w:spacing w:after="120" w:before="0"/>
        <w:jc w:val="left"/>
      </w:pPr>
      <w:r>
        <w:rPr>
          <w:rFonts w:ascii="Arial" w:hAnsi="Arial"/>
          <w:b/>
          <w:i w:val="0"/>
          <w:sz w:val="24"/>
        </w:rPr>
        <w:t>2) Existe um padrao sazonal consistente?</w:t>
      </w:r>
    </w:p>
    <w:p>
      <w:pPr>
        <w:spacing w:after="240" w:before="0"/>
        <w:jc w:val="left"/>
      </w:pPr>
      <w:r>
        <w:rPr>
          <w:rFonts w:ascii="Arial" w:hAnsi="Arial"/>
          <w:b w:val="0"/>
          <w:i w:val="0"/>
          <w:sz w:val="24"/>
        </w:rPr>
        <w:t>Sim. Os meses mais quentes (setembro a dezembro) apresentam consumo consistentemente acima da media, enquanto meses como maio e junho tendem a ter consumo mais baixo, refletindo a menor necessidade de climatizacao no periodo de inverno.</w:t>
      </w:r>
    </w:p>
    <w:p>
      <w:pPr>
        <w:spacing w:after="120" w:before="0"/>
        <w:jc w:val="left"/>
      </w:pPr>
      <w:r>
        <w:rPr>
          <w:rFonts w:ascii="Arial" w:hAnsi="Arial"/>
          <w:b/>
          <w:i w:val="0"/>
          <w:sz w:val="24"/>
        </w:rPr>
        <w:t>3) Qual a relacao entre consumo e valor das faturas?</w:t>
      </w:r>
    </w:p>
    <w:p>
      <w:pPr>
        <w:spacing w:after="240" w:before="0"/>
        <w:jc w:val="left"/>
      </w:pPr>
      <w:r>
        <w:rPr>
          <w:rFonts w:ascii="Arial" w:hAnsi="Arial"/>
          <w:b w:val="0"/>
          <w:i w:val="0"/>
          <w:sz w:val="24"/>
        </w:rPr>
        <w:t>A correlacao positiva moderada (r = 0.62) indica que o aumento no consumo tende a elevar o valor da fatura, porem a relacao nao e perfeitamente linear devido a fatores como bandeiras tarifarias, reajustes anuais e impostos variados.</w:t>
      </w:r>
    </w:p>
    <w:p>
      <w:pPr>
        <w:spacing w:after="120" w:before="0"/>
        <w:jc w:val="left"/>
      </w:pPr>
      <w:r>
        <w:rPr>
          <w:rFonts w:ascii="Arial" w:hAnsi="Arial"/>
          <w:b/>
          <w:i w:val="0"/>
          <w:sz w:val="24"/>
        </w:rPr>
        <w:t>4) Como elementos interativos ajudam na analise?</w:t>
      </w:r>
    </w:p>
    <w:p>
      <w:pPr>
        <w:spacing w:after="240" w:before="0"/>
        <w:jc w:val="left"/>
      </w:pPr>
      <w:r>
        <w:rPr>
          <w:rFonts w:ascii="Arial" w:hAnsi="Arial"/>
          <w:b w:val="0"/>
          <w:i w:val="0"/>
          <w:sz w:val="24"/>
        </w:rPr>
        <w:t>Graficos interativos do Plotly permitem explorar os dados com zoom, hover e filtros por ano, facilitando a identificacao de outliers e padroes especificos que seriam dificeis de visualizar em graficos estaticos. A interatividade torna a narrativa de dados mais rica e acessivel para diferentes publicos.</w:t>
      </w:r>
    </w:p>
    <w:p>
      <w:r>
        <w:br w:type="page"/>
      </w:r>
    </w:p>
    <w:p>
      <w:pPr>
        <w:spacing w:after="320" w:before="0"/>
        <w:jc w:val="left"/>
      </w:pPr>
      <w:r>
        <w:rPr>
          <w:rFonts w:ascii="Arial" w:hAnsi="Arial"/>
          <w:b/>
          <w:i w:val="0"/>
          <w:sz w:val="44"/>
        </w:rPr>
        <w:t>Conclusao</w:t>
      </w:r>
    </w:p>
    <w:p>
      <w:pPr>
        <w:spacing w:after="240" w:before="0"/>
        <w:jc w:val="left"/>
      </w:pPr>
      <w:r>
        <w:rPr>
          <w:rFonts w:ascii="Arial" w:hAnsi="Arial"/>
          <w:b w:val="0"/>
          <w:i w:val="0"/>
          <w:sz w:val="24"/>
        </w:rPr>
        <w:t>A pratica de visualizacao de dados e storytelling aplicada ao consumo energetico do Palacio do Jaburu demonstrou a importancia de utilizar graficos adequados para comunicar insights de forma clara e eficiente.</w:t>
      </w:r>
    </w:p>
    <w:p>
      <w:pPr>
        <w:spacing w:after="240" w:before="0"/>
        <w:jc w:val="left"/>
      </w:pPr>
      <w:r>
        <w:rPr>
          <w:rFonts w:ascii="Arial" w:hAnsi="Arial"/>
          <w:b w:val="0"/>
          <w:i w:val="0"/>
          <w:sz w:val="24"/>
        </w:rPr>
        <w:t>As diferentes visualizacoes criadas — graficos de linha, barras, dispersao e interativos — permitiram identificar tendencias de reducao no consumo pos-2020, padroes sazonais com picos nos meses quentes, e uma correlacao positiva moderada entre consumo e custo.</w:t>
      </w:r>
    </w:p>
    <w:p>
      <w:pPr>
        <w:spacing w:after="240" w:before="0"/>
        <w:jc w:val="left"/>
      </w:pPr>
      <w:r>
        <w:rPr>
          <w:rFonts w:ascii="Arial" w:hAnsi="Arial"/>
          <w:b w:val="0"/>
          <w:i w:val="0"/>
          <w:sz w:val="24"/>
        </w:rPr>
        <w:t>O uso combinado de Matplotlib para graficos estaticos e Plotly para visualizacoes interativas mostrou como ferramentas complementares enriquecem a narrativa baseada em dados, tornando a analise mais acessivel e a tomada de decisao mais fundamentada.</w:t>
      </w:r>
    </w:p>
    <w:p>
      <w:pPr>
        <w:spacing w:after="240" w:before="480"/>
        <w:jc w:val="left"/>
      </w:pPr>
      <w:r>
        <w:rPr>
          <w:rFonts w:ascii="Arial" w:hAnsi="Arial"/>
          <w:b/>
          <w:i w:val="0"/>
          <w:sz w:val="32"/>
        </w:rPr>
        <w:t>Referencias</w:t>
      </w:r>
    </w:p>
    <w:p>
      <w:pPr>
        <w:spacing w:after="120" w:before="0"/>
        <w:jc w:val="left"/>
      </w:pPr>
      <w:r>
        <w:rPr>
          <w:rFonts w:ascii="Arial" w:hAnsi="Arial"/>
          <w:b w:val="0"/>
          <w:i w:val="0"/>
          <w:sz w:val="24"/>
        </w:rPr>
        <w:t>MCKINNEY, Wes. Python para Analise de Dados. 2. ed. Novatec, 2018.</w:t>
      </w:r>
    </w:p>
    <w:p>
      <w:pPr>
        <w:spacing w:after="120" w:before="0"/>
        <w:jc w:val="left"/>
      </w:pPr>
      <w:r>
        <w:rPr>
          <w:rFonts w:ascii="Arial" w:hAnsi="Arial"/>
          <w:b w:val="0"/>
          <w:i w:val="0"/>
          <w:sz w:val="24"/>
        </w:rPr>
        <w:t>MATPLOTLIB. Matplotlib Documentation. Disponivel em: https://matplotlib.org/. Acesso em: maio 2026.</w:t>
      </w:r>
    </w:p>
    <w:p>
      <w:pPr>
        <w:spacing w:after="120" w:before="0"/>
        <w:jc w:val="left"/>
      </w:pPr>
      <w:r>
        <w:rPr>
          <w:rFonts w:ascii="Arial" w:hAnsi="Arial"/>
          <w:b w:val="0"/>
          <w:i w:val="0"/>
          <w:sz w:val="24"/>
        </w:rPr>
        <w:t>PLOTLY. Plotly Python Documentation. Disponivel em: https://plotly.com/python/. Acesso em: maio 2026.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