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53" w:rsidRDefault="007F0CC9">
      <w:r w:rsidRPr="007F0CC9">
        <w:drawing>
          <wp:inline distT="0" distB="0" distL="0" distR="0" wp14:anchorId="47DDED16" wp14:editId="00C73A31">
            <wp:extent cx="5400040" cy="1574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9" w:rsidRDefault="007F0CC9">
      <w:pPr>
        <w:rPr>
          <w:b/>
          <w:sz w:val="40"/>
          <w:szCs w:val="40"/>
        </w:rPr>
      </w:pPr>
      <w:r w:rsidRPr="007F0CC9">
        <w:drawing>
          <wp:inline distT="0" distB="0" distL="0" distR="0" wp14:anchorId="2E3E4A96" wp14:editId="4EFE97B8">
            <wp:extent cx="5400040" cy="16706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1351B9B1" wp14:editId="7A0A299D">
            <wp:extent cx="5400040" cy="1748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0F42C408" wp14:editId="7A13A721">
            <wp:extent cx="5400040" cy="189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50A0ED20" wp14:editId="783B8EBE">
            <wp:extent cx="5400040" cy="1769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lastRenderedPageBreak/>
        <w:drawing>
          <wp:inline distT="0" distB="0" distL="0" distR="0" wp14:anchorId="7EB17218" wp14:editId="6C46354C">
            <wp:extent cx="5400040" cy="1925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53D4D8D6" wp14:editId="15C76B69">
            <wp:extent cx="5400040" cy="18624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2A8B4753" wp14:editId="2E724527">
            <wp:extent cx="5400040" cy="1922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drawing>
          <wp:inline distT="0" distB="0" distL="0" distR="0" wp14:anchorId="39B6B1D4" wp14:editId="0C08434A">
            <wp:extent cx="5400040" cy="18726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CC9">
        <w:lastRenderedPageBreak/>
        <w:drawing>
          <wp:inline distT="0" distB="0" distL="0" distR="0" wp14:anchorId="6D656F06" wp14:editId="30EC19BE">
            <wp:extent cx="5400040" cy="1939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F0CC9">
        <w:rPr>
          <w:b/>
          <w:sz w:val="40"/>
          <w:szCs w:val="40"/>
        </w:rPr>
        <w:t xml:space="preserve">EJERCICIOS FUNCIONES </w:t>
      </w:r>
    </w:p>
    <w:p w:rsidR="007F0CC9" w:rsidRDefault="007F0CC9">
      <w:pPr>
        <w:rPr>
          <w:b/>
          <w:sz w:val="40"/>
          <w:szCs w:val="40"/>
        </w:rPr>
      </w:pPr>
      <w:r w:rsidRPr="007F0CC9">
        <w:rPr>
          <w:b/>
          <w:sz w:val="40"/>
          <w:szCs w:val="40"/>
        </w:rPr>
        <w:drawing>
          <wp:inline distT="0" distB="0" distL="0" distR="0" wp14:anchorId="5EDC5B80" wp14:editId="284812FD">
            <wp:extent cx="5400040" cy="2553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class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Examen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public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hyperlink r:id="rId16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Boolean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parCieloPiso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numEnt, 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double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numReal, 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long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numLargo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result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numEnt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%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2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boolean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verificarPar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,verificarValorAnt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,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veriNumLargo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666666"/>
          <w:lang w:eastAsia="es-AR"/>
        </w:rPr>
        <w:t xml:space="preserve">//Numero </w:t>
      </w:r>
      <w:proofErr w:type="spellStart"/>
      <w:r w:rsidRPr="007F0CC9">
        <w:rPr>
          <w:rFonts w:ascii="Courier New" w:eastAsia="Times New Roman" w:hAnsi="Courier New" w:cs="Courier New"/>
          <w:color w:val="666666"/>
          <w:lang w:eastAsia="es-AR"/>
        </w:rPr>
        <w:t>Int</w:t>
      </w:r>
      <w:proofErr w:type="spellEnd"/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if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result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0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verificarPar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true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else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verificarPar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  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666666"/>
          <w:lang w:eastAsia="es-AR"/>
        </w:rPr>
        <w:t>//</w:t>
      </w:r>
      <w:proofErr w:type="spellStart"/>
      <w:r w:rsidRPr="007F0CC9">
        <w:rPr>
          <w:rFonts w:ascii="Courier New" w:eastAsia="Times New Roman" w:hAnsi="Courier New" w:cs="Courier New"/>
          <w:color w:val="666666"/>
          <w:lang w:eastAsia="es-AR"/>
        </w:rPr>
        <w:t>numero</w:t>
      </w:r>
      <w:proofErr w:type="spellEnd"/>
      <w:r w:rsidRPr="007F0CC9">
        <w:rPr>
          <w:rFonts w:ascii="Courier New" w:eastAsia="Times New Roman" w:hAnsi="Courier New" w:cs="Courier New"/>
          <w:color w:val="666666"/>
          <w:lang w:eastAsia="es-AR"/>
        </w:rPr>
        <w:t xml:space="preserve"> </w:t>
      </w:r>
      <w:proofErr w:type="spellStart"/>
      <w:r w:rsidRPr="007F0CC9">
        <w:rPr>
          <w:rFonts w:ascii="Courier New" w:eastAsia="Times New Roman" w:hAnsi="Courier New" w:cs="Courier New"/>
          <w:color w:val="666666"/>
          <w:lang w:eastAsia="es-AR"/>
        </w:rPr>
        <w:t>Double</w:t>
      </w:r>
      <w:proofErr w:type="spellEnd"/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double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parteDecimal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numReal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%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1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parteEntera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numReal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-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parteDecimal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redondearNum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begin"/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instrText xml:space="preserve"> HYPERLINK "http://www.google.com/search?hl=en&amp;q=allinurl%3Adocs.oracle.com+javase+docs+api+math" </w:instrTex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separate"/>
      </w:r>
      <w:r w:rsidRPr="007F0CC9">
        <w:rPr>
          <w:rFonts w:ascii="Courier New" w:eastAsia="Times New Roman" w:hAnsi="Courier New" w:cs="Courier New"/>
          <w:color w:val="003399"/>
          <w:u w:val="single"/>
          <w:lang w:val="en-US" w:eastAsia="es-AR"/>
        </w:rPr>
        <w:t>Math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end"/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.</w:t>
      </w:r>
      <w:r w:rsidRPr="007F0CC9">
        <w:rPr>
          <w:rFonts w:ascii="Courier New" w:eastAsia="Times New Roman" w:hAnsi="Courier New" w:cs="Courier New"/>
          <w:color w:val="006633"/>
          <w:lang w:val="en-US" w:eastAsia="es-AR"/>
        </w:rPr>
        <w:t>round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numReal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if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redondearNum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parteEntera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1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))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verificarValorAnt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else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if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redondearNum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parteEntera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)){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verificarValorAnt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true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bookmarkStart w:id="0" w:name="_GoBack"/>
      <w:bookmarkEnd w:id="0"/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666666"/>
          <w:lang w:eastAsia="es-AR"/>
        </w:rPr>
        <w:t>//numero Long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if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numLargo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&gt;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0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||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numLargo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0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veriNumLargo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true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else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 xml:space="preserve">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veriNumLargo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lastRenderedPageBreak/>
        <w:t>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666666"/>
          <w:lang w:eastAsia="es-AR"/>
        </w:rPr>
        <w:t>//Verifico los booleanos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if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verificarPar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true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&amp;&amp;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verificarValorAnt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true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&amp;&amp;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veriNumLargo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true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return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true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else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return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66"/>
          <w:lang w:eastAsia="es-AR"/>
        </w:rPr>
        <w:t>false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Default="007F0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2</w:t>
      </w:r>
      <w:r>
        <w:rPr>
          <w:b/>
          <w:sz w:val="24"/>
          <w:szCs w:val="24"/>
        </w:rPr>
        <w:br/>
      </w:r>
      <w:r w:rsidRPr="007F0CC9">
        <w:rPr>
          <w:b/>
          <w:sz w:val="24"/>
          <w:szCs w:val="24"/>
        </w:rPr>
        <w:drawing>
          <wp:inline distT="0" distB="0" distL="0" distR="0" wp14:anchorId="636D7948" wp14:editId="2DCC315F">
            <wp:extent cx="5400040" cy="2024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class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Examen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public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hyperlink r:id="rId18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String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geringoso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hyperlink r:id="rId19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String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  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palabra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toLowerCase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()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begin"/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instrText xml:space="preserve"> HYPERLINK "http://www.google.com/search?hl=en&amp;q=allinurl%3Adocs.oracle.com+javase+docs+api+string" </w:instrTex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separate"/>
      </w:r>
      <w:r w:rsidRPr="007F0CC9">
        <w:rPr>
          <w:rFonts w:ascii="Courier New" w:eastAsia="Times New Roman" w:hAnsi="Courier New" w:cs="Courier New"/>
          <w:color w:val="003399"/>
          <w:u w:val="single"/>
          <w:lang w:eastAsia="es-AR"/>
        </w:rPr>
        <w:t>String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end"/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begin"/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instrText xml:space="preserve"> HYPERLINK "http://www.google.com/search?hl=en&amp;q=allinurl%3Adocs.oracle.com+javase+docs+api+string" </w:instrTex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separate"/>
      </w:r>
      <w:r w:rsidRPr="007F0CC9">
        <w:rPr>
          <w:rFonts w:ascii="Courier New" w:eastAsia="Times New Roman" w:hAnsi="Courier New" w:cs="Courier New"/>
          <w:color w:val="003399"/>
          <w:u w:val="single"/>
          <w:lang w:eastAsia="es-AR"/>
        </w:rPr>
        <w:t>String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fldChar w:fldCharType="end"/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ver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 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for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val="en-US" w:eastAsia="es-AR"/>
        </w:rPr>
        <w:t>0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&lt;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val="en-US" w:eastAsia="es-AR"/>
        </w:rPr>
        <w:t>length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++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          </w:t>
      </w:r>
      <w:hyperlink r:id="rId20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String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vocal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val="en-US" w:eastAsia="es-AR"/>
        </w:rPr>
        <w:t>substring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i,i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+</w:t>
      </w:r>
      <w:r w:rsidRPr="007F0CC9">
        <w:rPr>
          <w:rFonts w:ascii="Courier New" w:eastAsia="Times New Roman" w:hAnsi="Courier New" w:cs="Courier New"/>
          <w:color w:val="CC66CC"/>
          <w:lang w:val="en-US" w:eastAsia="es-AR"/>
        </w:rPr>
        <w:t>1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 xml:space="preserve">                          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ver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switch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vocal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case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"a"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'p'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 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ver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resultado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case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"e"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'p'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ver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resultado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case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"i"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'p'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ver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resultado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case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"o"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'p'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ver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resultado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case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"u"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 resultado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resultado.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substring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r w:rsidRPr="007F0CC9">
        <w:rPr>
          <w:rFonts w:ascii="Courier New" w:eastAsia="Times New Roman" w:hAnsi="Courier New" w:cs="Courier New"/>
          <w:color w:val="CC66CC"/>
          <w:lang w:eastAsia="es-AR"/>
        </w:rPr>
        <w:t>0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,palabra.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length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())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'p'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vocal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+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resultado.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substring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length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())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default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: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        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lastRenderedPageBreak/>
        <w:t>                                        </w:t>
      </w:r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break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   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      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return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ver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Default="007F0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3</w:t>
      </w:r>
    </w:p>
    <w:p w:rsidR="007F0CC9" w:rsidRDefault="007F0CC9">
      <w:pPr>
        <w:rPr>
          <w:b/>
          <w:sz w:val="24"/>
          <w:szCs w:val="24"/>
        </w:rPr>
      </w:pPr>
      <w:r w:rsidRPr="007F0CC9">
        <w:rPr>
          <w:b/>
          <w:sz w:val="24"/>
          <w:szCs w:val="24"/>
        </w:rPr>
        <w:drawing>
          <wp:inline distT="0" distB="0" distL="0" distR="0" wp14:anchorId="4609BE29" wp14:editId="5C33ABB6">
            <wp:extent cx="5400040" cy="15163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class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Examen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{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public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hyperlink r:id="rId22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String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inversa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hyperlink r:id="rId23" w:history="1">
        <w:r w:rsidRPr="007F0CC9">
          <w:rPr>
            <w:rFonts w:ascii="Courier New" w:eastAsia="Times New Roman" w:hAnsi="Courier New" w:cs="Courier New"/>
            <w:color w:val="003399"/>
            <w:u w:val="single"/>
            <w:lang w:val="en-US" w:eastAsia="es-AR"/>
          </w:rPr>
          <w:t>String</w:t>
        </w:r>
      </w:hyperlink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    </w:t>
      </w:r>
      <w:hyperlink r:id="rId24" w:history="1">
        <w:proofErr w:type="spellStart"/>
        <w:r w:rsidRPr="007F0CC9">
          <w:rPr>
            <w:rFonts w:ascii="Courier New" w:eastAsia="Times New Roman" w:hAnsi="Courier New" w:cs="Courier New"/>
            <w:color w:val="003399"/>
            <w:u w:val="single"/>
            <w:lang w:eastAsia="es-AR"/>
          </w:rPr>
          <w:t>String</w:t>
        </w:r>
        <w:proofErr w:type="spellEnd"/>
      </w:hyperlink>
      <w:r w:rsidRPr="007F0CC9">
        <w:rPr>
          <w:rFonts w:ascii="Courier New" w:eastAsia="Times New Roman" w:hAnsi="Courier New" w:cs="Courier New"/>
          <w:color w:val="000060"/>
          <w:lang w:eastAsia="es-AR"/>
        </w:rPr>
        <w:t> inversa 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7F0CC9">
        <w:rPr>
          <w:rFonts w:ascii="Courier New" w:eastAsia="Times New Roman" w:hAnsi="Courier New" w:cs="Courier New"/>
          <w:color w:val="0000FF"/>
          <w:lang w:eastAsia="es-AR"/>
        </w:rPr>
        <w:t>""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palabra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=</w:t>
      </w:r>
      <w:proofErr w:type="spellStart"/>
      <w:r w:rsidRPr="007F0CC9">
        <w:rPr>
          <w:rFonts w:ascii="Courier New" w:eastAsia="Times New Roman" w:hAnsi="Courier New" w:cs="Courier New"/>
          <w:color w:val="000060"/>
          <w:lang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eastAsia="es-AR"/>
        </w:rPr>
        <w:t>toLowerCase</w:t>
      </w:r>
      <w:proofErr w:type="spellEnd"/>
      <w:r w:rsidRPr="007F0CC9">
        <w:rPr>
          <w:rFonts w:ascii="Courier New" w:eastAsia="Times New Roman" w:hAnsi="Courier New" w:cs="Courier New"/>
          <w:color w:val="009900"/>
          <w:lang w:eastAsia="es-AR"/>
        </w:rPr>
        <w:t>()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    </w:t>
      </w:r>
      <w:r w:rsidRPr="007F0CC9">
        <w:rPr>
          <w:rFonts w:ascii="Courier New" w:eastAsia="Times New Roman" w:hAnsi="Courier New" w:cs="Courier New"/>
          <w:b/>
          <w:bCs/>
          <w:color w:val="000000"/>
          <w:lang w:val="en-US" w:eastAsia="es-AR"/>
        </w:rPr>
        <w:t>for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66"/>
          <w:lang w:val="en-US" w:eastAsia="es-AR"/>
        </w:rPr>
        <w:t>int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val="en-US" w:eastAsia="es-AR"/>
        </w:rPr>
        <w:t>length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&gt;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CC66CC"/>
          <w:lang w:val="en-US" w:eastAsia="es-AR"/>
        </w:rPr>
        <w:t>0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proofErr w:type="spellEnd"/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--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{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 xml:space="preserve">                        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inversa</w:t>
      </w:r>
      <w:proofErr w:type="spellEnd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+=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</w:t>
      </w:r>
      <w:proofErr w:type="spellStart"/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palabra.</w:t>
      </w:r>
      <w:r w:rsidRPr="007F0CC9">
        <w:rPr>
          <w:rFonts w:ascii="Courier New" w:eastAsia="Times New Roman" w:hAnsi="Courier New" w:cs="Courier New"/>
          <w:color w:val="006633"/>
          <w:lang w:val="en-US" w:eastAsia="es-AR"/>
        </w:rPr>
        <w:t>substring</w:t>
      </w:r>
      <w:proofErr w:type="spellEnd"/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(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i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-</w:t>
      </w:r>
      <w:r w:rsidRPr="007F0CC9">
        <w:rPr>
          <w:rFonts w:ascii="Courier New" w:eastAsia="Times New Roman" w:hAnsi="Courier New" w:cs="Courier New"/>
          <w:color w:val="CC66CC"/>
          <w:lang w:val="en-US" w:eastAsia="es-AR"/>
        </w:rPr>
        <w:t>1</w:t>
      </w: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,i</w:t>
      </w:r>
      <w:r w:rsidRPr="007F0CC9">
        <w:rPr>
          <w:rFonts w:ascii="Courier New" w:eastAsia="Times New Roman" w:hAnsi="Courier New" w:cs="Courier New"/>
          <w:color w:val="009900"/>
          <w:lang w:val="en-US" w:eastAsia="es-AR"/>
        </w:rPr>
        <w:t>)</w:t>
      </w:r>
      <w:r w:rsidRPr="007F0CC9">
        <w:rPr>
          <w:rFonts w:ascii="Courier New" w:eastAsia="Times New Roman" w:hAnsi="Courier New" w:cs="Courier New"/>
          <w:color w:val="339933"/>
          <w:lang w:val="en-US" w:eastAsia="es-AR"/>
        </w:rPr>
        <w:t>;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val="en-US" w:eastAsia="es-AR"/>
        </w:rPr>
        <w:t>            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  </w:t>
      </w:r>
      <w:proofErr w:type="spellStart"/>
      <w:r w:rsidRPr="007F0CC9">
        <w:rPr>
          <w:rFonts w:ascii="Courier New" w:eastAsia="Times New Roman" w:hAnsi="Courier New" w:cs="Courier New"/>
          <w:b/>
          <w:bCs/>
          <w:color w:val="000000"/>
          <w:lang w:eastAsia="es-AR"/>
        </w:rPr>
        <w:t>return</w:t>
      </w:r>
      <w:proofErr w:type="spellEnd"/>
      <w:r w:rsidRPr="007F0CC9">
        <w:rPr>
          <w:rFonts w:ascii="Courier New" w:eastAsia="Times New Roman" w:hAnsi="Courier New" w:cs="Courier New"/>
          <w:color w:val="000060"/>
          <w:lang w:eastAsia="es-AR"/>
        </w:rPr>
        <w:t> inversa</w:t>
      </w:r>
      <w:r w:rsidRPr="007F0CC9">
        <w:rPr>
          <w:rFonts w:ascii="Courier New" w:eastAsia="Times New Roman" w:hAnsi="Courier New" w:cs="Courier New"/>
          <w:color w:val="339933"/>
          <w:lang w:eastAsia="es-AR"/>
        </w:rPr>
        <w:t>;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0060"/>
          <w:lang w:eastAsia="es-AR"/>
        </w:rPr>
        <w:t>                  </w:t>
      </w: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 w:rsidP="007F0CC9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AR"/>
        </w:rPr>
      </w:pPr>
      <w:r w:rsidRPr="007F0CC9">
        <w:rPr>
          <w:rFonts w:ascii="Courier New" w:eastAsia="Times New Roman" w:hAnsi="Courier New" w:cs="Courier New"/>
          <w:color w:val="009900"/>
          <w:lang w:eastAsia="es-AR"/>
        </w:rPr>
        <w:t>}</w:t>
      </w:r>
    </w:p>
    <w:p w:rsidR="007F0CC9" w:rsidRPr="007F0CC9" w:rsidRDefault="007F0CC9">
      <w:pPr>
        <w:rPr>
          <w:b/>
          <w:sz w:val="24"/>
          <w:szCs w:val="24"/>
        </w:rPr>
      </w:pPr>
    </w:p>
    <w:sectPr w:rsidR="007F0CC9" w:rsidRPr="007F0CC9" w:rsidSect="007F0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E75"/>
    <w:multiLevelType w:val="multilevel"/>
    <w:tmpl w:val="3A1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444BB"/>
    <w:multiLevelType w:val="multilevel"/>
    <w:tmpl w:val="166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C18BE"/>
    <w:multiLevelType w:val="multilevel"/>
    <w:tmpl w:val="BD9E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C9"/>
    <w:rsid w:val="007F0CC9"/>
    <w:rsid w:val="00C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C806B-D12A-4E9D-8BEF-F96CF94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7F0CC9"/>
  </w:style>
  <w:style w:type="character" w:customStyle="1" w:styleId="br0">
    <w:name w:val="br0"/>
    <w:basedOn w:val="Fuentedeprrafopredeter"/>
    <w:rsid w:val="007F0CC9"/>
  </w:style>
  <w:style w:type="character" w:customStyle="1" w:styleId="kw3">
    <w:name w:val="kw3"/>
    <w:basedOn w:val="Fuentedeprrafopredeter"/>
    <w:rsid w:val="007F0CC9"/>
  </w:style>
  <w:style w:type="character" w:customStyle="1" w:styleId="kw4">
    <w:name w:val="kw4"/>
    <w:basedOn w:val="Fuentedeprrafopredeter"/>
    <w:rsid w:val="007F0CC9"/>
  </w:style>
  <w:style w:type="character" w:customStyle="1" w:styleId="sy0">
    <w:name w:val="sy0"/>
    <w:basedOn w:val="Fuentedeprrafopredeter"/>
    <w:rsid w:val="007F0CC9"/>
  </w:style>
  <w:style w:type="character" w:customStyle="1" w:styleId="nu0">
    <w:name w:val="nu0"/>
    <w:basedOn w:val="Fuentedeprrafopredeter"/>
    <w:rsid w:val="007F0CC9"/>
  </w:style>
  <w:style w:type="character" w:customStyle="1" w:styleId="kw2">
    <w:name w:val="kw2"/>
    <w:basedOn w:val="Fuentedeprrafopredeter"/>
    <w:rsid w:val="007F0CC9"/>
  </w:style>
  <w:style w:type="character" w:customStyle="1" w:styleId="co1">
    <w:name w:val="co1"/>
    <w:basedOn w:val="Fuentedeprrafopredeter"/>
    <w:rsid w:val="007F0CC9"/>
  </w:style>
  <w:style w:type="character" w:customStyle="1" w:styleId="me1">
    <w:name w:val="me1"/>
    <w:basedOn w:val="Fuentedeprrafopredeter"/>
    <w:rsid w:val="007F0CC9"/>
  </w:style>
  <w:style w:type="character" w:customStyle="1" w:styleId="st0">
    <w:name w:val="st0"/>
    <w:basedOn w:val="Fuentedeprrafopredeter"/>
    <w:rsid w:val="007F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search?hl=en&amp;q=allinurl%3Adocs.oracle.com+javase+docs+api+st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boolean" TargetMode="External"/><Relationship Id="rId20" Type="http://schemas.openxmlformats.org/officeDocument/2006/relationships/hyperlink" Target="http://www.google.com/search?hl=en&amp;q=allinurl%3Adocs.oracle.com+javase+docs+api+st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cassino</dc:creator>
  <cp:keywords/>
  <dc:description/>
  <cp:lastModifiedBy>valentin cassino</cp:lastModifiedBy>
  <cp:revision>1</cp:revision>
  <dcterms:created xsi:type="dcterms:W3CDTF">2021-09-10T15:09:00Z</dcterms:created>
  <dcterms:modified xsi:type="dcterms:W3CDTF">2021-09-10T15:16:00Z</dcterms:modified>
</cp:coreProperties>
</file>