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Caso de uso: Registrar</w:t>
      </w:r>
    </w:p>
    <w:p>
      <w:pPr>
        <w:ind w:left="720" w:firstLine="0"/>
      </w:pPr>
      <w:r>
        <w:rPr>
          <w:rtl w:val="0"/>
        </w:rPr>
        <w:t>Descripción: El usuario debe elegir entre crear una cuenta propia del sistema o registrarse mediante OAuth.</w:t>
      </w:r>
    </w:p>
    <w:p>
      <w:pPr>
        <w:ind w:left="72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Caso de uso: Log In (Cuenta propia)</w:t>
      </w:r>
    </w:p>
    <w:p>
      <w:pPr>
        <w:ind w:left="720" w:firstLine="0"/>
      </w:pPr>
      <w:r>
        <w:rPr>
          <w:rtl w:val="0"/>
        </w:rPr>
        <w:t xml:space="preserve">Descripción: El usuario debe ingresar su correo y contraseña. Apenas ingresa, se muestra el tablón de anuncios </w:t>
      </w:r>
    </w:p>
    <w:p>
      <w:pPr>
        <w:ind w:left="72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Caso de uso: Log In (OAuth)</w:t>
      </w:r>
    </w:p>
    <w:p>
      <w:pPr>
        <w:ind w:left="720" w:firstLine="0"/>
      </w:pPr>
      <w:r>
        <w:rPr>
          <w:rtl w:val="0"/>
        </w:rPr>
        <w:t>Descripción: El sistema muestra una lista con las cuentas de google registradas. El usuario debe elegir una de ellas para ingresar. Apenas ingresa se muestra el tablón de anuncios.</w:t>
      </w:r>
    </w:p>
    <w:p>
      <w:pPr>
        <w:ind w:left="72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Caso de Uso: Ver tablón de anuncio</w:t>
      </w:r>
    </w:p>
    <w:p>
      <w:pPr>
        <w:ind w:left="720" w:firstLine="0"/>
      </w:pPr>
      <w:r>
        <w:rPr>
          <w:rtl w:val="0"/>
        </w:rPr>
        <w:t>Descripción: El usuario utiliza el botón "home" y el sistema lo lleva a ver el tablón de anuncios. Donde salen los mensajes de los usuarios que siguen y los propios.</w:t>
      </w:r>
    </w:p>
    <w:p>
      <w:pPr>
        <w:ind w:left="72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Caso de uso: Leer muro de un usuario.</w:t>
      </w:r>
    </w:p>
    <w:p>
      <w:pPr>
        <w:ind w:left="720" w:firstLine="0"/>
      </w:pPr>
      <w:r>
        <w:rPr>
          <w:rtl w:val="0"/>
        </w:rPr>
        <w:t>Descripción: El usuario podría ver el muro de un usuario haciendo click en la foto de perfil o el nombre de alguien.</w:t>
      </w:r>
    </w:p>
    <w:p>
      <w:pPr>
        <w:ind w:left="72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Caso de uso: Publicar mensaje.</w:t>
      </w:r>
    </w:p>
    <w:p>
      <w:pPr>
        <w:ind w:left="720" w:firstLine="0"/>
      </w:pPr>
      <w:r>
        <w:rPr>
          <w:rtl w:val="0"/>
        </w:rPr>
        <w:t>Descripción: En el tablón aparecerá un espacio de texto donde el usuario escribirá un mensaje donde podrá incluir links a otros sitios, menciones a otros usuarios (@) y etiquetas (#). Para publicar el mensaje el usuario deberá apretar el botón “publicar”.</w:t>
      </w:r>
    </w:p>
    <w:p>
      <w:pPr>
        <w:ind w:left="72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Caso de uso: Editar mensaje</w:t>
      </w:r>
    </w:p>
    <w:p>
      <w:pPr>
        <w:ind w:left="720" w:firstLine="0"/>
      </w:pPr>
      <w:r>
        <w:rPr>
          <w:rtl w:val="0"/>
        </w:rPr>
        <w:t>Descripción: El usuario puede usar el botón "editar" de cada mensaje propio para que se abra una ventana que le permita modificar el texto de su mensaje.</w:t>
      </w:r>
    </w:p>
    <w:p>
      <w:pPr>
        <w:ind w:left="72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Caso de uso: Borrar mensaje</w:t>
      </w:r>
    </w:p>
    <w:p>
      <w:pPr>
        <w:ind w:left="720" w:firstLine="0"/>
      </w:pPr>
      <w:r>
        <w:rPr>
          <w:rtl w:val="0"/>
        </w:rPr>
        <w:t>Descripción: El usuario puede usar el botón "borrar" de casa mensaje propio para borrarlo de la base de datos por completo.</w:t>
      </w:r>
    </w:p>
    <w:p>
      <w:pPr>
        <w:ind w:left="72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Caso de uso: Publicar mensaje privado</w:t>
      </w:r>
    </w:p>
    <w:p>
      <w:pPr>
        <w:ind w:left="720" w:firstLine="0"/>
      </w:pPr>
      <w:r>
        <w:rPr>
          <w:rtl w:val="0"/>
        </w:rPr>
        <w:t>Descripción: El usuario deberá ingresar al muro de un usuario en particular y hacer click en el botón “mensaje privado” para poder redactar y enviar el mensaje.</w:t>
      </w:r>
    </w:p>
    <w:p>
      <w:pPr>
        <w:ind w:left="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Caso de uso: Ver temas del momento</w:t>
      </w:r>
    </w:p>
    <w:p>
      <w:pPr>
        <w:ind w:left="720" w:firstLine="0"/>
      </w:pPr>
      <w:r>
        <w:rPr>
          <w:rtl w:val="0"/>
        </w:rPr>
        <w:t>Descripción: El usuario podrá ver un muro con los mensajes que contienen las etiquetas que más se han repetido en los últimos n días.</w:t>
      </w:r>
    </w:p>
    <w:p>
      <w:pPr>
        <w:ind w:left="720" w:firstLine="0"/>
      </w:pPr>
    </w:p>
    <w:p>
      <w:pPr>
        <w:numPr>
          <w:ilvl w:val="0"/>
          <w:numId w:val="1"/>
        </w:numPr>
        <w:ind w:left="720" w:hanging="360"/>
        <w:rPr>
          <w:color w:val="CC4125"/>
          <w:u w:val="none"/>
        </w:rPr>
      </w:pPr>
      <w:r>
        <w:rPr>
          <w:color w:val="CC4125"/>
          <w:rtl w:val="0"/>
        </w:rPr>
        <w:t xml:space="preserve">Caso de uso: Republicar mensaje </w:t>
      </w:r>
    </w:p>
    <w:p>
      <w:pPr>
        <w:ind w:left="720" w:firstLine="0"/>
        <w:rPr>
          <w:color w:val="CC4125"/>
        </w:rPr>
      </w:pPr>
      <w:r>
        <w:rPr>
          <w:color w:val="CC4125"/>
          <w:rtl w:val="0"/>
        </w:rPr>
        <w:t xml:space="preserve">Descripción: El usuario podrá republicar un mensaje haciendo click en un botón que aparecerá debajo de cada mensaje ya publicado. </w:t>
      </w:r>
    </w:p>
    <w:p>
      <w:pPr>
        <w:ind w:left="720" w:firstLine="0"/>
      </w:pPr>
    </w:p>
    <w:p>
      <w:pPr>
        <w:numPr>
          <w:ilvl w:val="0"/>
          <w:numId w:val="1"/>
        </w:numPr>
        <w:ind w:left="720" w:hanging="360"/>
        <w:rPr>
          <w:color w:val="A61C00"/>
          <w:u w:val="none"/>
        </w:rPr>
      </w:pPr>
      <w:r>
        <w:rPr>
          <w:color w:val="A61C00"/>
          <w:rtl w:val="0"/>
        </w:rPr>
        <w:t>Caso de uso:  Modificar dias de los temas del momento</w:t>
      </w:r>
    </w:p>
    <w:p>
      <w:pPr>
        <w:ind w:left="720" w:firstLine="0"/>
        <w:rPr>
          <w:color w:val="A61C00"/>
        </w:rPr>
      </w:pPr>
      <w:r>
        <w:rPr>
          <w:color w:val="A61C00"/>
          <w:rtl w:val="0"/>
        </w:rPr>
        <w:t>Descripción: El número de días podrá ser configurado por el administrador del sitio a través del apartado para administradores.</w:t>
      </w:r>
    </w:p>
    <w:p>
      <w:pPr>
        <w:ind w:left="720" w:firstLine="0"/>
        <w:rPr>
          <w:color w:val="A61C00"/>
        </w:rPr>
      </w:pPr>
    </w:p>
    <w:p>
      <w:pPr>
        <w:numPr>
          <w:ilvl w:val="0"/>
          <w:numId w:val="1"/>
        </w:numPr>
        <w:ind w:left="720" w:hanging="360"/>
        <w:rPr>
          <w:color w:val="A61C00"/>
          <w:u w:val="none"/>
        </w:rPr>
      </w:pPr>
      <w:r>
        <w:rPr>
          <w:color w:val="A61C00"/>
          <w:rtl w:val="0"/>
        </w:rPr>
        <w:t>Caso de uso: Editar Perfil</w:t>
      </w:r>
    </w:p>
    <w:p>
      <w:pPr>
        <w:ind w:left="720" w:firstLine="0"/>
        <w:rPr>
          <w:color w:val="A61C00"/>
        </w:rPr>
      </w:pPr>
      <w:r>
        <w:rPr>
          <w:color w:val="A61C00"/>
          <w:rtl w:val="0"/>
        </w:rPr>
        <w:t>Descripción: El usuario podrá modificar los datos de su perfil como nombre,foto,descripción,etc.</w:t>
      </w:r>
    </w:p>
    <w:p>
      <w:pPr>
        <w:ind w:left="720" w:firstLine="0"/>
        <w:rPr>
          <w:color w:val="A61C00"/>
        </w:rPr>
      </w:pPr>
    </w:p>
    <w:p>
      <w:pPr>
        <w:numPr>
          <w:ilvl w:val="0"/>
          <w:numId w:val="1"/>
        </w:numPr>
        <w:ind w:left="720" w:hanging="360"/>
        <w:rPr>
          <w:color w:val="A61C00"/>
          <w:u w:val="none"/>
        </w:rPr>
      </w:pPr>
      <w:r>
        <w:rPr>
          <w:color w:val="A61C00"/>
          <w:rtl w:val="0"/>
        </w:rPr>
        <w:t>Caso de uso : Borrar Perfil</w:t>
      </w:r>
    </w:p>
    <w:p>
      <w:pPr>
        <w:ind w:left="720" w:firstLine="0"/>
        <w:rPr>
          <w:color w:val="A61C00"/>
        </w:rPr>
      </w:pPr>
      <w:r>
        <w:rPr>
          <w:color w:val="A61C00"/>
          <w:rtl w:val="0"/>
        </w:rPr>
        <w:t>Descripción: El usuario podrá eliminar su perfil de la página definitivamente</w:t>
      </w:r>
    </w:p>
    <w:p>
      <w:pPr>
        <w:ind w:left="720" w:firstLine="0"/>
        <w:rPr>
          <w:color w:val="A61C00"/>
        </w:rPr>
      </w:pPr>
    </w:p>
    <w:p>
      <w:pPr>
        <w:ind w:left="720" w:firstLine="0"/>
        <w:rPr>
          <w:color w:val="A61C00"/>
        </w:rPr>
      </w:pPr>
    </w:p>
    <w:p>
      <w:pPr>
        <w:numPr>
          <w:ilvl w:val="0"/>
          <w:numId w:val="1"/>
        </w:numPr>
        <w:ind w:left="720" w:hanging="360"/>
        <w:rPr>
          <w:color w:val="A61C00"/>
          <w:u w:val="none"/>
        </w:rPr>
      </w:pPr>
      <w:r>
        <w:rPr>
          <w:color w:val="A61C00"/>
          <w:rtl w:val="0"/>
        </w:rPr>
        <w:t>Caso de Uso: Ver usuarios seguidos</w:t>
      </w:r>
    </w:p>
    <w:p>
      <w:pPr>
        <w:ind w:left="720" w:firstLine="0"/>
        <w:rPr>
          <w:color w:val="A61C00"/>
        </w:rPr>
      </w:pPr>
      <w:r>
        <w:rPr>
          <w:color w:val="A61C00"/>
          <w:rtl w:val="0"/>
        </w:rPr>
        <w:t>Descripción: El usuario podrá ver una lista de todos los usuarios que sigue haciendo click en un botón en su muro</w:t>
      </w:r>
    </w:p>
    <w:p>
      <w:pPr>
        <w:ind w:left="1440" w:firstLine="0"/>
        <w:rPr>
          <w:color w:val="A61C00"/>
        </w:rPr>
      </w:pPr>
    </w:p>
    <w:p>
      <w:pPr>
        <w:numPr>
          <w:ilvl w:val="0"/>
          <w:numId w:val="1"/>
        </w:numPr>
        <w:ind w:left="720" w:hanging="360"/>
        <w:rPr>
          <w:color w:val="A61C00"/>
          <w:u w:val="none"/>
        </w:rPr>
      </w:pPr>
      <w:r>
        <w:rPr>
          <w:color w:val="A61C00"/>
          <w:rtl w:val="0"/>
        </w:rPr>
        <w:t>Caso de Uso: Ver seguidores</w:t>
      </w:r>
    </w:p>
    <w:p>
      <w:pPr>
        <w:ind w:left="720" w:firstLine="0"/>
        <w:rPr>
          <w:color w:val="A61C00"/>
        </w:rPr>
      </w:pPr>
      <w:r>
        <w:rPr>
          <w:color w:val="A61C00"/>
          <w:rtl w:val="0"/>
        </w:rPr>
        <w:t>Descripción: El usuario podrá ver una lista de los usuarios que lo siguen haciendo click en un botón en su muro</w:t>
      </w:r>
    </w:p>
    <w:p>
      <w:pPr>
        <w:ind w:left="0" w:firstLine="0"/>
        <w:rPr>
          <w:color w:val="A61C00"/>
        </w:rPr>
      </w:pPr>
    </w:p>
    <w:p>
      <w:pPr>
        <w:numPr>
          <w:ilvl w:val="0"/>
          <w:numId w:val="1"/>
        </w:numPr>
        <w:ind w:left="720" w:hanging="360"/>
        <w:rPr>
          <w:color w:val="A61C00"/>
          <w:u w:val="none"/>
        </w:rPr>
      </w:pPr>
      <w:r>
        <w:rPr>
          <w:color w:val="A61C00"/>
          <w:rtl w:val="0"/>
        </w:rPr>
        <w:t>Caso de Uso : Seguir Usuario</w:t>
      </w:r>
    </w:p>
    <w:p>
      <w:pPr>
        <w:ind w:left="720" w:firstLine="0"/>
        <w:rPr>
          <w:color w:val="A61C00"/>
        </w:rPr>
      </w:pPr>
      <w:r>
        <w:rPr>
          <w:color w:val="A61C00"/>
          <w:rtl w:val="0"/>
        </w:rPr>
        <w:t>Descripción: El usuario podrá seguir a un usuario</w:t>
      </w:r>
    </w:p>
    <w:p>
      <w:pPr>
        <w:ind w:left="0" w:firstLine="0"/>
        <w:rPr>
          <w:color w:val="A61C00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FC3B03"/>
    <w:multiLevelType w:val="multilevel"/>
    <w:tmpl w:val="F7FC3B03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D9B018"/>
    <w:rsid w:val="27D9B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2023-04-17T20:39:00Z</dcterms:created>
  <dc:creator>luisma_se</dc:creator>
  <cp:lastModifiedBy>luisma_se</cp:lastModifiedBy>
  <dcterms:modified xsi:type="dcterms:W3CDTF">2023-04-17T20:40:14Z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