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4F" w:rsidRPr="00512535" w:rsidRDefault="00512535">
      <w:pPr>
        <w:rPr>
          <w:rFonts w:ascii="Calibri-Bold" w:hAnsi="Calibri-Bold" w:cs="Calibri-Bold"/>
          <w:b/>
          <w:bCs/>
          <w:color w:val="345A8B"/>
          <w:sz w:val="32"/>
          <w:szCs w:val="32"/>
          <w:u w:val="single"/>
        </w:rPr>
      </w:pPr>
      <w:r w:rsidRPr="00512535">
        <w:rPr>
          <w:rFonts w:ascii="Calibri-Bold" w:hAnsi="Calibri-Bold" w:cs="Calibri-Bold"/>
          <w:b/>
          <w:bCs/>
          <w:color w:val="345A8B"/>
          <w:sz w:val="32"/>
          <w:szCs w:val="32"/>
          <w:u w:val="single"/>
        </w:rPr>
        <w:t>TD1 maîtrisez les outils réseaux (1h)</w:t>
      </w:r>
    </w:p>
    <w:p w:rsidR="00512535" w:rsidRPr="00512535" w:rsidRDefault="00512535">
      <w:pPr>
        <w:rPr>
          <w:rFonts w:ascii="Calibri-Bold" w:hAnsi="Calibri-Bold" w:cs="Calibri-Bold"/>
          <w:b/>
          <w:bCs/>
          <w:color w:val="345A8B"/>
          <w:sz w:val="32"/>
          <w:szCs w:val="32"/>
          <w:u w:val="single"/>
        </w:rPr>
      </w:pPr>
    </w:p>
    <w:p w:rsidR="00512535" w:rsidRPr="00512535" w:rsidRDefault="00512535">
      <w:pPr>
        <w:rPr>
          <w:rFonts w:ascii="Calibri-Bold" w:hAnsi="Calibri-Bold" w:cs="Calibri-Bold"/>
          <w:b/>
          <w:bCs/>
          <w:color w:val="345A8B"/>
          <w:sz w:val="32"/>
          <w:szCs w:val="32"/>
          <w:u w:val="single"/>
        </w:rPr>
      </w:pPr>
      <w:r>
        <w:rPr>
          <w:rFonts w:ascii="Cambria" w:hAnsi="Cambria" w:cs="Cambria"/>
          <w:sz w:val="24"/>
          <w:szCs w:val="24"/>
          <w:u w:val="single"/>
        </w:rPr>
        <w:t>Capture W</w:t>
      </w:r>
      <w:r w:rsidRPr="00512535">
        <w:rPr>
          <w:rFonts w:ascii="Cambria" w:hAnsi="Cambria" w:cs="Cambria"/>
          <w:sz w:val="24"/>
          <w:szCs w:val="24"/>
          <w:u w:val="single"/>
        </w:rPr>
        <w:t>ireshark :</w:t>
      </w:r>
    </w:p>
    <w:p w:rsidR="00512535" w:rsidRDefault="00512535">
      <w:r>
        <w:rPr>
          <w:noProof/>
          <w:lang w:eastAsia="fr-FR"/>
        </w:rPr>
        <w:drawing>
          <wp:inline distT="0" distB="0" distL="0" distR="0">
            <wp:extent cx="5760720" cy="29197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35" w:rsidRDefault="00512535">
      <w:pPr>
        <w:rPr>
          <w:rFonts w:ascii="Cambria" w:hAnsi="Cambria" w:cs="Cambria"/>
          <w:sz w:val="24"/>
          <w:szCs w:val="24"/>
        </w:rPr>
      </w:pPr>
    </w:p>
    <w:p w:rsidR="00512535" w:rsidRPr="00512535" w:rsidRDefault="00512535">
      <w:pPr>
        <w:rPr>
          <w:rFonts w:ascii="Cambria" w:hAnsi="Cambria" w:cs="Cambria"/>
          <w:sz w:val="24"/>
          <w:szCs w:val="24"/>
          <w:u w:val="single"/>
        </w:rPr>
      </w:pPr>
      <w:r w:rsidRPr="00512535">
        <w:rPr>
          <w:rFonts w:ascii="Cambria" w:hAnsi="Cambria" w:cs="Cambria"/>
          <w:sz w:val="24"/>
          <w:szCs w:val="24"/>
          <w:u w:val="single"/>
        </w:rPr>
        <w:t>Capture tcpDump :</w:t>
      </w:r>
    </w:p>
    <w:p w:rsidR="00512535" w:rsidRDefault="00512535">
      <w:r>
        <w:rPr>
          <w:noProof/>
          <w:lang w:eastAsia="fr-FR"/>
        </w:rPr>
        <w:drawing>
          <wp:inline distT="0" distB="0" distL="0" distR="0">
            <wp:extent cx="5760720" cy="10153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35" w:rsidRDefault="00512535">
      <w:pPr>
        <w:rPr>
          <w:rFonts w:ascii="Cambria" w:hAnsi="Cambria" w:cs="Cambria"/>
          <w:sz w:val="24"/>
          <w:szCs w:val="24"/>
        </w:rPr>
      </w:pPr>
    </w:p>
    <w:p w:rsidR="00512535" w:rsidRPr="00512535" w:rsidRDefault="00512535">
      <w:pPr>
        <w:rPr>
          <w:rFonts w:ascii="Cambria" w:hAnsi="Cambria" w:cs="Cambria"/>
          <w:sz w:val="24"/>
          <w:szCs w:val="24"/>
          <w:u w:val="single"/>
        </w:rPr>
      </w:pPr>
      <w:r w:rsidRPr="00512535">
        <w:rPr>
          <w:rFonts w:ascii="Cambria" w:hAnsi="Cambria" w:cs="Cambria"/>
          <w:sz w:val="24"/>
          <w:szCs w:val="24"/>
          <w:u w:val="single"/>
        </w:rPr>
        <w:t>Question : pourquoi l’un des ports de la trame n’est pas le 9012 ?</w:t>
      </w:r>
    </w:p>
    <w:p w:rsidR="00512535" w:rsidRDefault="00512535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Réponse :</w:t>
      </w:r>
    </w:p>
    <w:p w:rsidR="00512535" w:rsidRDefault="00512535">
      <w:pPr>
        <w:rPr>
          <w:rFonts w:ascii="Cambria" w:hAnsi="Cambria" w:cs="Cambria"/>
          <w:sz w:val="24"/>
          <w:szCs w:val="24"/>
        </w:rPr>
      </w:pPr>
    </w:p>
    <w:p w:rsidR="00512535" w:rsidRDefault="00512535">
      <w:pPr>
        <w:rPr>
          <w:rFonts w:ascii="Cambria" w:hAnsi="Cambria" w:cs="Cambria"/>
          <w:sz w:val="24"/>
          <w:szCs w:val="24"/>
        </w:rPr>
      </w:pPr>
    </w:p>
    <w:p w:rsidR="00512535" w:rsidRDefault="00512535">
      <w:pPr>
        <w:rPr>
          <w:rFonts w:ascii="Cambria" w:hAnsi="Cambria" w:cs="Cambria"/>
          <w:sz w:val="24"/>
          <w:szCs w:val="24"/>
        </w:rPr>
      </w:pPr>
    </w:p>
    <w:p w:rsidR="00512535" w:rsidRDefault="00512535">
      <w:pPr>
        <w:rPr>
          <w:rFonts w:ascii="Cambria" w:hAnsi="Cambria" w:cs="Cambria"/>
          <w:sz w:val="24"/>
          <w:szCs w:val="24"/>
        </w:rPr>
      </w:pPr>
    </w:p>
    <w:p w:rsidR="00512535" w:rsidRDefault="00512535">
      <w:pPr>
        <w:rPr>
          <w:rFonts w:ascii="Cambria" w:hAnsi="Cambria" w:cs="Cambria"/>
          <w:sz w:val="24"/>
          <w:szCs w:val="24"/>
        </w:rPr>
      </w:pPr>
    </w:p>
    <w:p w:rsidR="00512535" w:rsidRDefault="00512535">
      <w:pPr>
        <w:rPr>
          <w:rFonts w:ascii="Cambria" w:hAnsi="Cambria" w:cs="Cambria"/>
          <w:sz w:val="24"/>
          <w:szCs w:val="24"/>
        </w:rPr>
      </w:pPr>
    </w:p>
    <w:p w:rsidR="00512535" w:rsidRDefault="00512535">
      <w:pPr>
        <w:rPr>
          <w:rFonts w:ascii="Cambria" w:hAnsi="Cambria" w:cs="Cambria"/>
          <w:sz w:val="24"/>
          <w:szCs w:val="24"/>
        </w:rPr>
      </w:pPr>
    </w:p>
    <w:p w:rsidR="00512535" w:rsidRDefault="00512535">
      <w:pPr>
        <w:rPr>
          <w:rFonts w:ascii="Cambria" w:hAnsi="Cambria" w:cs="Cambria"/>
          <w:sz w:val="24"/>
          <w:szCs w:val="24"/>
        </w:rPr>
      </w:pPr>
    </w:p>
    <w:p w:rsidR="00512535" w:rsidRDefault="00512535">
      <w:pPr>
        <w:rPr>
          <w:rFonts w:ascii="Calibri-Bold" w:hAnsi="Calibri-Bold" w:cs="Calibri-Bold"/>
          <w:b/>
          <w:bCs/>
          <w:color w:val="345A8B"/>
          <w:sz w:val="32"/>
          <w:szCs w:val="32"/>
          <w:u w:val="single"/>
        </w:rPr>
      </w:pPr>
      <w:r w:rsidRPr="00512535">
        <w:rPr>
          <w:rFonts w:ascii="Calibri-Bold" w:hAnsi="Calibri-Bold" w:cs="Calibri-Bold"/>
          <w:b/>
          <w:bCs/>
          <w:color w:val="345A8B"/>
          <w:sz w:val="32"/>
          <w:szCs w:val="32"/>
          <w:u w:val="single"/>
        </w:rPr>
        <w:lastRenderedPageBreak/>
        <w:t>TD2 Premier Programme C++ (Envoie message UDP) (2h)</w:t>
      </w:r>
    </w:p>
    <w:p w:rsidR="00512535" w:rsidRDefault="00512535">
      <w:pPr>
        <w:rPr>
          <w:rFonts w:ascii="Calibri-Bold" w:hAnsi="Calibri-Bold" w:cs="Calibri-Bold"/>
          <w:b/>
          <w:bCs/>
          <w:color w:val="345A8B"/>
          <w:sz w:val="32"/>
          <w:szCs w:val="32"/>
          <w:u w:val="single"/>
        </w:rPr>
      </w:pPr>
    </w:p>
    <w:p w:rsidR="00FC16F6" w:rsidRPr="00FC16F6" w:rsidRDefault="00FC16F6">
      <w:pPr>
        <w:rPr>
          <w:rFonts w:ascii="Calibri-Bold" w:hAnsi="Calibri-Bold" w:cs="Calibri-Bold"/>
          <w:b/>
          <w:bCs/>
          <w:color w:val="345A8B"/>
          <w:sz w:val="32"/>
          <w:szCs w:val="32"/>
          <w:u w:val="single"/>
        </w:rPr>
      </w:pPr>
      <w:r w:rsidRPr="00FC16F6">
        <w:rPr>
          <w:rFonts w:ascii="Calibri-Bold" w:hAnsi="Calibri-Bold" w:cs="Calibri-Bold"/>
          <w:b/>
          <w:bCs/>
          <w:color w:val="4F82BE"/>
          <w:sz w:val="28"/>
          <w:szCs w:val="28"/>
          <w:u w:val="single"/>
        </w:rPr>
        <w:t>Exercice 1 : installation</w:t>
      </w:r>
    </w:p>
    <w:p w:rsidR="00512535" w:rsidRDefault="00512535">
      <w:pPr>
        <w:rPr>
          <w:rFonts w:ascii="Cambria" w:hAnsi="Cambria" w:cs="Cambria"/>
          <w:sz w:val="24"/>
          <w:szCs w:val="24"/>
          <w:u w:val="single"/>
        </w:rPr>
      </w:pPr>
      <w:r w:rsidRPr="00512535">
        <w:rPr>
          <w:rFonts w:ascii="Cambria" w:hAnsi="Cambria" w:cs="Cambria"/>
          <w:sz w:val="24"/>
          <w:szCs w:val="24"/>
          <w:u w:val="single"/>
        </w:rPr>
        <w:t>Capture d’écra</w:t>
      </w:r>
      <w:r>
        <w:rPr>
          <w:rFonts w:ascii="Cambria" w:hAnsi="Cambria" w:cs="Cambria"/>
          <w:sz w:val="24"/>
          <w:szCs w:val="24"/>
          <w:u w:val="single"/>
        </w:rPr>
        <w:t>n du lancement de mon programme :</w:t>
      </w:r>
    </w:p>
    <w:p w:rsidR="00512535" w:rsidRPr="00512535" w:rsidRDefault="00512535">
      <w:pPr>
        <w:rPr>
          <w:rFonts w:ascii="Cambria" w:hAnsi="Cambria" w:cs="Cambria"/>
          <w:sz w:val="24"/>
          <w:szCs w:val="24"/>
          <w:u w:val="single"/>
        </w:rPr>
      </w:pPr>
      <w:r>
        <w:rPr>
          <w:rFonts w:ascii="Cambria" w:hAnsi="Cambria" w:cs="Cambria"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3038899" cy="552527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35" w:rsidRDefault="00512535">
      <w:pPr>
        <w:rPr>
          <w:rFonts w:ascii="Cambria" w:hAnsi="Cambria" w:cs="Cambria"/>
          <w:sz w:val="24"/>
          <w:szCs w:val="24"/>
        </w:rPr>
      </w:pPr>
    </w:p>
    <w:p w:rsidR="00FC16F6" w:rsidRPr="00FC16F6" w:rsidRDefault="00FC16F6">
      <w:pPr>
        <w:rPr>
          <w:rFonts w:ascii="Cambria" w:hAnsi="Cambria" w:cs="Cambria"/>
          <w:sz w:val="24"/>
          <w:szCs w:val="24"/>
          <w:u w:val="single"/>
        </w:rPr>
      </w:pPr>
      <w:r w:rsidRPr="00FC16F6">
        <w:rPr>
          <w:rFonts w:ascii="Calibri-Bold" w:hAnsi="Calibri-Bold" w:cs="Calibri-Bold"/>
          <w:b/>
          <w:bCs/>
          <w:color w:val="4F82BE"/>
          <w:sz w:val="28"/>
          <w:szCs w:val="28"/>
          <w:u w:val="single"/>
        </w:rPr>
        <w:t>Exercice 2 : Mon premier programme UDP</w:t>
      </w:r>
    </w:p>
    <w:p w:rsidR="00512535" w:rsidRPr="00FC16F6" w:rsidRDefault="00512535">
      <w:pPr>
        <w:rPr>
          <w:rFonts w:ascii="Cambria" w:hAnsi="Cambria" w:cs="Cambria"/>
          <w:sz w:val="24"/>
          <w:szCs w:val="24"/>
          <w:u w:val="single"/>
        </w:rPr>
      </w:pPr>
      <w:r w:rsidRPr="00512535">
        <w:rPr>
          <w:rFonts w:ascii="Cambria" w:hAnsi="Cambria" w:cs="Cambria"/>
          <w:sz w:val="24"/>
          <w:szCs w:val="24"/>
          <w:u w:val="single"/>
        </w:rPr>
        <w:t>Capture d’écran Hercules :</w:t>
      </w:r>
    </w:p>
    <w:p w:rsidR="00512535" w:rsidRDefault="00FC16F6">
      <w:pPr>
        <w:rPr>
          <w:rFonts w:ascii="Cambria" w:hAnsi="Cambria" w:cs="Cambr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EA908C3" wp14:editId="65C21341">
            <wp:extent cx="4010585" cy="1590897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F6" w:rsidRDefault="00FC16F6">
      <w:pPr>
        <w:rPr>
          <w:rFonts w:ascii="Cambria" w:hAnsi="Cambria" w:cs="Cambria"/>
          <w:sz w:val="24"/>
          <w:szCs w:val="24"/>
        </w:rPr>
      </w:pPr>
    </w:p>
    <w:p w:rsidR="00FC16F6" w:rsidRDefault="00FC16F6">
      <w:pPr>
        <w:rPr>
          <w:rFonts w:ascii="Cambria" w:hAnsi="Cambria" w:cs="Cambria"/>
          <w:sz w:val="24"/>
          <w:szCs w:val="24"/>
          <w:u w:val="single"/>
        </w:rPr>
      </w:pPr>
      <w:r w:rsidRPr="00FC16F6">
        <w:rPr>
          <w:rFonts w:ascii="Cambria" w:hAnsi="Cambria" w:cs="Cambria"/>
          <w:sz w:val="24"/>
          <w:szCs w:val="24"/>
          <w:u w:val="single"/>
        </w:rPr>
        <w:t>Capture d’</w:t>
      </w:r>
      <w:r>
        <w:rPr>
          <w:rFonts w:ascii="Cambria" w:hAnsi="Cambria" w:cs="Cambria"/>
          <w:sz w:val="24"/>
          <w:szCs w:val="24"/>
          <w:u w:val="single"/>
        </w:rPr>
        <w:t>écran W</w:t>
      </w:r>
      <w:r w:rsidRPr="00FC16F6">
        <w:rPr>
          <w:rFonts w:ascii="Cambria" w:hAnsi="Cambria" w:cs="Cambria"/>
          <w:sz w:val="24"/>
          <w:szCs w:val="24"/>
          <w:u w:val="single"/>
        </w:rPr>
        <w:t xml:space="preserve">ireshark : </w:t>
      </w:r>
    </w:p>
    <w:p w:rsidR="00FC16F6" w:rsidRPr="00FC16F6" w:rsidRDefault="00FC16F6">
      <w:pPr>
        <w:rPr>
          <w:rFonts w:ascii="Cambria" w:hAnsi="Cambria" w:cs="Cambria"/>
          <w:sz w:val="24"/>
          <w:szCs w:val="24"/>
          <w:u w:val="single"/>
        </w:rPr>
      </w:pPr>
      <w:r>
        <w:rPr>
          <w:rFonts w:ascii="Cambria" w:hAnsi="Cambria" w:cs="Cambria"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760720" cy="20910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35" w:rsidRDefault="00512535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</w:t>
      </w:r>
    </w:p>
    <w:p w:rsidR="00FC16F6" w:rsidRDefault="00FC16F6">
      <w:pPr>
        <w:rPr>
          <w:rFonts w:ascii="Cambria" w:hAnsi="Cambria" w:cs="Cambria"/>
          <w:sz w:val="24"/>
          <w:szCs w:val="24"/>
        </w:rPr>
      </w:pPr>
    </w:p>
    <w:p w:rsidR="00FC16F6" w:rsidRDefault="00FC16F6">
      <w:pPr>
        <w:rPr>
          <w:rFonts w:ascii="Cambria" w:hAnsi="Cambria" w:cs="Cambria"/>
          <w:sz w:val="24"/>
          <w:szCs w:val="24"/>
        </w:rPr>
      </w:pPr>
    </w:p>
    <w:p w:rsidR="00FC16F6" w:rsidRDefault="00FC16F6">
      <w:pPr>
        <w:rPr>
          <w:rFonts w:ascii="Cambria" w:hAnsi="Cambria" w:cs="Cambria"/>
          <w:sz w:val="24"/>
          <w:szCs w:val="24"/>
        </w:rPr>
      </w:pPr>
    </w:p>
    <w:p w:rsidR="00FC16F6" w:rsidRDefault="00FC16F6">
      <w:pPr>
        <w:rPr>
          <w:rFonts w:ascii="Cambria" w:hAnsi="Cambria" w:cs="Cambria"/>
          <w:sz w:val="24"/>
          <w:szCs w:val="24"/>
        </w:rPr>
      </w:pPr>
    </w:p>
    <w:p w:rsidR="00FC16F6" w:rsidRDefault="00FC16F6">
      <w:pPr>
        <w:rPr>
          <w:rFonts w:ascii="Calibri-Bold" w:hAnsi="Calibri-Bold" w:cs="Calibri-Bold"/>
          <w:b/>
          <w:bCs/>
          <w:color w:val="345A8B"/>
          <w:sz w:val="32"/>
          <w:szCs w:val="32"/>
          <w:u w:val="single"/>
        </w:rPr>
      </w:pPr>
      <w:r w:rsidRPr="00FC16F6">
        <w:rPr>
          <w:rFonts w:ascii="Calibri-Bold" w:hAnsi="Calibri-Bold" w:cs="Calibri-Bold"/>
          <w:b/>
          <w:bCs/>
          <w:color w:val="345A8B"/>
          <w:sz w:val="32"/>
          <w:szCs w:val="32"/>
          <w:u w:val="single"/>
        </w:rPr>
        <w:lastRenderedPageBreak/>
        <w:t>TD3 Programmation Serveur UDP C++</w:t>
      </w:r>
    </w:p>
    <w:p w:rsidR="00FC16F6" w:rsidRDefault="00FC16F6">
      <w:pPr>
        <w:rPr>
          <w:rFonts w:ascii="Calibri-Bold" w:hAnsi="Calibri-Bold" w:cs="Calibri-Bold"/>
          <w:b/>
          <w:bCs/>
          <w:color w:val="345A8B"/>
          <w:sz w:val="32"/>
          <w:szCs w:val="32"/>
          <w:u w:val="single"/>
        </w:rPr>
      </w:pPr>
    </w:p>
    <w:p w:rsidR="00FC16F6" w:rsidRDefault="00FC16F6">
      <w:pPr>
        <w:rPr>
          <w:rFonts w:ascii="Calibri-Bold" w:hAnsi="Calibri-Bold" w:cs="Calibri-Bold"/>
          <w:b/>
          <w:bCs/>
          <w:color w:val="4F82BE"/>
          <w:sz w:val="28"/>
          <w:szCs w:val="28"/>
          <w:u w:val="single"/>
        </w:rPr>
      </w:pPr>
      <w:r w:rsidRPr="00FC16F6">
        <w:rPr>
          <w:rFonts w:ascii="Calibri-Bold" w:hAnsi="Calibri-Bold" w:cs="Calibri-Bold"/>
          <w:b/>
          <w:bCs/>
          <w:color w:val="4F82BE"/>
          <w:sz w:val="28"/>
          <w:szCs w:val="28"/>
          <w:u w:val="single"/>
        </w:rPr>
        <w:t>Exercice 1 : Création d’un serveur d’écoute</w:t>
      </w:r>
    </w:p>
    <w:p w:rsidR="00FC16F6" w:rsidRDefault="00FC16F6">
      <w:pPr>
        <w:rPr>
          <w:rFonts w:ascii="Calibri-Bold" w:hAnsi="Calibri-Bold" w:cs="Calibri-Bold"/>
          <w:b/>
          <w:bCs/>
          <w:color w:val="4F82BE"/>
          <w:sz w:val="28"/>
          <w:szCs w:val="28"/>
          <w:u w:val="single"/>
        </w:rPr>
      </w:pPr>
    </w:p>
    <w:p w:rsidR="00FC16F6" w:rsidRDefault="00FC16F6">
      <w:pPr>
        <w:rPr>
          <w:rFonts w:ascii="Cambria" w:hAnsi="Cambria" w:cs="Cambria"/>
          <w:sz w:val="24"/>
          <w:szCs w:val="24"/>
          <w:u w:val="single"/>
        </w:rPr>
      </w:pPr>
      <w:r w:rsidRPr="00FC16F6">
        <w:rPr>
          <w:rFonts w:ascii="Cambria" w:hAnsi="Cambria" w:cs="Cambria"/>
          <w:sz w:val="24"/>
          <w:szCs w:val="24"/>
          <w:u w:val="single"/>
        </w:rPr>
        <w:t xml:space="preserve">Capture d’écran </w:t>
      </w:r>
      <w:proofErr w:type="spellStart"/>
      <w:r w:rsidRPr="00FC16F6">
        <w:rPr>
          <w:rFonts w:ascii="Cambria" w:hAnsi="Cambria" w:cs="Cambria"/>
          <w:sz w:val="24"/>
          <w:szCs w:val="24"/>
          <w:u w:val="single"/>
        </w:rPr>
        <w:t>Netstat</w:t>
      </w:r>
      <w:proofErr w:type="spellEnd"/>
      <w:r w:rsidRPr="00FC16F6">
        <w:rPr>
          <w:rFonts w:ascii="Cambria" w:hAnsi="Cambria" w:cs="Cambria"/>
          <w:sz w:val="24"/>
          <w:szCs w:val="24"/>
          <w:u w:val="single"/>
        </w:rPr>
        <w:t xml:space="preserve"> </w:t>
      </w:r>
      <w:proofErr w:type="spellStart"/>
      <w:r w:rsidRPr="00FC16F6">
        <w:rPr>
          <w:rFonts w:ascii="Cambria" w:hAnsi="Cambria" w:cs="Cambria"/>
          <w:sz w:val="24"/>
          <w:szCs w:val="24"/>
          <w:u w:val="single"/>
        </w:rPr>
        <w:t>debian</w:t>
      </w:r>
      <w:proofErr w:type="spellEnd"/>
      <w:r w:rsidRPr="00FC16F6">
        <w:rPr>
          <w:rFonts w:ascii="Cambria" w:hAnsi="Cambria" w:cs="Cambria"/>
          <w:sz w:val="24"/>
          <w:szCs w:val="24"/>
          <w:u w:val="single"/>
        </w:rPr>
        <w:t> :</w:t>
      </w:r>
    </w:p>
    <w:p w:rsidR="00FC16F6" w:rsidRPr="00FC16F6" w:rsidRDefault="00FC16F6">
      <w:pPr>
        <w:rPr>
          <w:rFonts w:ascii="Cambria" w:hAnsi="Cambria" w:cs="Cambria"/>
          <w:sz w:val="24"/>
          <w:szCs w:val="24"/>
          <w:u w:val="single"/>
        </w:rPr>
      </w:pPr>
      <w:bookmarkStart w:id="0" w:name="_GoBack"/>
      <w:bookmarkEnd w:id="0"/>
    </w:p>
    <w:p w:rsidR="00FC16F6" w:rsidRDefault="00FC16F6">
      <w:pPr>
        <w:rPr>
          <w:rFonts w:ascii="Cambria" w:hAnsi="Cambria" w:cs="Cambria"/>
          <w:sz w:val="24"/>
          <w:szCs w:val="24"/>
        </w:rPr>
      </w:pPr>
    </w:p>
    <w:p w:rsidR="00FC16F6" w:rsidRDefault="00FC16F6">
      <w:pPr>
        <w:rPr>
          <w:rFonts w:ascii="Cambria" w:hAnsi="Cambria" w:cs="Cambria"/>
          <w:sz w:val="24"/>
          <w:szCs w:val="24"/>
          <w:u w:val="single"/>
        </w:rPr>
      </w:pPr>
      <w:r w:rsidRPr="00FC16F6">
        <w:rPr>
          <w:rFonts w:ascii="Cambria" w:hAnsi="Cambria" w:cs="Cambria"/>
          <w:sz w:val="24"/>
          <w:szCs w:val="24"/>
          <w:u w:val="single"/>
        </w:rPr>
        <w:t xml:space="preserve">Capture d’écran de </w:t>
      </w:r>
      <w:proofErr w:type="spellStart"/>
      <w:r w:rsidRPr="00FC16F6">
        <w:rPr>
          <w:rFonts w:ascii="Cambria" w:hAnsi="Cambria" w:cs="Cambria"/>
          <w:sz w:val="24"/>
          <w:szCs w:val="24"/>
          <w:u w:val="single"/>
        </w:rPr>
        <w:t>TCPDump</w:t>
      </w:r>
      <w:proofErr w:type="spellEnd"/>
      <w:r w:rsidRPr="00FC16F6">
        <w:rPr>
          <w:rFonts w:ascii="Cambria" w:hAnsi="Cambria" w:cs="Cambria"/>
          <w:sz w:val="24"/>
          <w:szCs w:val="24"/>
          <w:u w:val="single"/>
        </w:rPr>
        <w:t xml:space="preserve"> sous </w:t>
      </w:r>
      <w:proofErr w:type="spellStart"/>
      <w:r w:rsidRPr="00FC16F6">
        <w:rPr>
          <w:rFonts w:ascii="Cambria" w:hAnsi="Cambria" w:cs="Cambria"/>
          <w:sz w:val="24"/>
          <w:szCs w:val="24"/>
          <w:u w:val="single"/>
        </w:rPr>
        <w:t>debian</w:t>
      </w:r>
      <w:proofErr w:type="spellEnd"/>
      <w:r w:rsidRPr="00FC16F6">
        <w:rPr>
          <w:rFonts w:ascii="Cambria" w:hAnsi="Cambria" w:cs="Cambria"/>
          <w:sz w:val="24"/>
          <w:szCs w:val="24"/>
          <w:u w:val="single"/>
        </w:rPr>
        <w:t xml:space="preserve"> pour voir votre message arrivé :</w:t>
      </w:r>
    </w:p>
    <w:p w:rsidR="00FC16F6" w:rsidRPr="00FC16F6" w:rsidRDefault="00FC16F6">
      <w:pPr>
        <w:rPr>
          <w:u w:val="single"/>
        </w:rPr>
      </w:pPr>
      <w:r w:rsidRPr="00FC16F6">
        <w:rPr>
          <w:rFonts w:ascii="Cambria" w:hAnsi="Cambria" w:cs="Cambria"/>
          <w:sz w:val="24"/>
          <w:szCs w:val="24"/>
          <w:u w:val="single"/>
        </w:rPr>
        <w:t xml:space="preserve"> </w:t>
      </w:r>
      <w:r w:rsidR="00A9055F">
        <w:rPr>
          <w:noProof/>
          <w:lang w:eastAsia="fr-FR"/>
        </w:rPr>
        <w:drawing>
          <wp:inline distT="0" distB="0" distL="0" distR="0" wp14:anchorId="28E9AF9F" wp14:editId="28032F5E">
            <wp:extent cx="2571750" cy="10191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6F6" w:rsidRPr="00FC1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3D"/>
    <w:rsid w:val="00340B2B"/>
    <w:rsid w:val="00512535"/>
    <w:rsid w:val="005F5F3D"/>
    <w:rsid w:val="006E4C62"/>
    <w:rsid w:val="00A9055F"/>
    <w:rsid w:val="00EE18A5"/>
    <w:rsid w:val="00FC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D45E"/>
  <w15:chartTrackingRefBased/>
  <w15:docId w15:val="{C02754D8-5891-47C8-B088-B76EEE21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valentin_bouet</dc:creator>
  <cp:keywords/>
  <dc:description/>
  <cp:lastModifiedBy>valentin_bouet</cp:lastModifiedBy>
  <cp:revision>5</cp:revision>
  <dcterms:created xsi:type="dcterms:W3CDTF">2021-01-26T07:46:00Z</dcterms:created>
  <dcterms:modified xsi:type="dcterms:W3CDTF">2021-01-28T10:58:00Z</dcterms:modified>
</cp:coreProperties>
</file>