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0501" w:rsidRDefault="00036D96">
      <w:pPr>
        <w:shd w:val="clear" w:color="auto" w:fill="DEEBF6"/>
        <w:jc w:val="both"/>
        <w:rPr>
          <w:rFonts w:ascii="Calibri" w:eastAsia="Calibri" w:hAnsi="Calibri" w:cs="Calibri"/>
          <w:b/>
          <w:sz w:val="20"/>
          <w:szCs w:val="20"/>
        </w:rPr>
      </w:pPr>
      <w:r>
        <w:rPr>
          <w:rFonts w:ascii="Calibri" w:eastAsia="Calibri" w:hAnsi="Calibri" w:cs="Calibri"/>
          <w:b/>
          <w:sz w:val="20"/>
          <w:szCs w:val="20"/>
          <w:shd w:val="clear" w:color="auto" w:fill="DEEBF6"/>
        </w:rPr>
        <w:t xml:space="preserve">IDENTIFICACIÓN </w:t>
      </w:r>
    </w:p>
    <w:p w14:paraId="00000002" w14:textId="77777777" w:rsidR="00880501" w:rsidRDefault="00880501">
      <w:pPr>
        <w:tabs>
          <w:tab w:val="left" w:pos="1701"/>
          <w:tab w:val="left" w:pos="2268"/>
        </w:tabs>
        <w:ind w:hanging="2268"/>
        <w:jc w:val="both"/>
        <w:rPr>
          <w:rFonts w:ascii="Calibri" w:eastAsia="Calibri" w:hAnsi="Calibri" w:cs="Calibri"/>
          <w:sz w:val="20"/>
          <w:szCs w:val="20"/>
        </w:rPr>
      </w:pPr>
    </w:p>
    <w:p w14:paraId="00000003"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CURSO</w:t>
      </w:r>
      <w:r>
        <w:rPr>
          <w:rFonts w:ascii="Calibri" w:eastAsia="Calibri" w:hAnsi="Calibri" w:cs="Calibri"/>
          <w:sz w:val="20"/>
          <w:szCs w:val="20"/>
        </w:rPr>
        <w:tab/>
        <w:t>:</w:t>
      </w:r>
      <w:r>
        <w:rPr>
          <w:rFonts w:ascii="Calibri" w:eastAsia="Calibri" w:hAnsi="Calibri" w:cs="Calibri"/>
          <w:sz w:val="20"/>
          <w:szCs w:val="20"/>
        </w:rPr>
        <w:tab/>
        <w:t>MODELOS ANALÍTICOS</w:t>
      </w:r>
    </w:p>
    <w:p w14:paraId="00000004"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TRADUCCIÓN</w:t>
      </w:r>
      <w:r>
        <w:rPr>
          <w:rFonts w:ascii="Calibri" w:eastAsia="Calibri" w:hAnsi="Calibri" w:cs="Calibri"/>
          <w:sz w:val="20"/>
          <w:szCs w:val="20"/>
        </w:rPr>
        <w:tab/>
        <w:t>:</w:t>
      </w:r>
      <w:r>
        <w:rPr>
          <w:rFonts w:ascii="Calibri" w:eastAsia="Calibri" w:hAnsi="Calibri" w:cs="Calibri"/>
          <w:sz w:val="20"/>
          <w:szCs w:val="20"/>
        </w:rPr>
        <w:tab/>
      </w:r>
      <w:r>
        <w:rPr>
          <w:rFonts w:ascii="Calibri" w:eastAsia="Calibri" w:hAnsi="Calibri" w:cs="Calibri"/>
          <w:i/>
          <w:sz w:val="20"/>
          <w:szCs w:val="20"/>
        </w:rPr>
        <w:t>ANALYTICAL MODELS</w:t>
      </w:r>
    </w:p>
    <w:p w14:paraId="00000005" w14:textId="77777777" w:rsidR="00880501" w:rsidRDefault="00036D96">
      <w:pPr>
        <w:tabs>
          <w:tab w:val="left" w:pos="1701"/>
          <w:tab w:val="left" w:pos="2268"/>
        </w:tabs>
        <w:ind w:left="2268" w:hanging="2268"/>
        <w:jc w:val="both"/>
        <w:rPr>
          <w:rFonts w:ascii="Calibri" w:eastAsia="Calibri" w:hAnsi="Calibri" w:cs="Calibri"/>
          <w:sz w:val="20"/>
          <w:szCs w:val="20"/>
        </w:rPr>
      </w:pPr>
      <w:bookmarkStart w:id="0" w:name="_heading=h.gjdgxs" w:colFirst="0" w:colLast="0"/>
      <w:bookmarkEnd w:id="0"/>
      <w:r>
        <w:rPr>
          <w:rFonts w:ascii="Calibri" w:eastAsia="Calibri" w:hAnsi="Calibri" w:cs="Calibri"/>
          <w:sz w:val="20"/>
          <w:szCs w:val="20"/>
        </w:rPr>
        <w:t>SIGLA</w:t>
      </w:r>
      <w:r>
        <w:rPr>
          <w:rFonts w:ascii="Calibri" w:eastAsia="Calibri" w:hAnsi="Calibri" w:cs="Calibri"/>
          <w:sz w:val="20"/>
          <w:szCs w:val="20"/>
        </w:rPr>
        <w:tab/>
        <w:t>:</w:t>
      </w:r>
      <w:r>
        <w:rPr>
          <w:rFonts w:ascii="Calibri" w:eastAsia="Calibri" w:hAnsi="Calibri" w:cs="Calibri"/>
          <w:sz w:val="20"/>
          <w:szCs w:val="20"/>
        </w:rPr>
        <w:tab/>
        <w:t>MAN 3080</w:t>
      </w:r>
    </w:p>
    <w:p w14:paraId="00000006"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 xml:space="preserve">CRÉDITOS </w:t>
      </w:r>
      <w:r>
        <w:rPr>
          <w:rFonts w:ascii="Calibri" w:eastAsia="Calibri" w:hAnsi="Calibri" w:cs="Calibri"/>
          <w:sz w:val="20"/>
          <w:szCs w:val="20"/>
        </w:rPr>
        <w:tab/>
        <w:t>:</w:t>
      </w:r>
      <w:r>
        <w:rPr>
          <w:rFonts w:ascii="Calibri" w:eastAsia="Calibri" w:hAnsi="Calibri" w:cs="Calibri"/>
          <w:sz w:val="20"/>
          <w:szCs w:val="20"/>
        </w:rPr>
        <w:tab/>
        <w:t>5 UC</w:t>
      </w:r>
    </w:p>
    <w:p w14:paraId="00000007"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HORAS</w:t>
      </w:r>
      <w:r>
        <w:rPr>
          <w:rFonts w:ascii="Calibri" w:eastAsia="Calibri" w:hAnsi="Calibri" w:cs="Calibri"/>
          <w:sz w:val="20"/>
          <w:szCs w:val="20"/>
        </w:rPr>
        <w:tab/>
        <w:t>:</w:t>
      </w:r>
      <w:r>
        <w:rPr>
          <w:rFonts w:ascii="Calibri" w:eastAsia="Calibri" w:hAnsi="Calibri" w:cs="Calibri"/>
          <w:sz w:val="20"/>
          <w:szCs w:val="20"/>
        </w:rPr>
        <w:tab/>
        <w:t xml:space="preserve">90 HORAS DE DEDICACIÓN TOTAL (24 DIRECTAS Y 66 INDIRECTAS) </w:t>
      </w:r>
    </w:p>
    <w:p w14:paraId="0000000B"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CARÁCTER</w:t>
      </w:r>
      <w:r>
        <w:rPr>
          <w:rFonts w:ascii="Calibri" w:eastAsia="Calibri" w:hAnsi="Calibri" w:cs="Calibri"/>
          <w:sz w:val="20"/>
          <w:szCs w:val="20"/>
        </w:rPr>
        <w:tab/>
        <w:t>:</w:t>
      </w:r>
      <w:r>
        <w:rPr>
          <w:rFonts w:ascii="Calibri" w:eastAsia="Calibri" w:hAnsi="Calibri" w:cs="Calibri"/>
          <w:sz w:val="20"/>
          <w:szCs w:val="20"/>
        </w:rPr>
        <w:tab/>
        <w:t>MINIMO</w:t>
      </w:r>
    </w:p>
    <w:p w14:paraId="0000000C"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TIPO</w:t>
      </w:r>
      <w:r>
        <w:rPr>
          <w:rFonts w:ascii="Calibri" w:eastAsia="Calibri" w:hAnsi="Calibri" w:cs="Calibri"/>
          <w:sz w:val="20"/>
          <w:szCs w:val="20"/>
        </w:rPr>
        <w:tab/>
        <w:t>:</w:t>
      </w:r>
      <w:r>
        <w:rPr>
          <w:rFonts w:ascii="Calibri" w:eastAsia="Calibri" w:hAnsi="Calibri" w:cs="Calibri"/>
          <w:sz w:val="20"/>
          <w:szCs w:val="20"/>
        </w:rPr>
        <w:tab/>
        <w:t>CÁTEDRA</w:t>
      </w:r>
    </w:p>
    <w:p w14:paraId="0000000D" w14:textId="77777777"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CALIFICACIÓN</w:t>
      </w:r>
      <w:r>
        <w:rPr>
          <w:rFonts w:ascii="Calibri" w:eastAsia="Calibri" w:hAnsi="Calibri" w:cs="Calibri"/>
          <w:sz w:val="20"/>
          <w:szCs w:val="20"/>
        </w:rPr>
        <w:tab/>
        <w:t>:</w:t>
      </w:r>
      <w:r>
        <w:rPr>
          <w:rFonts w:ascii="Calibri" w:eastAsia="Calibri" w:hAnsi="Calibri" w:cs="Calibri"/>
          <w:sz w:val="20"/>
          <w:szCs w:val="20"/>
        </w:rPr>
        <w:tab/>
        <w:t>ESTÁNDAR</w:t>
      </w:r>
    </w:p>
    <w:p w14:paraId="0000000E" w14:textId="41AA919F" w:rsidR="00880501" w:rsidRDefault="00036D96">
      <w:pPr>
        <w:tabs>
          <w:tab w:val="left" w:pos="1701"/>
          <w:tab w:val="left" w:pos="2268"/>
        </w:tabs>
        <w:ind w:left="2268" w:hanging="2268"/>
        <w:jc w:val="both"/>
        <w:rPr>
          <w:rFonts w:ascii="Calibri" w:eastAsia="Calibri" w:hAnsi="Calibri" w:cs="Calibri"/>
          <w:sz w:val="20"/>
          <w:szCs w:val="20"/>
        </w:rPr>
      </w:pPr>
      <w:r>
        <w:rPr>
          <w:rFonts w:ascii="Calibri" w:eastAsia="Calibri" w:hAnsi="Calibri" w:cs="Calibri"/>
          <w:sz w:val="20"/>
          <w:szCs w:val="20"/>
        </w:rPr>
        <w:t>PALABRAS CLAVE</w:t>
      </w:r>
      <w:r>
        <w:rPr>
          <w:rFonts w:ascii="Calibri" w:eastAsia="Calibri" w:hAnsi="Calibri" w:cs="Calibri"/>
          <w:sz w:val="20"/>
          <w:szCs w:val="20"/>
        </w:rPr>
        <w:tab/>
        <w:t>:</w:t>
      </w:r>
      <w:r>
        <w:rPr>
          <w:rFonts w:ascii="Calibri" w:eastAsia="Calibri" w:hAnsi="Calibri" w:cs="Calibri"/>
          <w:sz w:val="20"/>
          <w:szCs w:val="20"/>
        </w:rPr>
        <w:tab/>
        <w:t>MODELOS ANALÍTICOS</w:t>
      </w:r>
    </w:p>
    <w:p w14:paraId="00000010" w14:textId="77777777" w:rsidR="00880501" w:rsidRDefault="00880501">
      <w:pPr>
        <w:tabs>
          <w:tab w:val="left" w:pos="1701"/>
          <w:tab w:val="left" w:pos="2268"/>
        </w:tabs>
        <w:ind w:hanging="2268"/>
        <w:jc w:val="both"/>
        <w:rPr>
          <w:rFonts w:ascii="Calibri" w:eastAsia="Calibri" w:hAnsi="Calibri" w:cs="Calibri"/>
          <w:sz w:val="20"/>
          <w:szCs w:val="20"/>
        </w:rPr>
      </w:pPr>
    </w:p>
    <w:p w14:paraId="00000011" w14:textId="77777777" w:rsidR="00880501" w:rsidRDefault="00036D96">
      <w:pPr>
        <w:numPr>
          <w:ilvl w:val="0"/>
          <w:numId w:val="9"/>
        </w:numPr>
        <w:shd w:val="clear" w:color="auto" w:fill="DEEBF6"/>
        <w:jc w:val="both"/>
        <w:rPr>
          <w:rFonts w:ascii="Calibri" w:eastAsia="Calibri" w:hAnsi="Calibri" w:cs="Calibri"/>
          <w:b/>
          <w:sz w:val="20"/>
          <w:szCs w:val="20"/>
        </w:rPr>
      </w:pPr>
      <w:r>
        <w:rPr>
          <w:rFonts w:ascii="Calibri" w:eastAsia="Calibri" w:hAnsi="Calibri" w:cs="Calibri"/>
          <w:b/>
          <w:sz w:val="20"/>
          <w:szCs w:val="20"/>
        </w:rPr>
        <w:t>DESCRIPCIÓN DEL CURSO</w:t>
      </w:r>
    </w:p>
    <w:p w14:paraId="00000012" w14:textId="77777777" w:rsidR="00880501" w:rsidRDefault="00880501">
      <w:pPr>
        <w:pBdr>
          <w:top w:val="nil"/>
          <w:left w:val="nil"/>
          <w:bottom w:val="nil"/>
          <w:right w:val="nil"/>
          <w:between w:val="nil"/>
        </w:pBdr>
        <w:tabs>
          <w:tab w:val="left" w:pos="284"/>
        </w:tabs>
        <w:jc w:val="both"/>
        <w:rPr>
          <w:rFonts w:ascii="Calibri" w:eastAsia="Calibri" w:hAnsi="Calibri" w:cs="Calibri"/>
          <w:sz w:val="20"/>
          <w:szCs w:val="20"/>
        </w:rPr>
      </w:pPr>
    </w:p>
    <w:p w14:paraId="00000013" w14:textId="4CBA12E7" w:rsidR="00880501" w:rsidRDefault="00036D96">
      <w:pPr>
        <w:pBdr>
          <w:top w:val="nil"/>
          <w:left w:val="nil"/>
          <w:bottom w:val="nil"/>
          <w:right w:val="nil"/>
          <w:between w:val="nil"/>
        </w:pBdr>
        <w:tabs>
          <w:tab w:val="left" w:pos="284"/>
        </w:tabs>
        <w:jc w:val="both"/>
        <w:rPr>
          <w:rFonts w:ascii="Calibri" w:eastAsia="Calibri" w:hAnsi="Calibri" w:cs="Calibri"/>
          <w:sz w:val="20"/>
          <w:szCs w:val="20"/>
        </w:rPr>
      </w:pPr>
      <w:r>
        <w:rPr>
          <w:rFonts w:ascii="Calibri" w:eastAsia="Calibri" w:hAnsi="Calibri" w:cs="Calibri"/>
          <w:sz w:val="20"/>
          <w:szCs w:val="20"/>
        </w:rPr>
        <w:t xml:space="preserve">Modelos Analíticos es un curso que entrega en sus egresados un conocimiento de las principales herramientas para el modelamiento analítico de datos. Con </w:t>
      </w:r>
      <w:r w:rsidR="0037481C">
        <w:rPr>
          <w:rFonts w:ascii="Calibri" w:eastAsia="Calibri" w:hAnsi="Calibri" w:cs="Calibri"/>
          <w:sz w:val="20"/>
          <w:szCs w:val="20"/>
        </w:rPr>
        <w:t>las metodologías presentadas</w:t>
      </w:r>
      <w:r>
        <w:rPr>
          <w:rFonts w:ascii="Calibri" w:eastAsia="Calibri" w:hAnsi="Calibri" w:cs="Calibri"/>
          <w:sz w:val="20"/>
          <w:szCs w:val="20"/>
        </w:rPr>
        <w:t xml:space="preserve"> en el curso, los estudiantes podrán enfrentar los nuevos desafíos de la era digital en sus organizaciones, resolver problemas de negocios haciendo un uso efectivo de la información y generando valor agregado en los procesos críticos de sus organizaciones. Además, el estudiante egresado podrá integrar los métodos expuestos en el curso con plataformas de Big Data para aplicar modelos analíticos sobre grandes volúmenes de información.</w:t>
      </w:r>
    </w:p>
    <w:p w14:paraId="00000014" w14:textId="77777777" w:rsidR="00880501" w:rsidRDefault="00880501">
      <w:pPr>
        <w:jc w:val="both"/>
        <w:rPr>
          <w:rFonts w:ascii="Calibri" w:eastAsia="Calibri" w:hAnsi="Calibri" w:cs="Calibri"/>
          <w:b/>
          <w:sz w:val="20"/>
          <w:szCs w:val="20"/>
        </w:rPr>
      </w:pPr>
    </w:p>
    <w:p w14:paraId="00000015" w14:textId="77777777" w:rsidR="00880501" w:rsidRDefault="00036D96">
      <w:pPr>
        <w:numPr>
          <w:ilvl w:val="0"/>
          <w:numId w:val="9"/>
        </w:numPr>
        <w:shd w:val="clear" w:color="auto" w:fill="DEEBF6"/>
        <w:ind w:left="0" w:hanging="426"/>
        <w:jc w:val="both"/>
        <w:rPr>
          <w:rFonts w:ascii="Calibri" w:eastAsia="Calibri" w:hAnsi="Calibri" w:cs="Calibri"/>
          <w:b/>
          <w:sz w:val="20"/>
          <w:szCs w:val="20"/>
        </w:rPr>
      </w:pPr>
      <w:r>
        <w:rPr>
          <w:rFonts w:ascii="Calibri" w:eastAsia="Calibri" w:hAnsi="Calibri" w:cs="Calibri"/>
          <w:b/>
          <w:sz w:val="20"/>
          <w:szCs w:val="20"/>
        </w:rPr>
        <w:t xml:space="preserve">RESULTADOS DE APRENDIZAJE </w:t>
      </w:r>
    </w:p>
    <w:p w14:paraId="00000016" w14:textId="77777777" w:rsidR="00880501" w:rsidRDefault="00880501">
      <w:pPr>
        <w:tabs>
          <w:tab w:val="left" w:pos="567"/>
          <w:tab w:val="left" w:pos="851"/>
        </w:tabs>
        <w:jc w:val="both"/>
        <w:rPr>
          <w:rFonts w:ascii="Calibri" w:eastAsia="Calibri" w:hAnsi="Calibri" w:cs="Calibri"/>
          <w:sz w:val="20"/>
          <w:szCs w:val="20"/>
        </w:rPr>
      </w:pPr>
    </w:p>
    <w:p w14:paraId="00000017" w14:textId="1C5D8094" w:rsidR="00880501" w:rsidRDefault="00036D96" w:rsidP="00136F02">
      <w:pPr>
        <w:numPr>
          <w:ilvl w:val="0"/>
          <w:numId w:val="10"/>
        </w:numPr>
        <w:tabs>
          <w:tab w:val="left" w:pos="426"/>
        </w:tabs>
        <w:jc w:val="both"/>
        <w:rPr>
          <w:rFonts w:ascii="Calibri" w:eastAsia="Calibri" w:hAnsi="Calibri" w:cs="Calibri"/>
          <w:sz w:val="20"/>
          <w:szCs w:val="20"/>
        </w:rPr>
      </w:pPr>
      <w:r>
        <w:rPr>
          <w:rFonts w:ascii="Calibri" w:eastAsia="Calibri" w:hAnsi="Calibri" w:cs="Calibri"/>
          <w:sz w:val="20"/>
          <w:szCs w:val="20"/>
        </w:rPr>
        <w:t xml:space="preserve">Comprender </w:t>
      </w:r>
      <w:r w:rsidR="0037481C">
        <w:rPr>
          <w:rFonts w:ascii="Calibri" w:eastAsia="Calibri" w:hAnsi="Calibri" w:cs="Calibri"/>
          <w:sz w:val="20"/>
          <w:szCs w:val="20"/>
        </w:rPr>
        <w:t>el valor</w:t>
      </w:r>
      <w:r>
        <w:rPr>
          <w:rFonts w:ascii="Calibri" w:eastAsia="Calibri" w:hAnsi="Calibri" w:cs="Calibri"/>
          <w:sz w:val="20"/>
          <w:szCs w:val="20"/>
        </w:rPr>
        <w:t xml:space="preserve"> de los modelos de aprendizaje estadístico para apoyar la toma de decisiones en un contexto </w:t>
      </w:r>
      <w:r w:rsidR="0037481C">
        <w:rPr>
          <w:rFonts w:ascii="Calibri" w:eastAsia="Calibri" w:hAnsi="Calibri" w:cs="Calibri"/>
          <w:sz w:val="20"/>
          <w:szCs w:val="20"/>
        </w:rPr>
        <w:t>de negocio</w:t>
      </w:r>
      <w:r>
        <w:rPr>
          <w:rFonts w:ascii="Calibri" w:eastAsia="Calibri" w:hAnsi="Calibri" w:cs="Calibri"/>
          <w:sz w:val="20"/>
          <w:szCs w:val="20"/>
        </w:rPr>
        <w:t xml:space="preserve">. </w:t>
      </w:r>
    </w:p>
    <w:p w14:paraId="00000018" w14:textId="75B483C8" w:rsidR="00880501" w:rsidRDefault="00036D96" w:rsidP="00136F02">
      <w:pPr>
        <w:numPr>
          <w:ilvl w:val="0"/>
          <w:numId w:val="10"/>
        </w:numPr>
        <w:tabs>
          <w:tab w:val="left" w:pos="426"/>
        </w:tabs>
        <w:jc w:val="both"/>
        <w:rPr>
          <w:rFonts w:ascii="Calibri" w:eastAsia="Calibri" w:hAnsi="Calibri" w:cs="Calibri"/>
          <w:sz w:val="20"/>
          <w:szCs w:val="20"/>
        </w:rPr>
      </w:pPr>
      <w:r>
        <w:rPr>
          <w:rFonts w:ascii="Calibri" w:eastAsia="Calibri" w:hAnsi="Calibri" w:cs="Calibri"/>
          <w:sz w:val="20"/>
          <w:szCs w:val="20"/>
        </w:rPr>
        <w:t xml:space="preserve">Identificar </w:t>
      </w:r>
      <w:r w:rsidR="0037481C">
        <w:rPr>
          <w:rFonts w:ascii="Calibri" w:eastAsia="Calibri" w:hAnsi="Calibri" w:cs="Calibri"/>
          <w:sz w:val="20"/>
          <w:szCs w:val="20"/>
        </w:rPr>
        <w:t>alternativas para un modelamiento</w:t>
      </w:r>
      <w:r>
        <w:rPr>
          <w:rFonts w:ascii="Calibri" w:eastAsia="Calibri" w:hAnsi="Calibri" w:cs="Calibri"/>
          <w:sz w:val="20"/>
          <w:szCs w:val="20"/>
        </w:rPr>
        <w:t xml:space="preserve"> analítico.</w:t>
      </w:r>
    </w:p>
    <w:p w14:paraId="00000019" w14:textId="44E0F5B4" w:rsidR="00880501" w:rsidRDefault="0037481C" w:rsidP="00136F02">
      <w:pPr>
        <w:numPr>
          <w:ilvl w:val="0"/>
          <w:numId w:val="10"/>
        </w:numPr>
        <w:tabs>
          <w:tab w:val="left" w:pos="426"/>
        </w:tabs>
        <w:jc w:val="both"/>
        <w:rPr>
          <w:rFonts w:ascii="Calibri" w:eastAsia="Calibri" w:hAnsi="Calibri" w:cs="Calibri"/>
          <w:sz w:val="20"/>
          <w:szCs w:val="20"/>
        </w:rPr>
      </w:pPr>
      <w:r>
        <w:rPr>
          <w:rFonts w:ascii="Calibri" w:eastAsia="Calibri" w:hAnsi="Calibri" w:cs="Calibri"/>
          <w:sz w:val="20"/>
          <w:szCs w:val="20"/>
        </w:rPr>
        <w:t xml:space="preserve">Aplicar </w:t>
      </w:r>
      <w:r w:rsidR="00036D96">
        <w:rPr>
          <w:rFonts w:ascii="Calibri" w:eastAsia="Calibri" w:hAnsi="Calibri" w:cs="Calibri"/>
          <w:sz w:val="20"/>
          <w:szCs w:val="20"/>
        </w:rPr>
        <w:t xml:space="preserve">los principales métodos de modelamiento predictivo </w:t>
      </w:r>
      <w:r>
        <w:rPr>
          <w:rFonts w:ascii="Calibri" w:eastAsia="Calibri" w:hAnsi="Calibri" w:cs="Calibri"/>
          <w:sz w:val="20"/>
          <w:szCs w:val="20"/>
        </w:rPr>
        <w:t xml:space="preserve">utilizando </w:t>
      </w:r>
      <w:r w:rsidR="00136F02">
        <w:rPr>
          <w:rFonts w:ascii="Calibri" w:eastAsia="Calibri" w:hAnsi="Calibri" w:cs="Calibri"/>
          <w:sz w:val="20"/>
          <w:szCs w:val="20"/>
        </w:rPr>
        <w:t xml:space="preserve">las principales </w:t>
      </w:r>
      <w:r>
        <w:rPr>
          <w:rFonts w:ascii="Calibri" w:eastAsia="Calibri" w:hAnsi="Calibri" w:cs="Calibri"/>
          <w:sz w:val="20"/>
          <w:szCs w:val="20"/>
        </w:rPr>
        <w:t>librerías de R</w:t>
      </w:r>
      <w:r w:rsidR="00036D96">
        <w:rPr>
          <w:rFonts w:ascii="Calibri" w:eastAsia="Calibri" w:hAnsi="Calibri" w:cs="Calibri"/>
          <w:sz w:val="20"/>
          <w:szCs w:val="20"/>
        </w:rPr>
        <w:t>.</w:t>
      </w:r>
    </w:p>
    <w:p w14:paraId="0BD359A8" w14:textId="6510DA5E" w:rsidR="0037481C" w:rsidRPr="00DB6FF4" w:rsidRDefault="00036D96" w:rsidP="00136F02">
      <w:pPr>
        <w:numPr>
          <w:ilvl w:val="0"/>
          <w:numId w:val="10"/>
        </w:numPr>
        <w:tabs>
          <w:tab w:val="left" w:pos="426"/>
        </w:tabs>
        <w:jc w:val="both"/>
        <w:rPr>
          <w:rFonts w:ascii="Calibri" w:eastAsia="Calibri" w:hAnsi="Calibri" w:cs="Calibri"/>
          <w:sz w:val="20"/>
          <w:szCs w:val="20"/>
        </w:rPr>
      </w:pPr>
      <w:r>
        <w:rPr>
          <w:rFonts w:ascii="Calibri" w:eastAsia="Calibri" w:hAnsi="Calibri" w:cs="Calibri"/>
          <w:sz w:val="20"/>
          <w:szCs w:val="20"/>
        </w:rPr>
        <w:t>Seleccionar un determinado modelo analítico sobre un conjunto de datos reales.</w:t>
      </w:r>
    </w:p>
    <w:p w14:paraId="0000001C" w14:textId="5A47547B" w:rsidR="00880501" w:rsidRPr="000213BA" w:rsidRDefault="004C4B31" w:rsidP="00136F02">
      <w:pPr>
        <w:numPr>
          <w:ilvl w:val="0"/>
          <w:numId w:val="10"/>
        </w:numPr>
        <w:tabs>
          <w:tab w:val="left" w:pos="426"/>
        </w:tabs>
        <w:jc w:val="both"/>
        <w:rPr>
          <w:rFonts w:ascii="Calibri" w:eastAsia="Calibri" w:hAnsi="Calibri" w:cs="Calibri"/>
          <w:sz w:val="20"/>
          <w:szCs w:val="20"/>
        </w:rPr>
      </w:pPr>
      <w:r w:rsidRPr="004C4B31">
        <w:rPr>
          <w:rFonts w:ascii="Calibri" w:eastAsia="Calibri" w:hAnsi="Calibri" w:cs="Calibri"/>
          <w:sz w:val="20"/>
          <w:szCs w:val="20"/>
        </w:rPr>
        <w:t>Analizar críticamente la calidad de un modelo predictivo basado en datos</w:t>
      </w:r>
    </w:p>
    <w:p w14:paraId="0000001D" w14:textId="77777777" w:rsidR="00880501" w:rsidRDefault="00880501">
      <w:pPr>
        <w:jc w:val="both"/>
        <w:rPr>
          <w:rFonts w:ascii="Calibri" w:eastAsia="Calibri" w:hAnsi="Calibri" w:cs="Calibri"/>
          <w:sz w:val="20"/>
          <w:szCs w:val="20"/>
        </w:rPr>
      </w:pPr>
    </w:p>
    <w:p w14:paraId="0000001E" w14:textId="77777777" w:rsidR="00880501" w:rsidRDefault="00036D96">
      <w:pPr>
        <w:numPr>
          <w:ilvl w:val="0"/>
          <w:numId w:val="9"/>
        </w:numPr>
        <w:shd w:val="clear" w:color="auto" w:fill="DEEBF6"/>
        <w:ind w:left="0" w:hanging="426"/>
        <w:jc w:val="both"/>
        <w:rPr>
          <w:rFonts w:ascii="Calibri" w:eastAsia="Calibri" w:hAnsi="Calibri" w:cs="Calibri"/>
          <w:b/>
          <w:sz w:val="20"/>
          <w:szCs w:val="20"/>
        </w:rPr>
      </w:pPr>
      <w:r>
        <w:rPr>
          <w:rFonts w:ascii="Calibri" w:eastAsia="Calibri" w:hAnsi="Calibri" w:cs="Calibri"/>
          <w:b/>
          <w:sz w:val="20"/>
          <w:szCs w:val="20"/>
        </w:rPr>
        <w:t>CONTENIDOS</w:t>
      </w:r>
    </w:p>
    <w:p w14:paraId="0000001F" w14:textId="77777777" w:rsidR="00880501" w:rsidRDefault="00880501">
      <w:pPr>
        <w:tabs>
          <w:tab w:val="left" w:pos="567"/>
        </w:tabs>
        <w:jc w:val="both"/>
        <w:rPr>
          <w:rFonts w:ascii="Calibri" w:eastAsia="Calibri" w:hAnsi="Calibri" w:cs="Calibri"/>
          <w:b/>
          <w:sz w:val="20"/>
          <w:szCs w:val="20"/>
        </w:rPr>
      </w:pPr>
    </w:p>
    <w:p w14:paraId="03429915" w14:textId="77777777" w:rsidR="0037481C" w:rsidRPr="000F3C12" w:rsidRDefault="0037481C" w:rsidP="0037481C">
      <w:pPr>
        <w:spacing w:after="120"/>
        <w:jc w:val="both"/>
        <w:rPr>
          <w:rFonts w:ascii="Calibri" w:eastAsia="Calibri" w:hAnsi="Calibri" w:cs="Calibri"/>
          <w:b/>
          <w:sz w:val="20"/>
          <w:szCs w:val="20"/>
        </w:rPr>
      </w:pPr>
      <w:r w:rsidRPr="000F3C12">
        <w:rPr>
          <w:rFonts w:ascii="Calibri" w:eastAsia="Calibri" w:hAnsi="Calibri" w:cs="Calibri"/>
          <w:b/>
          <w:sz w:val="20"/>
          <w:szCs w:val="20"/>
        </w:rPr>
        <w:t>Unidad 1: Regresión Clásica</w:t>
      </w:r>
    </w:p>
    <w:p w14:paraId="2CF75EBF" w14:textId="77777777" w:rsidR="0037481C" w:rsidRPr="00036D96" w:rsidRDefault="0037481C" w:rsidP="0037481C">
      <w:pPr>
        <w:pStyle w:val="Prrafodelista"/>
        <w:numPr>
          <w:ilvl w:val="0"/>
          <w:numId w:val="13"/>
        </w:numPr>
        <w:spacing w:after="120"/>
        <w:jc w:val="both"/>
        <w:rPr>
          <w:rFonts w:ascii="Calibri" w:eastAsia="Calibri" w:hAnsi="Calibri" w:cs="Calibri"/>
          <w:sz w:val="20"/>
          <w:szCs w:val="20"/>
        </w:rPr>
      </w:pPr>
      <w:r w:rsidRPr="00036D96">
        <w:rPr>
          <w:rFonts w:ascii="Calibri" w:eastAsia="Calibri" w:hAnsi="Calibri" w:cs="Calibri"/>
          <w:sz w:val="20"/>
          <w:szCs w:val="20"/>
        </w:rPr>
        <w:t>Modelo de regresión clásica</w:t>
      </w:r>
    </w:p>
    <w:p w14:paraId="28FA8DFF" w14:textId="77777777" w:rsidR="0037481C" w:rsidRPr="00036D96" w:rsidRDefault="0037481C" w:rsidP="0037481C">
      <w:pPr>
        <w:pStyle w:val="Prrafodelista"/>
        <w:numPr>
          <w:ilvl w:val="0"/>
          <w:numId w:val="13"/>
        </w:numPr>
        <w:spacing w:after="120"/>
        <w:jc w:val="both"/>
        <w:rPr>
          <w:rFonts w:ascii="Calibri" w:eastAsia="Calibri" w:hAnsi="Calibri" w:cs="Calibri"/>
          <w:sz w:val="20"/>
          <w:szCs w:val="20"/>
        </w:rPr>
      </w:pPr>
      <w:r w:rsidRPr="00036D96">
        <w:rPr>
          <w:rFonts w:ascii="Calibri" w:eastAsia="Calibri" w:hAnsi="Calibri" w:cs="Calibri"/>
          <w:sz w:val="20"/>
          <w:szCs w:val="20"/>
        </w:rPr>
        <w:t>Análisis del modelo: Interpretación coeficientes, inferencia estadística, predicción y bondad de ajuste</w:t>
      </w:r>
    </w:p>
    <w:p w14:paraId="2F263A7E" w14:textId="77777777" w:rsidR="0037481C" w:rsidRPr="00036D96" w:rsidRDefault="0037481C" w:rsidP="0037481C">
      <w:pPr>
        <w:pStyle w:val="Prrafodelista"/>
        <w:numPr>
          <w:ilvl w:val="0"/>
          <w:numId w:val="13"/>
        </w:numPr>
        <w:spacing w:after="120"/>
        <w:jc w:val="both"/>
        <w:rPr>
          <w:rFonts w:ascii="Calibri" w:eastAsia="Calibri" w:hAnsi="Calibri" w:cs="Calibri"/>
          <w:sz w:val="20"/>
          <w:szCs w:val="20"/>
        </w:rPr>
      </w:pPr>
      <w:r w:rsidRPr="00036D96">
        <w:rPr>
          <w:rFonts w:ascii="Calibri" w:eastAsia="Calibri" w:hAnsi="Calibri" w:cs="Calibri"/>
          <w:sz w:val="20"/>
          <w:szCs w:val="20"/>
        </w:rPr>
        <w:t>Aplicaciones en R a marketing, finanzas y personas</w:t>
      </w:r>
    </w:p>
    <w:p w14:paraId="689EB8DB" w14:textId="77777777" w:rsidR="0037481C" w:rsidRPr="000F3C12" w:rsidRDefault="0037481C" w:rsidP="0037481C">
      <w:pPr>
        <w:spacing w:after="120"/>
        <w:jc w:val="both"/>
        <w:rPr>
          <w:rFonts w:ascii="Calibri" w:eastAsia="Calibri" w:hAnsi="Calibri" w:cs="Calibri"/>
          <w:b/>
          <w:sz w:val="20"/>
          <w:szCs w:val="20"/>
        </w:rPr>
      </w:pPr>
    </w:p>
    <w:p w14:paraId="2C269588" w14:textId="77777777" w:rsidR="0037481C" w:rsidRPr="000F3C12" w:rsidRDefault="0037481C" w:rsidP="0037481C">
      <w:pPr>
        <w:spacing w:after="120"/>
        <w:jc w:val="both"/>
        <w:rPr>
          <w:rFonts w:ascii="Calibri" w:eastAsia="Calibri" w:hAnsi="Calibri" w:cs="Calibri"/>
          <w:b/>
          <w:sz w:val="20"/>
          <w:szCs w:val="20"/>
        </w:rPr>
      </w:pPr>
      <w:r w:rsidRPr="000F3C12">
        <w:rPr>
          <w:rFonts w:ascii="Calibri" w:eastAsia="Calibri" w:hAnsi="Calibri" w:cs="Calibri"/>
          <w:b/>
          <w:sz w:val="20"/>
          <w:szCs w:val="20"/>
        </w:rPr>
        <w:t>Unidad 2: Extensiones Regresión Clásica</w:t>
      </w:r>
    </w:p>
    <w:p w14:paraId="5F43526E"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Variables independientes categóricas</w:t>
      </w:r>
    </w:p>
    <w:p w14:paraId="34BE1F80"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Selección de variables</w:t>
      </w:r>
    </w:p>
    <w:p w14:paraId="7CCB4DA9"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Inferencia causal</w:t>
      </w:r>
    </w:p>
    <w:p w14:paraId="1E6F3645"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Aplicaciones en R a marketing, finanzas y personas</w:t>
      </w:r>
    </w:p>
    <w:p w14:paraId="2B81C1DF" w14:textId="77777777" w:rsidR="0037481C" w:rsidRPr="000F3C12" w:rsidRDefault="0037481C" w:rsidP="0037481C">
      <w:pPr>
        <w:spacing w:after="120"/>
        <w:jc w:val="both"/>
        <w:rPr>
          <w:rFonts w:ascii="Calibri" w:eastAsia="Calibri" w:hAnsi="Calibri" w:cs="Calibri"/>
          <w:b/>
          <w:sz w:val="20"/>
          <w:szCs w:val="20"/>
        </w:rPr>
      </w:pPr>
    </w:p>
    <w:p w14:paraId="2BF74275" w14:textId="77777777" w:rsidR="0037481C" w:rsidRPr="000F3C12" w:rsidRDefault="0037481C" w:rsidP="0037481C">
      <w:pPr>
        <w:spacing w:after="120"/>
        <w:jc w:val="both"/>
        <w:rPr>
          <w:rFonts w:ascii="Calibri" w:eastAsia="Calibri" w:hAnsi="Calibri" w:cs="Calibri"/>
          <w:b/>
          <w:sz w:val="20"/>
          <w:szCs w:val="20"/>
        </w:rPr>
      </w:pPr>
      <w:r w:rsidRPr="000F3C12">
        <w:rPr>
          <w:rFonts w:ascii="Calibri" w:eastAsia="Calibri" w:hAnsi="Calibri" w:cs="Calibri"/>
          <w:b/>
          <w:sz w:val="20"/>
          <w:szCs w:val="20"/>
        </w:rPr>
        <w:t>Unidad 3: Regresión Logística</w:t>
      </w:r>
    </w:p>
    <w:p w14:paraId="47BD500E"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Modelo de Regresión Logística</w:t>
      </w:r>
    </w:p>
    <w:p w14:paraId="44B502DA"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bookmarkStart w:id="1" w:name="_Hlk109378278"/>
      <w:r w:rsidRPr="00036D96">
        <w:rPr>
          <w:rFonts w:ascii="Calibri" w:eastAsia="Calibri" w:hAnsi="Calibri" w:cs="Calibri"/>
          <w:sz w:val="20"/>
          <w:szCs w:val="20"/>
        </w:rPr>
        <w:t>Análisis del modelo: Interpretación coeficientes, inferencia estadística</w:t>
      </w:r>
    </w:p>
    <w:bookmarkEnd w:id="1"/>
    <w:p w14:paraId="6F3B2FE5"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Análisis de chances (odds)</w:t>
      </w:r>
    </w:p>
    <w:p w14:paraId="4CA96811"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Predicción y matrices de confusión</w:t>
      </w:r>
    </w:p>
    <w:p w14:paraId="1A0A2207" w14:textId="77777777" w:rsidR="0037481C" w:rsidRPr="00036D96" w:rsidRDefault="0037481C" w:rsidP="0037481C">
      <w:pPr>
        <w:pStyle w:val="Prrafodelista"/>
        <w:numPr>
          <w:ilvl w:val="0"/>
          <w:numId w:val="14"/>
        </w:numPr>
        <w:spacing w:after="120"/>
        <w:jc w:val="both"/>
        <w:rPr>
          <w:rFonts w:ascii="Calibri" w:eastAsia="Calibri" w:hAnsi="Calibri" w:cs="Calibri"/>
          <w:sz w:val="20"/>
          <w:szCs w:val="20"/>
        </w:rPr>
      </w:pPr>
      <w:r w:rsidRPr="00036D96">
        <w:rPr>
          <w:rFonts w:ascii="Calibri" w:eastAsia="Calibri" w:hAnsi="Calibri" w:cs="Calibri"/>
          <w:sz w:val="20"/>
          <w:szCs w:val="20"/>
        </w:rPr>
        <w:t>Aplicaciones en R a marketing, finanzas y personas</w:t>
      </w:r>
    </w:p>
    <w:p w14:paraId="11C835D2" w14:textId="77777777" w:rsidR="0037481C" w:rsidRPr="000F3C12" w:rsidRDefault="0037481C" w:rsidP="0037481C">
      <w:pPr>
        <w:spacing w:after="120"/>
        <w:jc w:val="both"/>
        <w:rPr>
          <w:rFonts w:ascii="Calibri" w:eastAsia="Calibri" w:hAnsi="Calibri" w:cs="Calibri"/>
          <w:b/>
          <w:sz w:val="20"/>
          <w:szCs w:val="20"/>
        </w:rPr>
      </w:pPr>
    </w:p>
    <w:p w14:paraId="48C57382" w14:textId="77777777" w:rsidR="0037481C" w:rsidRPr="000F3C12" w:rsidRDefault="0037481C" w:rsidP="0037481C">
      <w:pPr>
        <w:spacing w:after="120"/>
        <w:jc w:val="both"/>
        <w:rPr>
          <w:rFonts w:ascii="Calibri" w:eastAsia="Calibri" w:hAnsi="Calibri" w:cs="Calibri"/>
          <w:b/>
          <w:sz w:val="20"/>
          <w:szCs w:val="20"/>
        </w:rPr>
      </w:pPr>
      <w:r w:rsidRPr="000F3C12">
        <w:rPr>
          <w:rFonts w:ascii="Calibri" w:eastAsia="Calibri" w:hAnsi="Calibri" w:cs="Calibri"/>
          <w:b/>
          <w:sz w:val="20"/>
          <w:szCs w:val="20"/>
        </w:rPr>
        <w:t>Unidad 4: Modelos para Variables Categóricas</w:t>
      </w:r>
    </w:p>
    <w:p w14:paraId="59ED213C" w14:textId="77777777" w:rsidR="0037481C" w:rsidRPr="00036D96" w:rsidRDefault="0037481C" w:rsidP="0037481C">
      <w:pPr>
        <w:pStyle w:val="Prrafodelista"/>
        <w:numPr>
          <w:ilvl w:val="0"/>
          <w:numId w:val="15"/>
        </w:numPr>
        <w:spacing w:after="120"/>
        <w:jc w:val="both"/>
        <w:rPr>
          <w:rFonts w:ascii="Calibri" w:eastAsia="Calibri" w:hAnsi="Calibri" w:cs="Calibri"/>
          <w:sz w:val="20"/>
          <w:szCs w:val="20"/>
        </w:rPr>
      </w:pPr>
      <w:r w:rsidRPr="00036D96">
        <w:rPr>
          <w:rFonts w:ascii="Calibri" w:eastAsia="Calibri" w:hAnsi="Calibri" w:cs="Calibri"/>
          <w:sz w:val="20"/>
          <w:szCs w:val="20"/>
        </w:rPr>
        <w:t>Modelos para variables categóricas</w:t>
      </w:r>
    </w:p>
    <w:p w14:paraId="7920E0EC" w14:textId="77777777" w:rsidR="0037481C" w:rsidRPr="00036D96" w:rsidRDefault="0037481C" w:rsidP="0037481C">
      <w:pPr>
        <w:pStyle w:val="Prrafodelista"/>
        <w:numPr>
          <w:ilvl w:val="0"/>
          <w:numId w:val="15"/>
        </w:numPr>
        <w:spacing w:after="120"/>
        <w:jc w:val="both"/>
        <w:rPr>
          <w:rFonts w:ascii="Calibri" w:eastAsia="Calibri" w:hAnsi="Calibri" w:cs="Calibri"/>
          <w:sz w:val="20"/>
          <w:szCs w:val="20"/>
        </w:rPr>
      </w:pPr>
      <w:r w:rsidRPr="00036D96">
        <w:rPr>
          <w:rFonts w:ascii="Calibri" w:eastAsia="Calibri" w:hAnsi="Calibri" w:cs="Calibri"/>
          <w:sz w:val="20"/>
          <w:szCs w:val="20"/>
        </w:rPr>
        <w:t>Análisis del modelo: Interpretación coeficientes, inferencia estadística</w:t>
      </w:r>
    </w:p>
    <w:p w14:paraId="7D61ADAD" w14:textId="77777777" w:rsidR="0037481C" w:rsidRPr="00036D96" w:rsidRDefault="0037481C" w:rsidP="0037481C">
      <w:pPr>
        <w:pStyle w:val="Prrafodelista"/>
        <w:numPr>
          <w:ilvl w:val="0"/>
          <w:numId w:val="15"/>
        </w:numPr>
        <w:spacing w:after="120"/>
        <w:jc w:val="both"/>
        <w:rPr>
          <w:rFonts w:ascii="Calibri" w:eastAsia="Calibri" w:hAnsi="Calibri" w:cs="Calibri"/>
          <w:sz w:val="20"/>
          <w:szCs w:val="20"/>
        </w:rPr>
      </w:pPr>
      <w:r w:rsidRPr="00036D96">
        <w:rPr>
          <w:rFonts w:ascii="Calibri" w:eastAsia="Calibri" w:hAnsi="Calibri" w:cs="Calibri"/>
          <w:sz w:val="20"/>
          <w:szCs w:val="20"/>
        </w:rPr>
        <w:t>Aplicaciones en R a marketing, finanzas y personas</w:t>
      </w:r>
    </w:p>
    <w:p w14:paraId="2750AE13" w14:textId="77777777" w:rsidR="0037481C" w:rsidRPr="000F3C12" w:rsidRDefault="0037481C" w:rsidP="0037481C">
      <w:pPr>
        <w:pStyle w:val="Prrafodelista"/>
        <w:spacing w:after="120"/>
        <w:jc w:val="both"/>
        <w:rPr>
          <w:rFonts w:ascii="Calibri" w:eastAsia="Calibri" w:hAnsi="Calibri" w:cs="Calibri"/>
          <w:b/>
          <w:sz w:val="20"/>
          <w:szCs w:val="20"/>
        </w:rPr>
      </w:pPr>
    </w:p>
    <w:p w14:paraId="5D32DBDA" w14:textId="77777777" w:rsidR="0037481C" w:rsidRPr="000F3C12" w:rsidRDefault="0037481C" w:rsidP="0037481C">
      <w:pPr>
        <w:spacing w:after="120"/>
        <w:jc w:val="both"/>
        <w:rPr>
          <w:rFonts w:ascii="Calibri" w:eastAsia="Calibri" w:hAnsi="Calibri" w:cs="Calibri"/>
          <w:b/>
          <w:sz w:val="20"/>
          <w:szCs w:val="20"/>
        </w:rPr>
      </w:pPr>
      <w:r w:rsidRPr="000F3C12">
        <w:rPr>
          <w:rFonts w:ascii="Calibri" w:eastAsia="Calibri" w:hAnsi="Calibri" w:cs="Calibri"/>
          <w:b/>
          <w:sz w:val="20"/>
          <w:szCs w:val="20"/>
        </w:rPr>
        <w:t>Unidad 5: Árboles de regresión</w:t>
      </w:r>
    </w:p>
    <w:p w14:paraId="032928F2" w14:textId="77777777" w:rsidR="0037481C" w:rsidRPr="00036D96" w:rsidRDefault="0037481C" w:rsidP="0037481C">
      <w:pPr>
        <w:pStyle w:val="Prrafodelista"/>
        <w:numPr>
          <w:ilvl w:val="0"/>
          <w:numId w:val="16"/>
        </w:numPr>
        <w:spacing w:after="120"/>
        <w:jc w:val="both"/>
        <w:rPr>
          <w:rFonts w:ascii="Calibri" w:eastAsia="Calibri" w:hAnsi="Calibri" w:cs="Calibri"/>
          <w:sz w:val="20"/>
          <w:szCs w:val="20"/>
        </w:rPr>
      </w:pPr>
      <w:r w:rsidRPr="00036D96">
        <w:rPr>
          <w:rFonts w:ascii="Calibri" w:eastAsia="Calibri" w:hAnsi="Calibri" w:cs="Calibri"/>
          <w:sz w:val="20"/>
          <w:szCs w:val="20"/>
        </w:rPr>
        <w:t>Árboles para variables cuantitativas</w:t>
      </w:r>
    </w:p>
    <w:p w14:paraId="5D146ADC" w14:textId="77777777" w:rsidR="0037481C" w:rsidRPr="00036D96" w:rsidRDefault="0037481C" w:rsidP="0037481C">
      <w:pPr>
        <w:pStyle w:val="Prrafodelista"/>
        <w:numPr>
          <w:ilvl w:val="0"/>
          <w:numId w:val="16"/>
        </w:numPr>
        <w:spacing w:after="120"/>
        <w:jc w:val="both"/>
        <w:rPr>
          <w:rFonts w:ascii="Calibri" w:eastAsia="Calibri" w:hAnsi="Calibri" w:cs="Calibri"/>
          <w:sz w:val="20"/>
          <w:szCs w:val="20"/>
        </w:rPr>
      </w:pPr>
      <w:r w:rsidRPr="00036D96">
        <w:rPr>
          <w:rFonts w:ascii="Calibri" w:eastAsia="Calibri" w:hAnsi="Calibri" w:cs="Calibri"/>
          <w:sz w:val="20"/>
          <w:szCs w:val="20"/>
        </w:rPr>
        <w:t>Árboles para variables cualitativas</w:t>
      </w:r>
    </w:p>
    <w:p w14:paraId="7354546F" w14:textId="77777777" w:rsidR="0037481C" w:rsidRPr="00036D96" w:rsidRDefault="0037481C" w:rsidP="0037481C">
      <w:pPr>
        <w:pStyle w:val="Prrafodelista"/>
        <w:numPr>
          <w:ilvl w:val="0"/>
          <w:numId w:val="16"/>
        </w:numPr>
        <w:spacing w:after="120"/>
        <w:jc w:val="both"/>
        <w:rPr>
          <w:rFonts w:ascii="Calibri" w:eastAsia="Calibri" w:hAnsi="Calibri" w:cs="Calibri"/>
          <w:sz w:val="20"/>
          <w:szCs w:val="20"/>
        </w:rPr>
      </w:pPr>
      <w:r w:rsidRPr="00036D96">
        <w:rPr>
          <w:rFonts w:ascii="Calibri" w:eastAsia="Calibri" w:hAnsi="Calibri" w:cs="Calibri"/>
          <w:sz w:val="20"/>
          <w:szCs w:val="20"/>
        </w:rPr>
        <w:t>Pruning</w:t>
      </w:r>
    </w:p>
    <w:p w14:paraId="0000003F" w14:textId="77777777" w:rsidR="00880501" w:rsidRDefault="00880501">
      <w:pPr>
        <w:pBdr>
          <w:top w:val="nil"/>
          <w:left w:val="nil"/>
          <w:bottom w:val="nil"/>
          <w:right w:val="nil"/>
          <w:between w:val="nil"/>
        </w:pBdr>
        <w:tabs>
          <w:tab w:val="left" w:pos="284"/>
        </w:tabs>
        <w:jc w:val="both"/>
        <w:rPr>
          <w:rFonts w:ascii="Calibri" w:eastAsia="Calibri" w:hAnsi="Calibri" w:cs="Calibri"/>
          <w:sz w:val="20"/>
          <w:szCs w:val="20"/>
        </w:rPr>
      </w:pPr>
    </w:p>
    <w:p w14:paraId="00000040" w14:textId="77777777" w:rsidR="00880501" w:rsidRDefault="00036D96">
      <w:pPr>
        <w:numPr>
          <w:ilvl w:val="0"/>
          <w:numId w:val="9"/>
        </w:numPr>
        <w:shd w:val="clear" w:color="auto" w:fill="DEEBF6"/>
        <w:ind w:left="0" w:hanging="426"/>
        <w:jc w:val="both"/>
        <w:rPr>
          <w:rFonts w:ascii="Calibri" w:eastAsia="Calibri" w:hAnsi="Calibri" w:cs="Calibri"/>
          <w:b/>
          <w:sz w:val="20"/>
          <w:szCs w:val="20"/>
        </w:rPr>
      </w:pPr>
      <w:r>
        <w:rPr>
          <w:rFonts w:ascii="Calibri" w:eastAsia="Calibri" w:hAnsi="Calibri" w:cs="Calibri"/>
          <w:b/>
          <w:sz w:val="20"/>
          <w:szCs w:val="20"/>
        </w:rPr>
        <w:t>ESTRATEGIAS METODOLÓGICAS</w:t>
      </w:r>
    </w:p>
    <w:p w14:paraId="00000041" w14:textId="77777777" w:rsidR="00880501" w:rsidRDefault="00880501">
      <w:pPr>
        <w:tabs>
          <w:tab w:val="left" w:pos="567"/>
        </w:tabs>
        <w:jc w:val="both"/>
        <w:rPr>
          <w:rFonts w:ascii="Calibri" w:eastAsia="Calibri" w:hAnsi="Calibri" w:cs="Calibri"/>
          <w:b/>
          <w:sz w:val="20"/>
          <w:szCs w:val="20"/>
        </w:rPr>
      </w:pPr>
    </w:p>
    <w:p w14:paraId="00000042"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Cátedra en sesiones sincrónicas</w:t>
      </w:r>
    </w:p>
    <w:p w14:paraId="00000043"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Videoclases</w:t>
      </w:r>
    </w:p>
    <w:p w14:paraId="00000044"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Podcast o video tutorial</w:t>
      </w:r>
    </w:p>
    <w:p w14:paraId="00000045"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 xml:space="preserve">Discusión de casos. </w:t>
      </w:r>
    </w:p>
    <w:p w14:paraId="00000046"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 xml:space="preserve">Lecturas </w:t>
      </w:r>
    </w:p>
    <w:p w14:paraId="00000047"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Análisis de casos</w:t>
      </w:r>
    </w:p>
    <w:p w14:paraId="00000048"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Test formativos</w:t>
      </w:r>
    </w:p>
    <w:p w14:paraId="00000049"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Foros de discusión</w:t>
      </w:r>
    </w:p>
    <w:p w14:paraId="0000004A"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Trabajos aplicados</w:t>
      </w:r>
    </w:p>
    <w:p w14:paraId="0000004B" w14:textId="77777777" w:rsidR="00880501" w:rsidRDefault="00880501">
      <w:pPr>
        <w:jc w:val="both"/>
        <w:rPr>
          <w:rFonts w:ascii="Calibri" w:eastAsia="Calibri" w:hAnsi="Calibri" w:cs="Calibri"/>
          <w:b/>
          <w:sz w:val="20"/>
          <w:szCs w:val="20"/>
        </w:rPr>
      </w:pPr>
    </w:p>
    <w:p w14:paraId="0000004C" w14:textId="77777777" w:rsidR="00880501" w:rsidRDefault="00036D96">
      <w:pPr>
        <w:numPr>
          <w:ilvl w:val="0"/>
          <w:numId w:val="9"/>
        </w:numPr>
        <w:shd w:val="clear" w:color="auto" w:fill="DEEBF6"/>
        <w:ind w:left="0" w:hanging="426"/>
        <w:jc w:val="both"/>
        <w:rPr>
          <w:rFonts w:ascii="Calibri" w:eastAsia="Calibri" w:hAnsi="Calibri" w:cs="Calibri"/>
          <w:b/>
          <w:sz w:val="20"/>
          <w:szCs w:val="20"/>
        </w:rPr>
      </w:pPr>
      <w:r>
        <w:rPr>
          <w:rFonts w:ascii="Calibri" w:eastAsia="Calibri" w:hAnsi="Calibri" w:cs="Calibri"/>
          <w:b/>
          <w:sz w:val="20"/>
          <w:szCs w:val="20"/>
        </w:rPr>
        <w:t xml:space="preserve">ESTRATEGIAS EVALUATIVAS </w:t>
      </w:r>
    </w:p>
    <w:p w14:paraId="0000004D" w14:textId="77777777" w:rsidR="00880501" w:rsidRDefault="00880501">
      <w:pPr>
        <w:jc w:val="both"/>
        <w:rPr>
          <w:rFonts w:ascii="Calibri" w:eastAsia="Calibri" w:hAnsi="Calibri" w:cs="Calibri"/>
          <w:sz w:val="20"/>
          <w:szCs w:val="20"/>
        </w:rPr>
      </w:pPr>
    </w:p>
    <w:p w14:paraId="0000004E"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Tareas (40%)</w:t>
      </w:r>
    </w:p>
    <w:p w14:paraId="0000004F"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Pruebas (30%)</w:t>
      </w:r>
    </w:p>
    <w:p w14:paraId="00000050"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Foro evaluado (10%)</w:t>
      </w:r>
    </w:p>
    <w:p w14:paraId="00000051" w14:textId="77777777" w:rsidR="00880501" w:rsidRDefault="00036D96">
      <w:pPr>
        <w:numPr>
          <w:ilvl w:val="0"/>
          <w:numId w:val="1"/>
        </w:numPr>
        <w:tabs>
          <w:tab w:val="left" w:pos="284"/>
        </w:tabs>
        <w:ind w:left="0"/>
        <w:jc w:val="both"/>
        <w:rPr>
          <w:rFonts w:ascii="Calibri" w:eastAsia="Calibri" w:hAnsi="Calibri" w:cs="Calibri"/>
          <w:sz w:val="20"/>
          <w:szCs w:val="20"/>
        </w:rPr>
      </w:pPr>
      <w:r>
        <w:rPr>
          <w:rFonts w:ascii="Calibri" w:eastAsia="Calibri" w:hAnsi="Calibri" w:cs="Calibri"/>
          <w:sz w:val="20"/>
          <w:szCs w:val="20"/>
        </w:rPr>
        <w:t>Trabajo final (20%)</w:t>
      </w:r>
    </w:p>
    <w:p w14:paraId="00000052" w14:textId="77777777" w:rsidR="00880501" w:rsidRDefault="00036D96">
      <w:pPr>
        <w:tabs>
          <w:tab w:val="left" w:pos="284"/>
        </w:tabs>
        <w:spacing w:after="120"/>
        <w:jc w:val="both"/>
        <w:rPr>
          <w:rFonts w:ascii="Calibri" w:eastAsia="Calibri" w:hAnsi="Calibri" w:cs="Calibri"/>
          <w:sz w:val="20"/>
          <w:szCs w:val="20"/>
        </w:rPr>
      </w:pPr>
      <w:r>
        <w:rPr>
          <w:rFonts w:ascii="Calibri" w:eastAsia="Calibri" w:hAnsi="Calibri" w:cs="Calibri"/>
          <w:sz w:val="20"/>
          <w:szCs w:val="20"/>
        </w:rPr>
        <w:t>* El curso contendrá además actividades formativas (sin calificación), las que tienen como propósito la preparación para las evaluaciones calificadas.</w:t>
      </w:r>
    </w:p>
    <w:p w14:paraId="00000053" w14:textId="77777777" w:rsidR="00880501" w:rsidRDefault="00880501">
      <w:pPr>
        <w:jc w:val="both"/>
        <w:rPr>
          <w:rFonts w:ascii="Calibri" w:eastAsia="Calibri" w:hAnsi="Calibri" w:cs="Calibri"/>
          <w:sz w:val="20"/>
          <w:szCs w:val="20"/>
        </w:rPr>
      </w:pPr>
    </w:p>
    <w:p w14:paraId="00000054" w14:textId="77777777" w:rsidR="00880501" w:rsidRDefault="00036D96">
      <w:pPr>
        <w:numPr>
          <w:ilvl w:val="0"/>
          <w:numId w:val="9"/>
        </w:numPr>
        <w:shd w:val="clear" w:color="auto" w:fill="DEEBF6"/>
        <w:ind w:left="0" w:hanging="426"/>
        <w:jc w:val="both"/>
        <w:rPr>
          <w:rFonts w:ascii="Calibri" w:eastAsia="Calibri" w:hAnsi="Calibri" w:cs="Calibri"/>
          <w:b/>
          <w:sz w:val="20"/>
          <w:szCs w:val="20"/>
        </w:rPr>
      </w:pPr>
      <w:r>
        <w:rPr>
          <w:rFonts w:ascii="Calibri" w:eastAsia="Calibri" w:hAnsi="Calibri" w:cs="Calibri"/>
          <w:b/>
          <w:sz w:val="20"/>
          <w:szCs w:val="20"/>
        </w:rPr>
        <w:t>BIBLIOGRAFÍA</w:t>
      </w:r>
    </w:p>
    <w:p w14:paraId="00000056" w14:textId="77777777" w:rsidR="00880501" w:rsidRDefault="00036D96">
      <w:p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Mínima</w:t>
      </w:r>
    </w:p>
    <w:p w14:paraId="7F381DC4" w14:textId="5D0398A4" w:rsidR="00833807" w:rsidRDefault="00833807">
      <w:pPr>
        <w:numPr>
          <w:ilvl w:val="0"/>
          <w:numId w:val="12"/>
        </w:numPr>
        <w:pBdr>
          <w:top w:val="nil"/>
          <w:left w:val="nil"/>
          <w:bottom w:val="nil"/>
          <w:right w:val="nil"/>
          <w:between w:val="nil"/>
        </w:pBdr>
        <w:spacing w:after="120"/>
        <w:rPr>
          <w:rFonts w:ascii="Calibri" w:eastAsia="Calibri" w:hAnsi="Calibri" w:cs="Calibri"/>
          <w:color w:val="000000"/>
          <w:sz w:val="20"/>
          <w:szCs w:val="20"/>
          <w:lang w:val="en-US"/>
        </w:rPr>
      </w:pPr>
      <w:r w:rsidRPr="00833807">
        <w:rPr>
          <w:rFonts w:ascii="Calibri" w:eastAsia="Calibri" w:hAnsi="Calibri" w:cs="Calibri"/>
          <w:color w:val="000000"/>
          <w:sz w:val="20"/>
          <w:szCs w:val="20"/>
          <w:lang w:val="en-US"/>
        </w:rPr>
        <w:t xml:space="preserve">James, G., Witten, D., Hastie, T., &amp; Tibshirani, R. (2013). An introduction to statistical learning. </w:t>
      </w:r>
      <w:r>
        <w:rPr>
          <w:rFonts w:ascii="Calibri" w:eastAsia="Calibri" w:hAnsi="Calibri" w:cs="Calibri"/>
          <w:color w:val="000000"/>
          <w:sz w:val="20"/>
          <w:szCs w:val="20"/>
          <w:lang w:val="en-US"/>
        </w:rPr>
        <w:t>S</w:t>
      </w:r>
      <w:r w:rsidRPr="00833807">
        <w:rPr>
          <w:rFonts w:ascii="Calibri" w:eastAsia="Calibri" w:hAnsi="Calibri" w:cs="Calibri"/>
          <w:color w:val="000000"/>
          <w:sz w:val="20"/>
          <w:szCs w:val="20"/>
          <w:lang w:val="en-US"/>
        </w:rPr>
        <w:t>pringer.</w:t>
      </w:r>
    </w:p>
    <w:p w14:paraId="3091693C" w14:textId="0003E3F1" w:rsidR="00833807" w:rsidRDefault="00833807">
      <w:pPr>
        <w:numPr>
          <w:ilvl w:val="0"/>
          <w:numId w:val="12"/>
        </w:numPr>
        <w:pBdr>
          <w:top w:val="nil"/>
          <w:left w:val="nil"/>
          <w:bottom w:val="nil"/>
          <w:right w:val="nil"/>
          <w:between w:val="nil"/>
        </w:pBdr>
        <w:spacing w:after="120"/>
        <w:rPr>
          <w:rFonts w:ascii="Calibri" w:eastAsia="Calibri" w:hAnsi="Calibri" w:cs="Calibri"/>
          <w:color w:val="000000"/>
          <w:sz w:val="20"/>
          <w:szCs w:val="20"/>
          <w:lang w:val="en-US"/>
        </w:rPr>
      </w:pPr>
      <w:r w:rsidRPr="00833807">
        <w:rPr>
          <w:rFonts w:ascii="Calibri" w:eastAsia="Calibri" w:hAnsi="Calibri" w:cs="Calibri"/>
          <w:color w:val="000000"/>
          <w:sz w:val="20"/>
          <w:szCs w:val="20"/>
          <w:lang w:val="en-US"/>
        </w:rPr>
        <w:t>Stock, J. H., &amp; Watson, M. W. (20</w:t>
      </w:r>
      <w:r>
        <w:rPr>
          <w:rFonts w:ascii="Calibri" w:eastAsia="Calibri" w:hAnsi="Calibri" w:cs="Calibri"/>
          <w:color w:val="000000"/>
          <w:sz w:val="20"/>
          <w:szCs w:val="20"/>
          <w:lang w:val="en-US"/>
        </w:rPr>
        <w:t>15</w:t>
      </w:r>
      <w:r w:rsidRPr="00833807">
        <w:rPr>
          <w:rFonts w:ascii="Calibri" w:eastAsia="Calibri" w:hAnsi="Calibri" w:cs="Calibri"/>
          <w:color w:val="000000"/>
          <w:sz w:val="20"/>
          <w:szCs w:val="20"/>
          <w:lang w:val="en-US"/>
        </w:rPr>
        <w:t xml:space="preserve">). Introduction to econometrics. </w:t>
      </w:r>
      <w:r>
        <w:rPr>
          <w:rFonts w:ascii="Calibri" w:eastAsia="Calibri" w:hAnsi="Calibri" w:cs="Calibri"/>
          <w:color w:val="000000"/>
          <w:sz w:val="20"/>
          <w:szCs w:val="20"/>
          <w:lang w:val="en-US"/>
        </w:rPr>
        <w:t xml:space="preserve">Third edition. </w:t>
      </w:r>
      <w:r w:rsidRPr="00833807">
        <w:rPr>
          <w:rFonts w:ascii="Calibri" w:eastAsia="Calibri" w:hAnsi="Calibri" w:cs="Calibri"/>
          <w:color w:val="000000"/>
          <w:sz w:val="20"/>
          <w:szCs w:val="20"/>
          <w:lang w:val="en-US"/>
        </w:rPr>
        <w:t>Boston: Addison Wesley.</w:t>
      </w:r>
    </w:p>
    <w:p w14:paraId="304C3885" w14:textId="42A66B0E" w:rsidR="00833807" w:rsidRDefault="00833807">
      <w:pPr>
        <w:numPr>
          <w:ilvl w:val="0"/>
          <w:numId w:val="12"/>
        </w:numPr>
        <w:pBdr>
          <w:top w:val="nil"/>
          <w:left w:val="nil"/>
          <w:bottom w:val="nil"/>
          <w:right w:val="nil"/>
          <w:between w:val="nil"/>
        </w:pBdr>
        <w:spacing w:after="120"/>
        <w:rPr>
          <w:rFonts w:ascii="Calibri" w:eastAsia="Calibri" w:hAnsi="Calibri" w:cs="Calibri"/>
          <w:color w:val="000000"/>
          <w:sz w:val="20"/>
          <w:szCs w:val="20"/>
          <w:lang w:val="en-US"/>
        </w:rPr>
      </w:pPr>
      <w:r w:rsidRPr="00833807">
        <w:rPr>
          <w:rFonts w:ascii="Calibri" w:eastAsia="Calibri" w:hAnsi="Calibri" w:cs="Calibri"/>
          <w:color w:val="000000"/>
          <w:sz w:val="20"/>
          <w:szCs w:val="20"/>
        </w:rPr>
        <w:t>Wooldrige, J. (201</w:t>
      </w:r>
      <w:r>
        <w:rPr>
          <w:rFonts w:ascii="Calibri" w:eastAsia="Calibri" w:hAnsi="Calibri" w:cs="Calibri"/>
          <w:color w:val="000000"/>
          <w:sz w:val="20"/>
          <w:szCs w:val="20"/>
        </w:rPr>
        <w:t>5</w:t>
      </w:r>
      <w:r w:rsidRPr="00833807">
        <w:rPr>
          <w:rFonts w:ascii="Calibri" w:eastAsia="Calibri" w:hAnsi="Calibri" w:cs="Calibri"/>
          <w:color w:val="000000"/>
          <w:sz w:val="20"/>
          <w:szCs w:val="20"/>
        </w:rPr>
        <w:t xml:space="preserve">). Introducción a la econometría: un enfoque moderno. </w:t>
      </w:r>
      <w:r>
        <w:rPr>
          <w:rFonts w:ascii="Calibri" w:eastAsia="Calibri" w:hAnsi="Calibri" w:cs="Calibri"/>
          <w:color w:val="000000"/>
          <w:sz w:val="20"/>
          <w:szCs w:val="20"/>
        </w:rPr>
        <w:t xml:space="preserve">Quinta edición. </w:t>
      </w:r>
      <w:r w:rsidRPr="00833807">
        <w:rPr>
          <w:rFonts w:ascii="Calibri" w:eastAsia="Calibri" w:hAnsi="Calibri" w:cs="Calibri"/>
          <w:color w:val="000000"/>
          <w:sz w:val="20"/>
          <w:szCs w:val="20"/>
          <w:lang w:val="en-US"/>
        </w:rPr>
        <w:t>Cengage Learning</w:t>
      </w:r>
      <w:r>
        <w:rPr>
          <w:rFonts w:ascii="Calibri" w:eastAsia="Calibri" w:hAnsi="Calibri" w:cs="Calibri"/>
          <w:color w:val="000000"/>
          <w:sz w:val="20"/>
          <w:szCs w:val="20"/>
          <w:lang w:val="en-US"/>
        </w:rPr>
        <w:t>.</w:t>
      </w:r>
    </w:p>
    <w:p w14:paraId="00000058" w14:textId="77777777" w:rsidR="00880501" w:rsidRDefault="00036D96">
      <w:pPr>
        <w:pBdr>
          <w:top w:val="nil"/>
          <w:left w:val="nil"/>
          <w:bottom w:val="nil"/>
          <w:right w:val="nil"/>
          <w:between w:val="nil"/>
        </w:pBdr>
        <w:spacing w:after="120"/>
        <w:rPr>
          <w:rFonts w:ascii="Calibri" w:eastAsia="Calibri" w:hAnsi="Calibri" w:cs="Calibri"/>
          <w:color w:val="000000"/>
          <w:sz w:val="20"/>
          <w:szCs w:val="20"/>
        </w:rPr>
      </w:pPr>
      <w:r>
        <w:rPr>
          <w:rFonts w:ascii="Calibri" w:eastAsia="Calibri" w:hAnsi="Calibri" w:cs="Calibri"/>
          <w:color w:val="000000"/>
          <w:sz w:val="20"/>
          <w:szCs w:val="20"/>
        </w:rPr>
        <w:t>Complementaria</w:t>
      </w:r>
    </w:p>
    <w:p w14:paraId="0000005D" w14:textId="1C648E29" w:rsidR="00880501" w:rsidRPr="000F080D" w:rsidRDefault="00833807" w:rsidP="000F080D">
      <w:pPr>
        <w:numPr>
          <w:ilvl w:val="0"/>
          <w:numId w:val="11"/>
        </w:numPr>
        <w:pBdr>
          <w:top w:val="nil"/>
          <w:left w:val="nil"/>
          <w:bottom w:val="nil"/>
          <w:right w:val="nil"/>
          <w:between w:val="nil"/>
        </w:pBdr>
        <w:spacing w:after="120"/>
        <w:rPr>
          <w:rFonts w:ascii="Calibri" w:eastAsia="Calibri" w:hAnsi="Calibri" w:cs="Calibri"/>
          <w:color w:val="000000"/>
          <w:sz w:val="20"/>
          <w:szCs w:val="20"/>
          <w:lang w:val="en-US"/>
        </w:rPr>
      </w:pPr>
      <w:r w:rsidRPr="00833807">
        <w:rPr>
          <w:rFonts w:ascii="Calibri" w:eastAsia="Calibri" w:hAnsi="Calibri" w:cs="Calibri"/>
          <w:color w:val="000000"/>
          <w:sz w:val="20"/>
          <w:szCs w:val="20"/>
          <w:lang w:val="en-US"/>
        </w:rPr>
        <w:t>Faraway, J. J. (20</w:t>
      </w:r>
      <w:r>
        <w:rPr>
          <w:rFonts w:ascii="Calibri" w:eastAsia="Calibri" w:hAnsi="Calibri" w:cs="Calibri"/>
          <w:color w:val="000000"/>
          <w:sz w:val="20"/>
          <w:szCs w:val="20"/>
          <w:lang w:val="en-US"/>
        </w:rPr>
        <w:t>1</w:t>
      </w:r>
      <w:r w:rsidRPr="00833807">
        <w:rPr>
          <w:rFonts w:ascii="Calibri" w:eastAsia="Calibri" w:hAnsi="Calibri" w:cs="Calibri"/>
          <w:color w:val="000000"/>
          <w:sz w:val="20"/>
          <w:szCs w:val="20"/>
          <w:lang w:val="en-US"/>
        </w:rPr>
        <w:t xml:space="preserve">4). Linear models with R. </w:t>
      </w:r>
      <w:r>
        <w:rPr>
          <w:rFonts w:ascii="Calibri" w:eastAsia="Calibri" w:hAnsi="Calibri" w:cs="Calibri"/>
          <w:color w:val="000000"/>
          <w:sz w:val="20"/>
          <w:szCs w:val="20"/>
          <w:lang w:val="en-US"/>
        </w:rPr>
        <w:t xml:space="preserve">Second edition. </w:t>
      </w:r>
      <w:r w:rsidRPr="00833807">
        <w:rPr>
          <w:rFonts w:ascii="Calibri" w:eastAsia="Calibri" w:hAnsi="Calibri" w:cs="Calibri"/>
          <w:color w:val="000000"/>
          <w:sz w:val="20"/>
          <w:szCs w:val="20"/>
          <w:lang w:val="en-US"/>
        </w:rPr>
        <w:t>Chapman and Hall/CRC.</w:t>
      </w:r>
    </w:p>
    <w:sectPr w:rsidR="00880501" w:rsidRPr="000F080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874"/>
    <w:multiLevelType w:val="multilevel"/>
    <w:tmpl w:val="182E1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6C00CE"/>
    <w:multiLevelType w:val="multilevel"/>
    <w:tmpl w:val="09A8AD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2C65EE"/>
    <w:multiLevelType w:val="multilevel"/>
    <w:tmpl w:val="65D874A0"/>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9E50E2"/>
    <w:multiLevelType w:val="multilevel"/>
    <w:tmpl w:val="7B200D0A"/>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BD1063"/>
    <w:multiLevelType w:val="multilevel"/>
    <w:tmpl w:val="8F449B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9905F7"/>
    <w:multiLevelType w:val="hybridMultilevel"/>
    <w:tmpl w:val="19BA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54BB6"/>
    <w:multiLevelType w:val="multilevel"/>
    <w:tmpl w:val="901AA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666C92"/>
    <w:multiLevelType w:val="multilevel"/>
    <w:tmpl w:val="B54E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9DB1E80"/>
    <w:multiLevelType w:val="multilevel"/>
    <w:tmpl w:val="9EF25608"/>
    <w:lvl w:ilvl="0">
      <w:start w:val="1"/>
      <w:numFmt w:val="bullet"/>
      <w:pStyle w:val="Ttulo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206907"/>
    <w:multiLevelType w:val="multilevel"/>
    <w:tmpl w:val="21F62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3F6258"/>
    <w:multiLevelType w:val="multilevel"/>
    <w:tmpl w:val="342CE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1571A8"/>
    <w:multiLevelType w:val="multilevel"/>
    <w:tmpl w:val="0696E2E8"/>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F7C6423"/>
    <w:multiLevelType w:val="hybridMultilevel"/>
    <w:tmpl w:val="CEF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D5D1E"/>
    <w:multiLevelType w:val="multilevel"/>
    <w:tmpl w:val="0CD83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B325CD"/>
    <w:multiLevelType w:val="hybridMultilevel"/>
    <w:tmpl w:val="A590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53F7A"/>
    <w:multiLevelType w:val="hybridMultilevel"/>
    <w:tmpl w:val="CE7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8"/>
  </w:num>
  <w:num w:numId="5">
    <w:abstractNumId w:val="1"/>
  </w:num>
  <w:num w:numId="6">
    <w:abstractNumId w:val="13"/>
  </w:num>
  <w:num w:numId="7">
    <w:abstractNumId w:val="4"/>
  </w:num>
  <w:num w:numId="8">
    <w:abstractNumId w:val="0"/>
  </w:num>
  <w:num w:numId="9">
    <w:abstractNumId w:val="2"/>
  </w:num>
  <w:num w:numId="10">
    <w:abstractNumId w:val="11"/>
  </w:num>
  <w:num w:numId="11">
    <w:abstractNumId w:val="7"/>
  </w:num>
  <w:num w:numId="12">
    <w:abstractNumId w:val="10"/>
  </w:num>
  <w:num w:numId="13">
    <w:abstractNumId w:val="14"/>
  </w:num>
  <w:num w:numId="14">
    <w:abstractNumId w:val="15"/>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wMjYxtDQxMzUzNTZR0lEKTi0uzszPAykwrAUAoGi6AywAAAA="/>
  </w:docVars>
  <w:rsids>
    <w:rsidRoot w:val="00880501"/>
    <w:rsid w:val="000213BA"/>
    <w:rsid w:val="00036D96"/>
    <w:rsid w:val="000F080D"/>
    <w:rsid w:val="00136F02"/>
    <w:rsid w:val="001768D1"/>
    <w:rsid w:val="0037481C"/>
    <w:rsid w:val="004C4B31"/>
    <w:rsid w:val="006923BA"/>
    <w:rsid w:val="006946F5"/>
    <w:rsid w:val="007F0D40"/>
    <w:rsid w:val="00833807"/>
    <w:rsid w:val="00880501"/>
    <w:rsid w:val="009913FF"/>
    <w:rsid w:val="00A40A5D"/>
    <w:rsid w:val="00B67316"/>
    <w:rsid w:val="00DB6FF4"/>
    <w:rsid w:val="00EB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4E90"/>
  <w15:docId w15:val="{91022539-EBD9-4029-BBC4-5C0F7A98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BF"/>
    <w:rPr>
      <w:lang w:eastAsia="es-ES_tradnl"/>
    </w:rPr>
  </w:style>
  <w:style w:type="paragraph" w:styleId="Ttulo1">
    <w:name w:val="heading 1"/>
    <w:basedOn w:val="Normal"/>
    <w:link w:val="Ttulo1Car"/>
    <w:uiPriority w:val="9"/>
    <w:qFormat/>
    <w:rsid w:val="00DB6F42"/>
    <w:pPr>
      <w:widowControl w:val="0"/>
      <w:numPr>
        <w:numId w:val="3"/>
      </w:numPr>
      <w:spacing w:before="35"/>
      <w:outlineLvl w:val="0"/>
    </w:pPr>
    <w:rPr>
      <w:rFonts w:eastAsia="Calibri Light"/>
      <w:b/>
      <w:caps/>
      <w:color w:val="000000" w:themeColor="text1"/>
      <w:sz w:val="26"/>
      <w:lang w:val="en-US"/>
    </w:rPr>
  </w:style>
  <w:style w:type="paragraph" w:styleId="Ttulo2">
    <w:name w:val="heading 2"/>
    <w:basedOn w:val="Normal"/>
    <w:next w:val="Normal"/>
    <w:link w:val="Ttulo2Car"/>
    <w:uiPriority w:val="9"/>
    <w:semiHidden/>
    <w:unhideWhenUsed/>
    <w:qFormat/>
    <w:rsid w:val="00DB6F42"/>
    <w:pPr>
      <w:keepNext/>
      <w:keepLines/>
      <w:widowControl w:val="0"/>
      <w:numPr>
        <w:numId w:val="4"/>
      </w:numPr>
      <w:spacing w:before="40"/>
      <w:ind w:left="108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1"/>
    <w:rsid w:val="00DB6F42"/>
    <w:rPr>
      <w:rFonts w:eastAsia="Calibri Light"/>
      <w:b/>
      <w:caps/>
      <w:color w:val="000000" w:themeColor="text1"/>
      <w:sz w:val="26"/>
      <w:szCs w:val="24"/>
      <w:lang w:val="en-US"/>
    </w:rPr>
  </w:style>
  <w:style w:type="character" w:customStyle="1" w:styleId="Ttulo2Car">
    <w:name w:val="Título 2 Car"/>
    <w:basedOn w:val="Fuentedeprrafopredeter"/>
    <w:link w:val="Ttulo2"/>
    <w:uiPriority w:val="9"/>
    <w:rsid w:val="00DB6F42"/>
    <w:rPr>
      <w:rFonts w:eastAsiaTheme="majorEastAsia" w:cstheme="majorBidi"/>
      <w:b/>
      <w:sz w:val="24"/>
      <w:szCs w:val="26"/>
    </w:rPr>
  </w:style>
  <w:style w:type="paragraph" w:styleId="Prrafodelista">
    <w:name w:val="List Paragraph"/>
    <w:aliases w:val="Tablas Titulo"/>
    <w:basedOn w:val="Normal"/>
    <w:link w:val="PrrafodelistaCar"/>
    <w:uiPriority w:val="34"/>
    <w:qFormat/>
    <w:rsid w:val="00FF1ABF"/>
    <w:pPr>
      <w:ind w:left="720"/>
      <w:contextualSpacing/>
    </w:pPr>
  </w:style>
  <w:style w:type="character" w:customStyle="1" w:styleId="PrrafodelistaCar">
    <w:name w:val="Párrafo de lista Car"/>
    <w:aliases w:val="Tablas Titulo Car"/>
    <w:link w:val="Prrafodelista"/>
    <w:uiPriority w:val="34"/>
    <w:locked/>
    <w:rsid w:val="00FF1ABF"/>
    <w:rPr>
      <w:rFonts w:ascii="Times New Roman" w:eastAsia="Times New Roman" w:hAnsi="Times New Roman" w:cs="Times New Roman"/>
      <w:sz w:val="24"/>
      <w:szCs w:val="24"/>
      <w:lang w:eastAsia="es-ES_tradnl"/>
    </w:rPr>
  </w:style>
  <w:style w:type="paragraph" w:styleId="Textosinformato">
    <w:name w:val="Plain Text"/>
    <w:basedOn w:val="Normal"/>
    <w:link w:val="TextosinformatoCar"/>
    <w:uiPriority w:val="99"/>
    <w:unhideWhenUsed/>
    <w:rsid w:val="00FF1ABF"/>
    <w:rPr>
      <w:rFonts w:ascii="Calibri" w:eastAsiaTheme="minorHAnsi" w:hAnsi="Calibri" w:cstheme="minorBidi"/>
      <w:szCs w:val="21"/>
      <w:lang w:val="en-US" w:eastAsia="en-US"/>
    </w:rPr>
  </w:style>
  <w:style w:type="character" w:customStyle="1" w:styleId="TextosinformatoCar">
    <w:name w:val="Texto sin formato Car"/>
    <w:basedOn w:val="Fuentedeprrafopredeter"/>
    <w:link w:val="Textosinformato"/>
    <w:uiPriority w:val="99"/>
    <w:rsid w:val="00FF1ABF"/>
    <w:rPr>
      <w:rFonts w:ascii="Calibri" w:hAnsi="Calibri"/>
      <w:sz w:val="24"/>
      <w:szCs w:val="21"/>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7481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481C"/>
    <w:rPr>
      <w:rFonts w:ascii="Segoe UI" w:hAnsi="Segoe UI" w:cs="Segoe UI"/>
      <w:sz w:val="18"/>
      <w:szCs w:val="18"/>
      <w:lang w:eastAsia="es-ES_tradnl"/>
    </w:rPr>
  </w:style>
  <w:style w:type="character" w:styleId="Refdecomentario">
    <w:name w:val="annotation reference"/>
    <w:basedOn w:val="Fuentedeprrafopredeter"/>
    <w:uiPriority w:val="99"/>
    <w:semiHidden/>
    <w:unhideWhenUsed/>
    <w:rsid w:val="000213BA"/>
    <w:rPr>
      <w:sz w:val="16"/>
      <w:szCs w:val="16"/>
    </w:rPr>
  </w:style>
  <w:style w:type="paragraph" w:styleId="Textocomentario">
    <w:name w:val="annotation text"/>
    <w:basedOn w:val="Normal"/>
    <w:link w:val="TextocomentarioCar"/>
    <w:uiPriority w:val="99"/>
    <w:semiHidden/>
    <w:unhideWhenUsed/>
    <w:rsid w:val="000213BA"/>
    <w:rPr>
      <w:sz w:val="20"/>
      <w:szCs w:val="20"/>
    </w:rPr>
  </w:style>
  <w:style w:type="character" w:customStyle="1" w:styleId="TextocomentarioCar">
    <w:name w:val="Texto comentario Car"/>
    <w:basedOn w:val="Fuentedeprrafopredeter"/>
    <w:link w:val="Textocomentario"/>
    <w:uiPriority w:val="99"/>
    <w:semiHidden/>
    <w:rsid w:val="000213BA"/>
    <w:rPr>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0213BA"/>
    <w:rPr>
      <w:b/>
      <w:bCs/>
    </w:rPr>
  </w:style>
  <w:style w:type="character" w:customStyle="1" w:styleId="AsuntodelcomentarioCar">
    <w:name w:val="Asunto del comentario Car"/>
    <w:basedOn w:val="TextocomentarioCar"/>
    <w:link w:val="Asuntodelcomentario"/>
    <w:uiPriority w:val="99"/>
    <w:semiHidden/>
    <w:rsid w:val="000213BA"/>
    <w:rPr>
      <w:b/>
      <w:bCs/>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VNiCVBkUpEe6xlmBi7A2fzSjHw==">AMUW2mXz2gcNBJAqFBuloBHQ06To4dSMWbt//MYZ0SYSxcjbLyCNpEeA0U1Q/F+i7VT2tLUorpIJi7KrY7j6E7DYB4pgPF+TdDXRZPh8+gjnWhF8wdp/Cw0YGhiNl5BZANJErfR5uu7m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463</Words>
  <Characters>2761</Characters>
  <Application>Microsoft Office Word</Application>
  <DocSecurity>0</DocSecurity>
  <Lines>92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Valentina Rocío Andrade De La Horra (valentinaandrade)</cp:lastModifiedBy>
  <cp:revision>3</cp:revision>
  <dcterms:created xsi:type="dcterms:W3CDTF">2022-08-26T21:37:00Z</dcterms:created>
  <dcterms:modified xsi:type="dcterms:W3CDTF">2022-10-01T21:53:00Z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f7c214337a1016612a2f3f530ff47251f77d150fb3942ce4dc8cf4b2a907b83a</vt:lpwstr>
  </property>
</Properties>
</file>