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7582" w14:textId="44A68EC7" w:rsidR="00FC4D15" w:rsidRPr="00324790" w:rsidRDefault="00F927DE">
      <w:pPr>
        <w:rPr>
          <w:rFonts w:ascii="Lato" w:hAnsi="Lato"/>
        </w:rPr>
      </w:pPr>
      <w:r w:rsidRPr="00324790">
        <w:rPr>
          <w:rFonts w:ascii="Lato" w:hAnsi="Lato"/>
          <w:u w:val="single"/>
        </w:rPr>
        <w:t>Quiz 1</w:t>
      </w:r>
      <w:r w:rsidRPr="00324790">
        <w:rPr>
          <w:rFonts w:ascii="Lato" w:hAnsi="Lato"/>
        </w:rPr>
        <w:t>:</w:t>
      </w:r>
    </w:p>
    <w:p w14:paraId="44C03CAA" w14:textId="1DE40D77" w:rsidR="00F927DE" w:rsidRPr="00324790" w:rsidRDefault="00F927DE">
      <w:pPr>
        <w:rPr>
          <w:rFonts w:ascii="Lato" w:hAnsi="Lato"/>
        </w:rPr>
      </w:pPr>
    </w:p>
    <w:p w14:paraId="50E5618D" w14:textId="3677DCDA" w:rsidR="00F927DE" w:rsidRPr="00324790" w:rsidRDefault="00F927DE" w:rsidP="00F927DE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  <w:shd w:val="clear" w:color="auto" w:fill="FFFFFF"/>
        </w:rPr>
        <w:t>La FEC es el mejor predictor de Y dado X, mientras que la FRP es el mejor predictor lineal de Y dado X.</w:t>
      </w:r>
    </w:p>
    <w:p w14:paraId="2F60766E" w14:textId="52E000B4" w:rsidR="00F927DE" w:rsidRPr="00324790" w:rsidRDefault="00F927DE" w:rsidP="00F927DE">
      <w:pPr>
        <w:pStyle w:val="ListParagrap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7687E9B5" w14:textId="43DDC648" w:rsidR="00F927DE" w:rsidRPr="00324790" w:rsidRDefault="00F927DE" w:rsidP="00F927DE">
      <w:pPr>
        <w:pStyle w:val="ListParagraph"/>
        <w:numPr>
          <w:ilvl w:val="0"/>
          <w:numId w:val="2"/>
        </w:numPr>
        <w:rPr>
          <w:rFonts w:ascii="Lato" w:eastAsia="Times New Roman" w:hAnsi="Lato" w:cs="Times New Roman"/>
          <w:color w:val="2D3B45"/>
          <w:shd w:val="clear" w:color="auto" w:fill="FFFFFF"/>
        </w:rPr>
      </w:pPr>
      <w:r w:rsidRPr="00324790">
        <w:rPr>
          <w:rFonts w:ascii="Lato" w:eastAsia="Times New Roman" w:hAnsi="Lato" w:cs="Times New Roman"/>
          <w:color w:val="FF0000"/>
          <w:shd w:val="clear" w:color="auto" w:fill="FFFFFF"/>
        </w:rPr>
        <w:t>Verdadero</w:t>
      </w:r>
      <w:r w:rsidRPr="00324790">
        <w:rPr>
          <w:rFonts w:ascii="Lato" w:eastAsia="Times New Roman" w:hAnsi="Lato" w:cs="Times New Roman"/>
          <w:color w:val="2D3B45"/>
          <w:shd w:val="clear" w:color="auto" w:fill="FFFFFF"/>
        </w:rPr>
        <w:t>.</w:t>
      </w:r>
    </w:p>
    <w:p w14:paraId="2E0C85A2" w14:textId="6DE8A127" w:rsidR="00F927DE" w:rsidRPr="00324790" w:rsidRDefault="00F927DE" w:rsidP="00F927DE">
      <w:pPr>
        <w:pStyle w:val="ListParagraph"/>
        <w:numPr>
          <w:ilvl w:val="0"/>
          <w:numId w:val="2"/>
        </w:numPr>
        <w:rPr>
          <w:rFonts w:ascii="Lato" w:eastAsia="Times New Roman" w:hAnsi="Lato" w:cs="Times New Roman"/>
          <w:color w:val="2D3B45"/>
          <w:shd w:val="clear" w:color="auto" w:fill="FFFFFF"/>
        </w:rPr>
      </w:pPr>
      <w:r w:rsidRPr="00324790">
        <w:rPr>
          <w:rFonts w:ascii="Lato" w:eastAsia="Times New Roman" w:hAnsi="Lato" w:cs="Times New Roman"/>
          <w:color w:val="2D3B45"/>
          <w:shd w:val="clear" w:color="auto" w:fill="FFFFFF"/>
        </w:rPr>
        <w:t>Falso.</w:t>
      </w:r>
    </w:p>
    <w:p w14:paraId="32DFE850" w14:textId="77777777" w:rsidR="00F927DE" w:rsidRPr="00324790" w:rsidRDefault="00F927DE" w:rsidP="00F927DE">
      <w:pPr>
        <w:pStyle w:val="ListParagraph"/>
        <w:rPr>
          <w:rFonts w:ascii="Lato" w:hAnsi="Lato"/>
        </w:rPr>
      </w:pPr>
    </w:p>
    <w:p w14:paraId="1F400761" w14:textId="286C2F40" w:rsidR="00F927DE" w:rsidRPr="00324790" w:rsidRDefault="00F927DE" w:rsidP="00F927DE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</w:rPr>
        <w:t>Los estimadores de MCO son:</w:t>
      </w:r>
    </w:p>
    <w:p w14:paraId="595D83CA" w14:textId="7395B88B" w:rsidR="00F927DE" w:rsidRPr="00324790" w:rsidRDefault="00F927DE" w:rsidP="00F927DE">
      <w:pPr>
        <w:pStyle w:val="ListParagraph"/>
        <w:rPr>
          <w:rFonts w:ascii="Lato" w:eastAsia="Times New Roman" w:hAnsi="Lato" w:cs="Times New Roman"/>
          <w:color w:val="2D3B45"/>
        </w:rPr>
      </w:pPr>
    </w:p>
    <w:p w14:paraId="38DB466E" w14:textId="77777777" w:rsidR="00F927DE" w:rsidRPr="00324790" w:rsidRDefault="00F927DE" w:rsidP="00F927DE">
      <w:pPr>
        <w:pStyle w:val="ListParagraph"/>
        <w:numPr>
          <w:ilvl w:val="0"/>
          <w:numId w:val="4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Los argumentos que minimizan la suma del cuadrado de los errores.</w:t>
      </w:r>
    </w:p>
    <w:p w14:paraId="4CAC8C87" w14:textId="77777777" w:rsidR="00F927DE" w:rsidRPr="00324790" w:rsidRDefault="00F927DE" w:rsidP="00F927DE">
      <w:pPr>
        <w:pStyle w:val="ListParagraph"/>
        <w:numPr>
          <w:ilvl w:val="0"/>
          <w:numId w:val="4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FF0000"/>
        </w:rPr>
        <w:t>Los argumentos que minimizan la suma del cuadrado de los residuos</w:t>
      </w:r>
      <w:r w:rsidRPr="00324790">
        <w:rPr>
          <w:rFonts w:ascii="Lato" w:eastAsia="Times New Roman" w:hAnsi="Lato" w:cs="Times New Roman"/>
          <w:color w:val="2D3B45"/>
        </w:rPr>
        <w:t>.</w:t>
      </w:r>
    </w:p>
    <w:p w14:paraId="58885CB6" w14:textId="77777777" w:rsidR="00F927DE" w:rsidRPr="00324790" w:rsidRDefault="00F927DE" w:rsidP="00F927DE">
      <w:pPr>
        <w:pStyle w:val="ListParagraph"/>
        <w:numPr>
          <w:ilvl w:val="0"/>
          <w:numId w:val="4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Los argumentos que minimizan la suma de los residuos.</w:t>
      </w:r>
    </w:p>
    <w:p w14:paraId="705BF4FE" w14:textId="5EE028C1" w:rsidR="00F927DE" w:rsidRPr="00324790" w:rsidRDefault="00F927DE" w:rsidP="00F927DE">
      <w:pPr>
        <w:pStyle w:val="ListParagraph"/>
        <w:numPr>
          <w:ilvl w:val="0"/>
          <w:numId w:val="4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Los argumentos que minimizan la suma de los errores.</w:t>
      </w:r>
    </w:p>
    <w:p w14:paraId="51D5965E" w14:textId="72C6DE43" w:rsidR="00F927DE" w:rsidRPr="00324790" w:rsidRDefault="00F927DE" w:rsidP="00F927DE">
      <w:pPr>
        <w:pStyle w:val="ListParagraph"/>
        <w:ind w:left="1080"/>
        <w:rPr>
          <w:rFonts w:ascii="Lato" w:hAnsi="Lato"/>
        </w:rPr>
      </w:pPr>
    </w:p>
    <w:p w14:paraId="5AE53156" w14:textId="77777777" w:rsidR="008970FB" w:rsidRPr="00324790" w:rsidRDefault="008970FB" w:rsidP="008970FB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</w:rPr>
        <w:t>Las ecuaciones normales para MCO implican que:</w:t>
      </w:r>
    </w:p>
    <w:p w14:paraId="25A2A2CF" w14:textId="77777777" w:rsidR="008970FB" w:rsidRPr="00324790" w:rsidRDefault="008970FB" w:rsidP="008970FB">
      <w:pPr>
        <w:pStyle w:val="ListParagraph"/>
        <w:rPr>
          <w:rFonts w:ascii="Lato" w:eastAsia="Times New Roman" w:hAnsi="Lato" w:cs="Times New Roman"/>
          <w:color w:val="2D3B45"/>
        </w:rPr>
      </w:pPr>
    </w:p>
    <w:p w14:paraId="6B4CAE9F" w14:textId="77777777" w:rsidR="008970FB" w:rsidRPr="00324790" w:rsidRDefault="008970FB" w:rsidP="008970FB">
      <w:pPr>
        <w:pStyle w:val="ListParagraph"/>
        <w:numPr>
          <w:ilvl w:val="0"/>
          <w:numId w:val="6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Los residuos suman cero.</w:t>
      </w:r>
    </w:p>
    <w:p w14:paraId="76C925F6" w14:textId="77777777" w:rsidR="008970FB" w:rsidRPr="00324790" w:rsidRDefault="008970FB" w:rsidP="008970FB">
      <w:pPr>
        <w:pStyle w:val="ListParagraph"/>
        <w:numPr>
          <w:ilvl w:val="0"/>
          <w:numId w:val="6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Los residuos son ortogonales a las variables explicativas.</w:t>
      </w:r>
    </w:p>
    <w:p w14:paraId="30CF5859" w14:textId="296855BE" w:rsidR="008970FB" w:rsidRPr="00324790" w:rsidRDefault="008970FB" w:rsidP="008970FB">
      <w:pPr>
        <w:pStyle w:val="ListParagraph"/>
        <w:numPr>
          <w:ilvl w:val="0"/>
          <w:numId w:val="6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FF0000"/>
        </w:rPr>
        <w:t>Todas las opciones anteriores son válidas</w:t>
      </w:r>
      <w:r w:rsidRPr="00324790">
        <w:rPr>
          <w:rFonts w:ascii="Lato" w:eastAsia="Times New Roman" w:hAnsi="Lato" w:cs="Times New Roman"/>
          <w:color w:val="2D3B45"/>
        </w:rPr>
        <w:t>.</w:t>
      </w:r>
    </w:p>
    <w:p w14:paraId="100DFC8F" w14:textId="492EC88D" w:rsidR="008970FB" w:rsidRPr="00324790" w:rsidRDefault="008970FB" w:rsidP="008970FB">
      <w:pPr>
        <w:pStyle w:val="ListParagraph"/>
        <w:numPr>
          <w:ilvl w:val="0"/>
          <w:numId w:val="6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Ninguna opción es válida.</w:t>
      </w:r>
    </w:p>
    <w:p w14:paraId="7C1F015B" w14:textId="77777777" w:rsidR="008970FB" w:rsidRPr="00324790" w:rsidRDefault="008970FB" w:rsidP="008970FB">
      <w:pPr>
        <w:shd w:val="clear" w:color="auto" w:fill="FFFFFF"/>
        <w:ind w:left="720"/>
        <w:rPr>
          <w:rFonts w:ascii="Lato" w:eastAsia="Times New Roman" w:hAnsi="Lato" w:cs="Times New Roman"/>
          <w:color w:val="2D3B45"/>
        </w:rPr>
      </w:pPr>
    </w:p>
    <w:p w14:paraId="0472CB49" w14:textId="3C6F00A8" w:rsidR="00F927DE" w:rsidRPr="00324790" w:rsidRDefault="00F927DE" w:rsidP="00F927DE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</w:rPr>
        <w:t>El R</w:t>
      </w:r>
      <w:r w:rsidRPr="00324790">
        <w:rPr>
          <w:rFonts w:ascii="Lato" w:eastAsia="Times New Roman" w:hAnsi="Lato" w:cs="Times New Roman"/>
          <w:color w:val="2D3B45"/>
          <w:vertAlign w:val="superscript"/>
        </w:rPr>
        <w:t>2</w:t>
      </w:r>
      <w:r w:rsidRPr="00324790">
        <w:rPr>
          <w:rFonts w:ascii="Lato" w:eastAsia="Times New Roman" w:hAnsi="Lato" w:cs="Times New Roman"/>
          <w:color w:val="2D3B45"/>
        </w:rPr>
        <w:t xml:space="preserve"> es:</w:t>
      </w:r>
    </w:p>
    <w:p w14:paraId="42ED574E" w14:textId="77777777" w:rsidR="00F927DE" w:rsidRPr="00324790" w:rsidRDefault="00F927DE" w:rsidP="00F927DE">
      <w:pPr>
        <w:pStyle w:val="ListParagraph"/>
        <w:rPr>
          <w:rFonts w:ascii="Lato" w:eastAsia="Times New Roman" w:hAnsi="Lato" w:cs="Times New Roman"/>
          <w:color w:val="2D3B45"/>
        </w:rPr>
      </w:pPr>
    </w:p>
    <w:p w14:paraId="295BA7ED" w14:textId="0D06A4A2" w:rsidR="00F927DE" w:rsidRPr="00324790" w:rsidRDefault="00F927DE" w:rsidP="00F927DE">
      <w:pPr>
        <w:pStyle w:val="ListParagraph"/>
        <w:numPr>
          <w:ilvl w:val="0"/>
          <w:numId w:val="5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FF0000"/>
        </w:rPr>
        <w:t>Una medida de la dispersión de las observaciones respecto de la FRM</w:t>
      </w:r>
      <w:r w:rsidRPr="00324790">
        <w:rPr>
          <w:rFonts w:ascii="Lato" w:eastAsia="Times New Roman" w:hAnsi="Lato" w:cs="Times New Roman"/>
          <w:color w:val="2D3B45"/>
        </w:rPr>
        <w:t>.</w:t>
      </w:r>
    </w:p>
    <w:p w14:paraId="672936DD" w14:textId="34D5DFC4" w:rsidR="00F927DE" w:rsidRPr="00324790" w:rsidRDefault="00F927DE" w:rsidP="00F927DE">
      <w:pPr>
        <w:pStyle w:val="ListParagraph"/>
        <w:numPr>
          <w:ilvl w:val="0"/>
          <w:numId w:val="5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Una medida que indica si X causa o no a Y.</w:t>
      </w:r>
    </w:p>
    <w:p w14:paraId="1E15F556" w14:textId="475AA238" w:rsidR="00F927DE" w:rsidRPr="00324790" w:rsidRDefault="00F927DE" w:rsidP="00F927DE">
      <w:pPr>
        <w:pStyle w:val="ListParagraph"/>
        <w:numPr>
          <w:ilvl w:val="0"/>
          <w:numId w:val="5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Igual al cuadrado del coeficiente de determinación.</w:t>
      </w:r>
    </w:p>
    <w:p w14:paraId="04537C52" w14:textId="3C3167DB" w:rsidR="00F927DE" w:rsidRPr="00324790" w:rsidRDefault="00F927DE" w:rsidP="00F927DE">
      <w:pPr>
        <w:pStyle w:val="ListParagraph"/>
        <w:numPr>
          <w:ilvl w:val="0"/>
          <w:numId w:val="5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Igual al cociente entre la variación explicada y la no explicada.</w:t>
      </w:r>
    </w:p>
    <w:p w14:paraId="52499B43" w14:textId="78ADB1CA" w:rsidR="00F927DE" w:rsidRPr="00324790" w:rsidRDefault="00F927DE" w:rsidP="00F927DE">
      <w:pPr>
        <w:pStyle w:val="ListParagraph"/>
        <w:rPr>
          <w:rFonts w:ascii="Lato" w:hAnsi="Lato"/>
        </w:rPr>
      </w:pPr>
    </w:p>
    <w:p w14:paraId="1687B112" w14:textId="3037A210" w:rsidR="008970FB" w:rsidRPr="00324790" w:rsidRDefault="00F03E1C" w:rsidP="008970FB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  <w:shd w:val="clear" w:color="auto" w:fill="FFFFFF"/>
        </w:rPr>
        <w:t>Si el supuesto de media condicional nula no se cumple, los residuos dejan de ser ortogonales a los regresores</w:t>
      </w:r>
      <w:r w:rsidR="008970FB" w:rsidRPr="00324790">
        <w:rPr>
          <w:rFonts w:ascii="Lato" w:eastAsia="Times New Roman" w:hAnsi="Lato" w:cs="Times New Roman"/>
          <w:color w:val="2D3B45"/>
        </w:rPr>
        <w:t>:</w:t>
      </w:r>
    </w:p>
    <w:p w14:paraId="6EA0C84B" w14:textId="77777777" w:rsidR="008970FB" w:rsidRPr="00324790" w:rsidRDefault="008970FB" w:rsidP="008970FB">
      <w:pPr>
        <w:pStyle w:val="ListParagraph"/>
        <w:rPr>
          <w:rFonts w:ascii="Lato" w:eastAsia="Times New Roman" w:hAnsi="Lato" w:cs="Times New Roman"/>
          <w:color w:val="2D3B45"/>
        </w:rPr>
      </w:pPr>
    </w:p>
    <w:p w14:paraId="3F3EDD5E" w14:textId="32B56063" w:rsidR="008970FB" w:rsidRPr="00324790" w:rsidRDefault="009D71EF" w:rsidP="008970FB">
      <w:pPr>
        <w:pStyle w:val="ListParagraph"/>
        <w:numPr>
          <w:ilvl w:val="0"/>
          <w:numId w:val="8"/>
        </w:numPr>
        <w:shd w:val="clear" w:color="auto" w:fill="FFFFFF"/>
        <w:rPr>
          <w:rFonts w:ascii="Lato" w:eastAsia="Times New Roman" w:hAnsi="Lato" w:cs="Times New Roman"/>
          <w:color w:val="000000" w:themeColor="text1"/>
        </w:rPr>
      </w:pPr>
      <w:r w:rsidRPr="00324790">
        <w:rPr>
          <w:rFonts w:ascii="Lato" w:eastAsia="Times New Roman" w:hAnsi="Lato" w:cs="Times New Roman"/>
          <w:color w:val="000000" w:themeColor="text1"/>
        </w:rPr>
        <w:t>Verdadero</w:t>
      </w:r>
      <w:r w:rsidR="008970FB" w:rsidRPr="00324790">
        <w:rPr>
          <w:rFonts w:ascii="Lato" w:eastAsia="Times New Roman" w:hAnsi="Lato" w:cs="Times New Roman"/>
          <w:color w:val="000000" w:themeColor="text1"/>
        </w:rPr>
        <w:t>.</w:t>
      </w:r>
    </w:p>
    <w:p w14:paraId="1DF9CFE4" w14:textId="5F6A84F8" w:rsidR="008970FB" w:rsidRPr="00324790" w:rsidRDefault="009D71EF" w:rsidP="008970FB">
      <w:pPr>
        <w:pStyle w:val="ListParagraph"/>
        <w:numPr>
          <w:ilvl w:val="0"/>
          <w:numId w:val="8"/>
        </w:numPr>
        <w:shd w:val="clear" w:color="auto" w:fill="FFFFFF"/>
        <w:rPr>
          <w:rFonts w:ascii="Lato" w:eastAsia="Times New Roman" w:hAnsi="Lato" w:cs="Times New Roman"/>
          <w:color w:val="000000" w:themeColor="text1"/>
        </w:rPr>
      </w:pPr>
      <w:r w:rsidRPr="00324790">
        <w:rPr>
          <w:rFonts w:ascii="Lato" w:eastAsia="Times New Roman" w:hAnsi="Lato" w:cs="Times New Roman"/>
          <w:color w:val="FF0000"/>
        </w:rPr>
        <w:t>Falso</w:t>
      </w:r>
      <w:r w:rsidR="008970FB" w:rsidRPr="00324790">
        <w:rPr>
          <w:rFonts w:ascii="Lato" w:eastAsia="Times New Roman" w:hAnsi="Lato" w:cs="Times New Roman"/>
          <w:color w:val="000000" w:themeColor="text1"/>
        </w:rPr>
        <w:t>.</w:t>
      </w:r>
    </w:p>
    <w:p w14:paraId="3A8A81E0" w14:textId="3AE79191" w:rsidR="00F927DE" w:rsidRPr="00324790" w:rsidRDefault="00F927DE" w:rsidP="00F927DE">
      <w:pPr>
        <w:pStyle w:val="ListParagraph"/>
        <w:rPr>
          <w:rFonts w:ascii="Lato" w:hAnsi="Lato"/>
        </w:rPr>
      </w:pPr>
    </w:p>
    <w:p w14:paraId="7E2A0F40" w14:textId="69A082F3" w:rsidR="008970FB" w:rsidRPr="00324790" w:rsidRDefault="00F03E1C" w:rsidP="008970FB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324790">
        <w:rPr>
          <w:rFonts w:ascii="Lato" w:hAnsi="Lato"/>
          <w:color w:val="2D3B45"/>
        </w:rPr>
        <w:t>El supuesto de colinealidad imperfecta implica que</w:t>
      </w:r>
      <w:r w:rsidR="008970FB" w:rsidRPr="00324790">
        <w:rPr>
          <w:rFonts w:ascii="Lato" w:eastAsia="Times New Roman" w:hAnsi="Lato" w:cs="Times New Roman"/>
          <w:color w:val="2D3B45"/>
        </w:rPr>
        <w:t>:</w:t>
      </w:r>
    </w:p>
    <w:p w14:paraId="26E5BD19" w14:textId="77777777" w:rsidR="009D71EF" w:rsidRPr="00324790" w:rsidRDefault="009D71EF" w:rsidP="009D71EF">
      <w:pPr>
        <w:pStyle w:val="ListParagraph"/>
        <w:shd w:val="clear" w:color="auto" w:fill="FFFFFF"/>
        <w:ind w:left="1080"/>
        <w:rPr>
          <w:rFonts w:ascii="Lato" w:eastAsia="Times New Roman" w:hAnsi="Lato" w:cs="Times New Roman"/>
          <w:color w:val="000000" w:themeColor="text1"/>
        </w:rPr>
      </w:pPr>
    </w:p>
    <w:p w14:paraId="153348E2" w14:textId="1E57F375" w:rsidR="009D71EF" w:rsidRPr="00324790" w:rsidRDefault="00F03E1C" w:rsidP="009D71EF">
      <w:pPr>
        <w:pStyle w:val="ListParagraph"/>
        <w:numPr>
          <w:ilvl w:val="0"/>
          <w:numId w:val="9"/>
        </w:numPr>
        <w:shd w:val="clear" w:color="auto" w:fill="FFFFFF"/>
        <w:rPr>
          <w:rFonts w:ascii="Lato" w:eastAsia="Times New Roman" w:hAnsi="Lato" w:cs="Times New Roman"/>
          <w:color w:val="000000" w:themeColor="text1"/>
        </w:rPr>
      </w:pPr>
      <w:r w:rsidRPr="00324790">
        <w:rPr>
          <w:rFonts w:ascii="Lato" w:eastAsia="Times New Roman" w:hAnsi="Lato" w:cs="Times New Roman"/>
          <w:color w:val="2D3B45"/>
        </w:rPr>
        <w:t>Los estimadores de MCO son insesgado pero ineficientes</w:t>
      </w:r>
      <w:r w:rsidR="008970FB" w:rsidRPr="00324790">
        <w:rPr>
          <w:rFonts w:ascii="Lato" w:eastAsia="Times New Roman" w:hAnsi="Lato" w:cs="Times New Roman"/>
          <w:color w:val="000000" w:themeColor="text1"/>
        </w:rPr>
        <w:t>.</w:t>
      </w:r>
    </w:p>
    <w:p w14:paraId="0E85287E" w14:textId="4149EC0E" w:rsidR="00F03E1C" w:rsidRPr="005879C8" w:rsidRDefault="00F03E1C" w:rsidP="005879C8">
      <w:pPr>
        <w:pStyle w:val="ListParagraph"/>
        <w:numPr>
          <w:ilvl w:val="0"/>
          <w:numId w:val="9"/>
        </w:numPr>
        <w:shd w:val="clear" w:color="auto" w:fill="FFFFFF"/>
        <w:rPr>
          <w:rFonts w:ascii="Lato" w:eastAsia="Times New Roman" w:hAnsi="Lato" w:cs="Times New Roman"/>
          <w:color w:val="000000" w:themeColor="text1"/>
        </w:rPr>
      </w:pPr>
      <w:r w:rsidRPr="00324790">
        <w:rPr>
          <w:rFonts w:ascii="Lato" w:eastAsia="Times New Roman" w:hAnsi="Lato" w:cs="Times New Roman"/>
          <w:color w:val="2D3B45"/>
        </w:rPr>
        <w:t>Las variables explicativas no pueden estar correlacionadas entre sí.</w:t>
      </w:r>
    </w:p>
    <w:p w14:paraId="0B39EB64" w14:textId="6E989AD2" w:rsidR="009D71EF" w:rsidRDefault="00F03E1C" w:rsidP="00F03E1C">
      <w:pPr>
        <w:pStyle w:val="ListParagraph"/>
        <w:numPr>
          <w:ilvl w:val="0"/>
          <w:numId w:val="9"/>
        </w:numPr>
        <w:shd w:val="clear" w:color="auto" w:fill="FFFFFF"/>
        <w:rPr>
          <w:rFonts w:ascii="Lato" w:eastAsia="Times New Roman" w:hAnsi="Lato" w:cs="Times New Roman"/>
          <w:color w:val="000000" w:themeColor="text1"/>
        </w:rPr>
      </w:pPr>
      <w:r w:rsidRPr="00324790">
        <w:rPr>
          <w:rFonts w:ascii="Lato" w:eastAsia="Times New Roman" w:hAnsi="Lato" w:cs="Times New Roman"/>
          <w:color w:val="FF0000"/>
        </w:rPr>
        <w:t>Ninguna variable explicativa puede ser una combinación lineal exacta de las otras</w:t>
      </w:r>
      <w:r w:rsidR="008970FB" w:rsidRPr="00324790">
        <w:rPr>
          <w:rFonts w:ascii="Lato" w:eastAsia="Times New Roman" w:hAnsi="Lato" w:cs="Times New Roman"/>
          <w:color w:val="000000" w:themeColor="text1"/>
        </w:rPr>
        <w:t>.</w:t>
      </w:r>
    </w:p>
    <w:p w14:paraId="6F786C5D" w14:textId="73B05B94" w:rsidR="005879C8" w:rsidRPr="005879C8" w:rsidRDefault="005879C8" w:rsidP="00F03E1C">
      <w:pPr>
        <w:pStyle w:val="ListParagraph"/>
        <w:numPr>
          <w:ilvl w:val="0"/>
          <w:numId w:val="9"/>
        </w:numPr>
        <w:shd w:val="clear" w:color="auto" w:fill="FFFFFF"/>
        <w:rPr>
          <w:rFonts w:ascii="Lato" w:eastAsia="Times New Roman" w:hAnsi="Lato" w:cs="Times New Roman"/>
          <w:color w:val="000000" w:themeColor="text1"/>
        </w:rPr>
      </w:pPr>
      <w:r>
        <w:rPr>
          <w:rFonts w:ascii="Lato" w:eastAsia="Times New Roman" w:hAnsi="Lato" w:cs="Times New Roman"/>
          <w:color w:val="000000" w:themeColor="text1"/>
        </w:rPr>
        <w:t>Ninguna opción es válida</w:t>
      </w:r>
      <w:r w:rsidRPr="005879C8">
        <w:rPr>
          <w:rFonts w:ascii="Lato" w:eastAsia="Times New Roman" w:hAnsi="Lato" w:cs="Times New Roman"/>
          <w:color w:val="000000" w:themeColor="text1"/>
        </w:rPr>
        <w:t>.</w:t>
      </w:r>
    </w:p>
    <w:p w14:paraId="0715812E" w14:textId="5F0975B6" w:rsidR="008970FB" w:rsidRPr="00324790" w:rsidRDefault="008970FB" w:rsidP="009D71EF">
      <w:pPr>
        <w:rPr>
          <w:rFonts w:ascii="Lato" w:hAnsi="Lato"/>
        </w:rPr>
      </w:pPr>
    </w:p>
    <w:p w14:paraId="41F26AE2" w14:textId="77777777" w:rsidR="00F03E1C" w:rsidRPr="00324790" w:rsidRDefault="00F03E1C" w:rsidP="001C08D4">
      <w:pPr>
        <w:rPr>
          <w:rFonts w:ascii="Lato" w:hAnsi="Lato"/>
        </w:rPr>
      </w:pPr>
    </w:p>
    <w:p w14:paraId="0AF08085" w14:textId="77777777" w:rsidR="00F03E1C" w:rsidRPr="00324790" w:rsidRDefault="00F03E1C">
      <w:pPr>
        <w:rPr>
          <w:rFonts w:ascii="Lato" w:hAnsi="Lato"/>
        </w:rPr>
      </w:pPr>
      <w:r w:rsidRPr="00324790">
        <w:rPr>
          <w:rFonts w:ascii="Lato" w:hAnsi="Lato"/>
        </w:rPr>
        <w:br w:type="page"/>
      </w:r>
    </w:p>
    <w:p w14:paraId="37EC6F13" w14:textId="6A4C4499" w:rsidR="001C08D4" w:rsidRPr="00324790" w:rsidRDefault="001C08D4" w:rsidP="001C08D4">
      <w:pPr>
        <w:rPr>
          <w:rFonts w:ascii="Lato" w:hAnsi="Lato"/>
        </w:rPr>
      </w:pPr>
      <w:r w:rsidRPr="00324790">
        <w:rPr>
          <w:rFonts w:ascii="Lato" w:hAnsi="Lato"/>
          <w:u w:val="single"/>
        </w:rPr>
        <w:lastRenderedPageBreak/>
        <w:t>Quiz 2</w:t>
      </w:r>
      <w:r w:rsidRPr="00324790">
        <w:rPr>
          <w:rFonts w:ascii="Lato" w:hAnsi="Lato"/>
        </w:rPr>
        <w:t>:</w:t>
      </w:r>
    </w:p>
    <w:p w14:paraId="15202BA8" w14:textId="4312C981" w:rsidR="001C08D4" w:rsidRPr="00324790" w:rsidRDefault="001C08D4" w:rsidP="001C08D4">
      <w:pPr>
        <w:rPr>
          <w:rFonts w:ascii="Lato" w:hAnsi="Lato"/>
        </w:rPr>
      </w:pPr>
    </w:p>
    <w:p w14:paraId="6EEF6515" w14:textId="3D728DAB" w:rsidR="00CE7A0C" w:rsidRPr="00324790" w:rsidRDefault="00CE7A0C" w:rsidP="001C08D4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</w:rPr>
        <w:t>Si el supuesto de homocedasticidad no se cumple, los estimadores de MCO dejan de ser insesgados.</w:t>
      </w:r>
    </w:p>
    <w:p w14:paraId="6EB1B3EF" w14:textId="3250B75C" w:rsidR="00CE7A0C" w:rsidRPr="00324790" w:rsidRDefault="00CE7A0C" w:rsidP="00CE7A0C">
      <w:pPr>
        <w:pStyle w:val="ListParagraph"/>
        <w:rPr>
          <w:rFonts w:ascii="Lato" w:eastAsia="Times New Roman" w:hAnsi="Lato" w:cs="Times New Roman"/>
          <w:color w:val="2D3B45"/>
        </w:rPr>
      </w:pPr>
    </w:p>
    <w:p w14:paraId="5D970EAD" w14:textId="4CF2B55F" w:rsidR="00CE7A0C" w:rsidRPr="00324790" w:rsidRDefault="00CE7A0C" w:rsidP="00CE7A0C">
      <w:pPr>
        <w:pStyle w:val="ListParagraph"/>
        <w:numPr>
          <w:ilvl w:val="0"/>
          <w:numId w:val="18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</w:rPr>
        <w:t>Verdadero.</w:t>
      </w:r>
    </w:p>
    <w:p w14:paraId="153D4529" w14:textId="157C0EF8" w:rsidR="00CE7A0C" w:rsidRPr="00324790" w:rsidRDefault="00CE7A0C" w:rsidP="00CE7A0C">
      <w:pPr>
        <w:pStyle w:val="ListParagraph"/>
        <w:numPr>
          <w:ilvl w:val="0"/>
          <w:numId w:val="18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FF0000"/>
        </w:rPr>
        <w:t>Falso</w:t>
      </w:r>
      <w:r w:rsidRPr="00324790">
        <w:rPr>
          <w:rFonts w:ascii="Lato" w:eastAsia="Times New Roman" w:hAnsi="Lato" w:cs="Times New Roman"/>
          <w:color w:val="2D3B45"/>
        </w:rPr>
        <w:t>.</w:t>
      </w:r>
    </w:p>
    <w:p w14:paraId="2459ED4B" w14:textId="77777777" w:rsidR="00CE7A0C" w:rsidRPr="00324790" w:rsidRDefault="00CE7A0C" w:rsidP="00CE7A0C">
      <w:pPr>
        <w:pStyle w:val="ListParagraph"/>
        <w:rPr>
          <w:rFonts w:ascii="Lato" w:hAnsi="Lato"/>
        </w:rPr>
      </w:pPr>
    </w:p>
    <w:p w14:paraId="5536A99D" w14:textId="4D8DA99C" w:rsidR="00F03E1C" w:rsidRPr="00324790" w:rsidRDefault="00F03E1C" w:rsidP="001C08D4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</w:rPr>
        <w:t>En el contexto de una regresión lineal múltiple, la precisión con la que se estima al parámetro que acompaña a la variable </w:t>
      </w:r>
      <w:proofErr w:type="spellStart"/>
      <w:r w:rsidRPr="00324790">
        <w:rPr>
          <w:rFonts w:ascii="Lato" w:eastAsia="Times New Roman" w:hAnsi="Lato" w:cs="Times New Roman"/>
          <w:color w:val="2D3B45"/>
        </w:rPr>
        <w:t>X</w:t>
      </w:r>
      <w:r w:rsidRPr="00324790">
        <w:rPr>
          <w:rFonts w:ascii="Lato" w:eastAsia="Times New Roman" w:hAnsi="Lato" w:cs="Times New Roman"/>
          <w:i/>
          <w:iCs/>
          <w:color w:val="2D3B45"/>
          <w:vertAlign w:val="subscript"/>
        </w:rPr>
        <w:t>j</w:t>
      </w:r>
      <w:proofErr w:type="spellEnd"/>
      <w:r w:rsidRPr="00324790">
        <w:rPr>
          <w:rFonts w:ascii="Lato" w:eastAsia="Times New Roman" w:hAnsi="Lato" w:cs="Times New Roman"/>
          <w:color w:val="2D3B45"/>
        </w:rPr>
        <w:t> depende:</w:t>
      </w:r>
    </w:p>
    <w:p w14:paraId="7A0CE7F1" w14:textId="345A534D" w:rsidR="00F03E1C" w:rsidRPr="00324790" w:rsidRDefault="00F03E1C" w:rsidP="00F03E1C">
      <w:pPr>
        <w:pStyle w:val="ListParagraph"/>
        <w:rPr>
          <w:rFonts w:ascii="Lato" w:hAnsi="Lato"/>
        </w:rPr>
      </w:pPr>
    </w:p>
    <w:p w14:paraId="6C372186" w14:textId="77777777" w:rsidR="00F03E1C" w:rsidRPr="00324790" w:rsidRDefault="00F03E1C" w:rsidP="00F03E1C">
      <w:pPr>
        <w:pStyle w:val="ListParagraph"/>
        <w:numPr>
          <w:ilvl w:val="0"/>
          <w:numId w:val="20"/>
        </w:numPr>
        <w:shd w:val="clear" w:color="auto" w:fill="FFFFFF"/>
        <w:rPr>
          <w:rFonts w:ascii="Lato" w:eastAsia="Times New Roman" w:hAnsi="Lato" w:cs="Times New Roman"/>
          <w:color w:val="000000" w:themeColor="text1"/>
        </w:rPr>
      </w:pPr>
      <w:r w:rsidRPr="00324790">
        <w:rPr>
          <w:rFonts w:ascii="Lato" w:eastAsia="Times New Roman" w:hAnsi="Lato" w:cs="Times New Roman"/>
          <w:color w:val="2D3B45"/>
        </w:rPr>
        <w:t xml:space="preserve">Negativamente de la variación muestral en </w:t>
      </w:r>
      <w:proofErr w:type="spellStart"/>
      <w:r w:rsidRPr="00324790">
        <w:rPr>
          <w:rFonts w:ascii="Lato" w:eastAsia="Times New Roman" w:hAnsi="Lato" w:cs="Times New Roman"/>
          <w:color w:val="2D3B45"/>
        </w:rPr>
        <w:t>X</w:t>
      </w:r>
      <w:r w:rsidRPr="00324790">
        <w:rPr>
          <w:rFonts w:ascii="Lato" w:eastAsia="Times New Roman" w:hAnsi="Lato" w:cs="Times New Roman"/>
          <w:i/>
          <w:iCs/>
          <w:color w:val="2D3B45"/>
          <w:vertAlign w:val="subscript"/>
        </w:rPr>
        <w:t>j</w:t>
      </w:r>
      <w:proofErr w:type="spellEnd"/>
      <w:r w:rsidRPr="00324790">
        <w:rPr>
          <w:rFonts w:ascii="Lato" w:eastAsia="Times New Roman" w:hAnsi="Lato" w:cs="Times New Roman"/>
          <w:color w:val="000000" w:themeColor="text1"/>
        </w:rPr>
        <w:t>.</w:t>
      </w:r>
    </w:p>
    <w:p w14:paraId="1A0DFCAE" w14:textId="77777777" w:rsidR="00F03E1C" w:rsidRPr="00324790" w:rsidRDefault="00F03E1C" w:rsidP="00F03E1C">
      <w:pPr>
        <w:pStyle w:val="ListParagraph"/>
        <w:numPr>
          <w:ilvl w:val="0"/>
          <w:numId w:val="20"/>
        </w:numPr>
        <w:shd w:val="clear" w:color="auto" w:fill="FFFFFF"/>
        <w:rPr>
          <w:rFonts w:ascii="Lato" w:eastAsia="Times New Roman" w:hAnsi="Lato" w:cs="Times New Roman"/>
          <w:color w:val="000000" w:themeColor="text1"/>
        </w:rPr>
      </w:pPr>
      <w:r w:rsidRPr="00324790">
        <w:rPr>
          <w:rFonts w:ascii="Lato" w:eastAsia="Times New Roman" w:hAnsi="Lato" w:cs="Times New Roman"/>
          <w:color w:val="2D3B45"/>
        </w:rPr>
        <w:t>Positivamente de la variación en los factores inobservables</w:t>
      </w:r>
      <w:r w:rsidRPr="00324790">
        <w:rPr>
          <w:rFonts w:ascii="Lato" w:eastAsia="Times New Roman" w:hAnsi="Lato" w:cs="Times New Roman"/>
          <w:color w:val="000000" w:themeColor="text1"/>
        </w:rPr>
        <w:t>.</w:t>
      </w:r>
    </w:p>
    <w:p w14:paraId="4714F44D" w14:textId="77777777" w:rsidR="00F03E1C" w:rsidRPr="00324790" w:rsidRDefault="00F03E1C" w:rsidP="00F03E1C">
      <w:pPr>
        <w:pStyle w:val="ListParagraph"/>
        <w:numPr>
          <w:ilvl w:val="0"/>
          <w:numId w:val="20"/>
        </w:numPr>
        <w:shd w:val="clear" w:color="auto" w:fill="FFFFFF"/>
        <w:rPr>
          <w:rFonts w:ascii="Lato" w:eastAsia="Times New Roman" w:hAnsi="Lato" w:cs="Times New Roman"/>
          <w:color w:val="000000" w:themeColor="text1"/>
        </w:rPr>
      </w:pPr>
      <w:r w:rsidRPr="00324790">
        <w:rPr>
          <w:rFonts w:ascii="Lato" w:eastAsia="Times New Roman" w:hAnsi="Lato" w:cs="Times New Roman"/>
          <w:color w:val="FF0000"/>
        </w:rPr>
        <w:t xml:space="preserve">Negativamente del grado de relación lineal entre </w:t>
      </w:r>
      <w:proofErr w:type="spellStart"/>
      <w:r w:rsidRPr="00324790">
        <w:rPr>
          <w:rFonts w:ascii="Lato" w:eastAsia="Times New Roman" w:hAnsi="Lato" w:cs="Times New Roman"/>
          <w:color w:val="FF0000"/>
        </w:rPr>
        <w:t>X</w:t>
      </w:r>
      <w:r w:rsidRPr="00324790">
        <w:rPr>
          <w:rFonts w:ascii="Lato" w:eastAsia="Times New Roman" w:hAnsi="Lato" w:cs="Times New Roman"/>
          <w:i/>
          <w:iCs/>
          <w:color w:val="FF0000"/>
          <w:vertAlign w:val="subscript"/>
        </w:rPr>
        <w:t>j</w:t>
      </w:r>
      <w:proofErr w:type="spellEnd"/>
      <w:r w:rsidRPr="00324790">
        <w:rPr>
          <w:rFonts w:ascii="Lato" w:eastAsia="Times New Roman" w:hAnsi="Lato" w:cs="Times New Roman"/>
          <w:color w:val="FF0000"/>
        </w:rPr>
        <w:t xml:space="preserve"> y las demás variables explicativas</w:t>
      </w:r>
      <w:r w:rsidRPr="00324790">
        <w:rPr>
          <w:rFonts w:ascii="Lato" w:eastAsia="Times New Roman" w:hAnsi="Lato" w:cs="Times New Roman"/>
          <w:color w:val="2D3B45"/>
        </w:rPr>
        <w:t>.</w:t>
      </w:r>
    </w:p>
    <w:p w14:paraId="64C1E25E" w14:textId="3AC22A9C" w:rsidR="00F03E1C" w:rsidRPr="00324790" w:rsidRDefault="00F03E1C" w:rsidP="00F03E1C">
      <w:pPr>
        <w:pStyle w:val="ListParagraph"/>
        <w:numPr>
          <w:ilvl w:val="0"/>
          <w:numId w:val="20"/>
        </w:numPr>
        <w:shd w:val="clear" w:color="auto" w:fill="FFFFFF"/>
        <w:rPr>
          <w:rFonts w:ascii="Lato" w:eastAsia="Times New Roman" w:hAnsi="Lato" w:cs="Times New Roman"/>
          <w:color w:val="000000" w:themeColor="text1"/>
        </w:rPr>
      </w:pPr>
      <w:r w:rsidRPr="00324790">
        <w:rPr>
          <w:rFonts w:ascii="Lato" w:eastAsia="Times New Roman" w:hAnsi="Lato" w:cs="Times New Roman"/>
          <w:color w:val="2D3B45"/>
        </w:rPr>
        <w:t>Ninguna opción es válida.</w:t>
      </w:r>
    </w:p>
    <w:p w14:paraId="66F75D46" w14:textId="77777777" w:rsidR="00F03E1C" w:rsidRPr="00324790" w:rsidRDefault="00F03E1C" w:rsidP="00F03E1C">
      <w:pPr>
        <w:pStyle w:val="ListParagraph"/>
        <w:shd w:val="clear" w:color="auto" w:fill="FFFFFF"/>
        <w:ind w:left="1080"/>
        <w:rPr>
          <w:rFonts w:ascii="Lato" w:eastAsia="Times New Roman" w:hAnsi="Lato" w:cs="Times New Roman"/>
          <w:color w:val="000000" w:themeColor="text1"/>
        </w:rPr>
      </w:pPr>
    </w:p>
    <w:p w14:paraId="65B109D8" w14:textId="7F722D90" w:rsidR="00F03E1C" w:rsidRPr="00324790" w:rsidRDefault="00F03E1C" w:rsidP="00F03E1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</w:rPr>
        <w:t>Si el supuesto de normalidad no se cumple, los estimadores de MCO dejan de ser MELI:</w:t>
      </w:r>
    </w:p>
    <w:p w14:paraId="53D3A146" w14:textId="77777777" w:rsidR="00F03E1C" w:rsidRPr="00324790" w:rsidRDefault="00F03E1C" w:rsidP="00F03E1C">
      <w:pPr>
        <w:pStyle w:val="ListParagraph"/>
        <w:rPr>
          <w:rFonts w:ascii="Lato" w:eastAsia="Times New Roman" w:hAnsi="Lato" w:cs="Times New Roman"/>
          <w:color w:val="2D3B45"/>
        </w:rPr>
      </w:pPr>
    </w:p>
    <w:p w14:paraId="78DED34B" w14:textId="77777777" w:rsidR="00F03E1C" w:rsidRPr="00324790" w:rsidRDefault="00F03E1C" w:rsidP="00F03E1C">
      <w:pPr>
        <w:pStyle w:val="ListParagraph"/>
        <w:numPr>
          <w:ilvl w:val="0"/>
          <w:numId w:val="15"/>
        </w:numPr>
        <w:shd w:val="clear" w:color="auto" w:fill="FFFFFF"/>
        <w:rPr>
          <w:rFonts w:ascii="Lato" w:eastAsia="Times New Roman" w:hAnsi="Lato" w:cs="Times New Roman"/>
          <w:color w:val="000000" w:themeColor="text1"/>
        </w:rPr>
      </w:pPr>
      <w:r w:rsidRPr="00324790">
        <w:rPr>
          <w:rFonts w:ascii="Lato" w:eastAsia="Times New Roman" w:hAnsi="Lato" w:cs="Times New Roman"/>
          <w:color w:val="000000" w:themeColor="text1"/>
        </w:rPr>
        <w:t>Verdadero.</w:t>
      </w:r>
    </w:p>
    <w:p w14:paraId="0822EFFD" w14:textId="7D6847BA" w:rsidR="00F03E1C" w:rsidRPr="00324790" w:rsidRDefault="00F03E1C" w:rsidP="00F03E1C">
      <w:pPr>
        <w:pStyle w:val="ListParagraph"/>
        <w:numPr>
          <w:ilvl w:val="0"/>
          <w:numId w:val="15"/>
        </w:numPr>
        <w:shd w:val="clear" w:color="auto" w:fill="FFFFFF"/>
        <w:rPr>
          <w:rFonts w:ascii="Lato" w:eastAsia="Times New Roman" w:hAnsi="Lato" w:cs="Times New Roman"/>
          <w:color w:val="000000" w:themeColor="text1"/>
        </w:rPr>
      </w:pPr>
      <w:r w:rsidRPr="00324790">
        <w:rPr>
          <w:rFonts w:ascii="Lato" w:eastAsia="Times New Roman" w:hAnsi="Lato" w:cs="Times New Roman"/>
          <w:color w:val="FF0000"/>
        </w:rPr>
        <w:t>Falso</w:t>
      </w:r>
      <w:r w:rsidRPr="00324790">
        <w:rPr>
          <w:rFonts w:ascii="Lato" w:eastAsia="Times New Roman" w:hAnsi="Lato" w:cs="Times New Roman"/>
          <w:color w:val="000000" w:themeColor="text1"/>
        </w:rPr>
        <w:t>.</w:t>
      </w:r>
    </w:p>
    <w:p w14:paraId="7C463ED0" w14:textId="77777777" w:rsidR="00F03E1C" w:rsidRPr="00324790" w:rsidRDefault="00F03E1C" w:rsidP="00F03E1C">
      <w:pPr>
        <w:pStyle w:val="ListParagraph"/>
        <w:rPr>
          <w:rFonts w:ascii="Lato" w:hAnsi="Lato"/>
        </w:rPr>
      </w:pPr>
    </w:p>
    <w:p w14:paraId="3AF6DBE4" w14:textId="477F271D" w:rsidR="001C08D4" w:rsidRPr="00324790" w:rsidRDefault="001C08D4" w:rsidP="001C08D4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</w:rPr>
        <w:t>Las unidades de medida del estadístico de contraste para evaluar la hipótesis nula que </w:t>
      </w:r>
      <w:proofErr w:type="spellStart"/>
      <w:r w:rsidRPr="00324790">
        <w:rPr>
          <w:rFonts w:ascii="Lato" w:eastAsia="Times New Roman" w:hAnsi="Lato" w:cs="Times New Roman"/>
          <w:color w:val="2D3B45"/>
        </w:rPr>
        <w:t>X</w:t>
      </w:r>
      <w:r w:rsidRPr="00324790">
        <w:rPr>
          <w:rFonts w:ascii="Lato" w:eastAsia="Times New Roman" w:hAnsi="Lato" w:cs="Times New Roman"/>
          <w:i/>
          <w:iCs/>
          <w:color w:val="2D3B45"/>
          <w:vertAlign w:val="subscript"/>
        </w:rPr>
        <w:t>j</w:t>
      </w:r>
      <w:proofErr w:type="spellEnd"/>
      <w:r w:rsidRPr="00324790">
        <w:rPr>
          <w:rFonts w:ascii="Lato" w:eastAsia="Times New Roman" w:hAnsi="Lato" w:cs="Times New Roman"/>
          <w:color w:val="2D3B45"/>
        </w:rPr>
        <w:t> no tiene efecto parcial sobre </w:t>
      </w:r>
      <w:r w:rsidRPr="00324790">
        <w:rPr>
          <w:rFonts w:ascii="Lato" w:eastAsia="Times New Roman" w:hAnsi="Lato" w:cs="Times New Roman"/>
          <w:i/>
          <w:iCs/>
          <w:color w:val="2D3B45"/>
        </w:rPr>
        <w:t>Y</w:t>
      </w:r>
      <w:r w:rsidRPr="00324790">
        <w:rPr>
          <w:rFonts w:ascii="Lato" w:eastAsia="Times New Roman" w:hAnsi="Lato" w:cs="Times New Roman"/>
          <w:color w:val="2D3B45"/>
        </w:rPr>
        <w:t> son</w:t>
      </w:r>
      <w:r w:rsidRPr="00324790">
        <w:rPr>
          <w:rFonts w:ascii="Lato" w:eastAsia="Times New Roman" w:hAnsi="Lato" w:cs="Times New Roman"/>
          <w:color w:val="2D3B45"/>
          <w:shd w:val="clear" w:color="auto" w:fill="FFFFFF"/>
        </w:rPr>
        <w:t>:</w:t>
      </w:r>
    </w:p>
    <w:p w14:paraId="2B5E9983" w14:textId="77777777" w:rsidR="001C08D4" w:rsidRPr="00324790" w:rsidRDefault="001C08D4" w:rsidP="001C08D4">
      <w:pPr>
        <w:pStyle w:val="ListParagrap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5325009B" w14:textId="5750455D" w:rsidR="001C08D4" w:rsidRPr="00324790" w:rsidRDefault="001C08D4" w:rsidP="001C08D4">
      <w:pPr>
        <w:pStyle w:val="ListParagraph"/>
        <w:numPr>
          <w:ilvl w:val="0"/>
          <w:numId w:val="17"/>
        </w:numPr>
        <w:rPr>
          <w:rFonts w:ascii="Lato" w:eastAsia="Times New Roman" w:hAnsi="Lato" w:cs="Times New Roman"/>
          <w:color w:val="2D3B45"/>
          <w:shd w:val="clear" w:color="auto" w:fill="FFFFFF"/>
        </w:rPr>
      </w:pPr>
      <w:r w:rsidRPr="00324790">
        <w:rPr>
          <w:rFonts w:ascii="Lato" w:eastAsia="Times New Roman" w:hAnsi="Lato" w:cs="Times New Roman"/>
          <w:color w:val="2D3B45"/>
        </w:rPr>
        <w:t>Iguales a las unidades de medida de Y</w:t>
      </w:r>
      <w:r w:rsidRPr="00324790">
        <w:rPr>
          <w:rFonts w:ascii="Lato" w:eastAsia="Times New Roman" w:hAnsi="Lato" w:cs="Times New Roman"/>
          <w:color w:val="2D3B45"/>
          <w:shd w:val="clear" w:color="auto" w:fill="FFFFFF"/>
        </w:rPr>
        <w:t>.</w:t>
      </w:r>
    </w:p>
    <w:p w14:paraId="3EDEFEB4" w14:textId="39C7EF54" w:rsidR="001C08D4" w:rsidRPr="00324790" w:rsidRDefault="001C08D4" w:rsidP="001C08D4">
      <w:pPr>
        <w:pStyle w:val="ListParagraph"/>
        <w:numPr>
          <w:ilvl w:val="0"/>
          <w:numId w:val="17"/>
        </w:numPr>
        <w:rPr>
          <w:rFonts w:ascii="Lato" w:eastAsia="Times New Roman" w:hAnsi="Lato" w:cs="Times New Roman"/>
          <w:color w:val="2D3B45"/>
          <w:shd w:val="clear" w:color="auto" w:fill="FFFFFF"/>
        </w:rPr>
      </w:pPr>
      <w:r w:rsidRPr="00324790">
        <w:rPr>
          <w:rFonts w:ascii="Lato" w:eastAsia="Times New Roman" w:hAnsi="Lato" w:cs="Times New Roman"/>
          <w:color w:val="2D3B45"/>
        </w:rPr>
        <w:t xml:space="preserve">Iguales a las unidades de medida de </w:t>
      </w:r>
      <w:proofErr w:type="spellStart"/>
      <w:r w:rsidRPr="00324790">
        <w:rPr>
          <w:rFonts w:ascii="Lato" w:eastAsia="Times New Roman" w:hAnsi="Lato" w:cs="Times New Roman"/>
          <w:color w:val="2D3B45"/>
        </w:rPr>
        <w:t>X</w:t>
      </w:r>
      <w:r w:rsidRPr="00324790">
        <w:rPr>
          <w:rFonts w:ascii="Lato" w:eastAsia="Times New Roman" w:hAnsi="Lato" w:cs="Times New Roman"/>
          <w:i/>
          <w:iCs/>
          <w:color w:val="2D3B45"/>
          <w:vertAlign w:val="subscript"/>
        </w:rPr>
        <w:t>j</w:t>
      </w:r>
      <w:proofErr w:type="spellEnd"/>
      <w:r w:rsidRPr="00324790">
        <w:rPr>
          <w:rFonts w:ascii="Lato" w:eastAsia="Times New Roman" w:hAnsi="Lato" w:cs="Times New Roman"/>
          <w:color w:val="2D3B45"/>
        </w:rPr>
        <w:t>.</w:t>
      </w:r>
    </w:p>
    <w:p w14:paraId="11D9F583" w14:textId="76C6C26D" w:rsidR="001C08D4" w:rsidRPr="00324790" w:rsidRDefault="001C08D4" w:rsidP="001C08D4">
      <w:pPr>
        <w:pStyle w:val="ListParagraph"/>
        <w:numPr>
          <w:ilvl w:val="0"/>
          <w:numId w:val="17"/>
        </w:numPr>
        <w:rPr>
          <w:rFonts w:ascii="Lato" w:eastAsia="Times New Roman" w:hAnsi="Lato" w:cs="Times New Roman"/>
          <w:color w:val="2D3B45"/>
          <w:shd w:val="clear" w:color="auto" w:fill="FFFFFF"/>
        </w:rPr>
      </w:pPr>
      <w:r w:rsidRPr="00324790">
        <w:rPr>
          <w:rFonts w:ascii="Lato" w:eastAsia="Times New Roman" w:hAnsi="Lato" w:cs="Times New Roman"/>
          <w:color w:val="FF0000"/>
        </w:rPr>
        <w:t>Desviaciones estándar estimadas</w:t>
      </w:r>
      <w:r w:rsidRPr="00324790">
        <w:rPr>
          <w:rFonts w:ascii="Lato" w:eastAsia="Times New Roman" w:hAnsi="Lato" w:cs="Times New Roman"/>
          <w:color w:val="2D3B45"/>
          <w:shd w:val="clear" w:color="auto" w:fill="FFFFFF"/>
        </w:rPr>
        <w:t>.</w:t>
      </w:r>
    </w:p>
    <w:p w14:paraId="3AEED0A7" w14:textId="481F96EA" w:rsidR="001C08D4" w:rsidRPr="00324790" w:rsidRDefault="001C08D4" w:rsidP="001C08D4">
      <w:pPr>
        <w:pStyle w:val="ListParagraph"/>
        <w:numPr>
          <w:ilvl w:val="0"/>
          <w:numId w:val="17"/>
        </w:numPr>
        <w:rPr>
          <w:rFonts w:ascii="Lato" w:eastAsia="Times New Roman" w:hAnsi="Lato" w:cs="Times New Roman"/>
          <w:color w:val="2D3B45"/>
          <w:shd w:val="clear" w:color="auto" w:fill="FFFFFF"/>
        </w:rPr>
      </w:pPr>
      <w:r w:rsidRPr="00324790">
        <w:rPr>
          <w:rFonts w:ascii="Lato" w:eastAsia="Times New Roman" w:hAnsi="Lato" w:cs="Times New Roman"/>
          <w:color w:val="2D3B45"/>
        </w:rPr>
        <w:t>Ninguna opción es válida</w:t>
      </w:r>
      <w:r w:rsidRPr="00324790">
        <w:rPr>
          <w:rFonts w:ascii="Lato" w:eastAsia="Times New Roman" w:hAnsi="Lato" w:cs="Times New Roman"/>
          <w:color w:val="2D3B45"/>
          <w:shd w:val="clear" w:color="auto" w:fill="FFFFFF"/>
        </w:rPr>
        <w:t>.</w:t>
      </w:r>
    </w:p>
    <w:p w14:paraId="4D9525C1" w14:textId="77777777" w:rsidR="001C08D4" w:rsidRPr="00324790" w:rsidRDefault="001C08D4" w:rsidP="001C08D4">
      <w:pPr>
        <w:pStyle w:val="ListParagraph"/>
        <w:rPr>
          <w:rFonts w:ascii="Lato" w:hAnsi="Lato"/>
        </w:rPr>
      </w:pPr>
    </w:p>
    <w:p w14:paraId="6DD64915" w14:textId="28CAB43C" w:rsidR="001C08D4" w:rsidRPr="00324790" w:rsidRDefault="00B56D5C" w:rsidP="001C08D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eastAsia="Times New Roman" w:hAnsi="Lato" w:cs="Times New Roman"/>
          <w:color w:val="2D3B45"/>
        </w:rPr>
        <w:t>C</w:t>
      </w:r>
      <w:r w:rsidR="00CE7A0C" w:rsidRPr="00324790">
        <w:rPr>
          <w:rFonts w:ascii="Lato" w:eastAsia="Times New Roman" w:hAnsi="Lato" w:cs="Times New Roman"/>
          <w:color w:val="2D3B45"/>
        </w:rPr>
        <w:t>uando </w:t>
      </w:r>
      <w:proofErr w:type="spellStart"/>
      <w:r w:rsidR="00CE7A0C" w:rsidRPr="00324790">
        <w:rPr>
          <w:rFonts w:ascii="Lato" w:eastAsia="Times New Roman" w:hAnsi="Lato" w:cs="Times New Roman"/>
          <w:color w:val="2D3B45"/>
        </w:rPr>
        <w:t>X</w:t>
      </w:r>
      <w:r w:rsidR="00CE7A0C" w:rsidRPr="00324790">
        <w:rPr>
          <w:rFonts w:ascii="Lato" w:eastAsia="Times New Roman" w:hAnsi="Lato" w:cs="Times New Roman"/>
          <w:i/>
          <w:iCs/>
          <w:color w:val="2D3B45"/>
          <w:vertAlign w:val="subscript"/>
        </w:rPr>
        <w:t>j</w:t>
      </w:r>
      <w:proofErr w:type="spellEnd"/>
      <w:r w:rsidR="00CE7A0C" w:rsidRPr="00324790">
        <w:rPr>
          <w:rFonts w:ascii="Lato" w:eastAsia="Times New Roman" w:hAnsi="Lato" w:cs="Times New Roman"/>
          <w:color w:val="2D3B45"/>
        </w:rPr>
        <w:t> está en logaritmo e </w:t>
      </w:r>
      <w:r w:rsidR="00CE7A0C" w:rsidRPr="00324790">
        <w:rPr>
          <w:rFonts w:ascii="Lato" w:eastAsia="Times New Roman" w:hAnsi="Lato" w:cs="Times New Roman"/>
          <w:i/>
          <w:iCs/>
          <w:color w:val="2D3B45"/>
        </w:rPr>
        <w:t>Y</w:t>
      </w:r>
      <w:r w:rsidR="00CE7A0C" w:rsidRPr="00324790">
        <w:rPr>
          <w:rFonts w:ascii="Lato" w:eastAsia="Times New Roman" w:hAnsi="Lato" w:cs="Times New Roman"/>
          <w:color w:val="2D3B45"/>
        </w:rPr>
        <w:t> está en niveles, un cambio ___________ en </w:t>
      </w:r>
      <w:proofErr w:type="spellStart"/>
      <w:r w:rsidR="00CE7A0C" w:rsidRPr="00324790">
        <w:rPr>
          <w:rFonts w:ascii="Lato" w:eastAsia="Times New Roman" w:hAnsi="Lato" w:cs="Times New Roman"/>
          <w:color w:val="2D3B45"/>
        </w:rPr>
        <w:t>X</w:t>
      </w:r>
      <w:r w:rsidR="00CE7A0C" w:rsidRPr="00324790">
        <w:rPr>
          <w:rFonts w:ascii="Lato" w:eastAsia="Times New Roman" w:hAnsi="Lato" w:cs="Times New Roman"/>
          <w:i/>
          <w:iCs/>
          <w:color w:val="2D3B45"/>
          <w:vertAlign w:val="subscript"/>
        </w:rPr>
        <w:t>j</w:t>
      </w:r>
      <w:proofErr w:type="spellEnd"/>
      <w:r w:rsidR="00CE7A0C" w:rsidRPr="00324790">
        <w:rPr>
          <w:rFonts w:ascii="Lato" w:eastAsia="Times New Roman" w:hAnsi="Lato" w:cs="Times New Roman"/>
          <w:color w:val="2D3B45"/>
        </w:rPr>
        <w:t> se asocia a un cambio de ___________ en </w:t>
      </w:r>
      <w:r w:rsidR="00CE7A0C" w:rsidRPr="00324790">
        <w:rPr>
          <w:rFonts w:ascii="Lato" w:eastAsia="Times New Roman" w:hAnsi="Lato" w:cs="Times New Roman"/>
          <w:i/>
          <w:iCs/>
          <w:color w:val="2D3B45"/>
        </w:rPr>
        <w:t>Y</w:t>
      </w:r>
      <w:r w:rsidR="001C08D4" w:rsidRPr="00324790">
        <w:rPr>
          <w:rFonts w:ascii="Lato" w:eastAsia="Times New Roman" w:hAnsi="Lato" w:cs="Times New Roman"/>
          <w:color w:val="2D3B45"/>
        </w:rPr>
        <w:t>:</w:t>
      </w:r>
    </w:p>
    <w:p w14:paraId="50BEA104" w14:textId="77777777" w:rsidR="001C08D4" w:rsidRPr="00324790" w:rsidRDefault="001C08D4" w:rsidP="001C08D4">
      <w:pPr>
        <w:pStyle w:val="ListParagraph"/>
        <w:rPr>
          <w:rFonts w:ascii="Lato" w:eastAsia="Times New Roman" w:hAnsi="Lato" w:cs="Times New Roman"/>
          <w:color w:val="2D3B45"/>
        </w:rPr>
      </w:pPr>
    </w:p>
    <w:p w14:paraId="27BECC30" w14:textId="4EA93B3F" w:rsidR="001C08D4" w:rsidRPr="00324790" w:rsidRDefault="00CE7A0C" w:rsidP="001C08D4">
      <w:pPr>
        <w:pStyle w:val="ListParagraph"/>
        <w:numPr>
          <w:ilvl w:val="0"/>
          <w:numId w:val="12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FF0000"/>
        </w:rPr>
        <w:t>De 1% / (0.01xbeta_j)</w:t>
      </w:r>
      <w:r w:rsidR="001C08D4" w:rsidRPr="00324790">
        <w:rPr>
          <w:rFonts w:ascii="Lato" w:eastAsia="Times New Roman" w:hAnsi="Lato" w:cs="Times New Roman"/>
          <w:color w:val="2D3B45"/>
        </w:rPr>
        <w:t>.</w:t>
      </w:r>
    </w:p>
    <w:p w14:paraId="4BC423E1" w14:textId="027A2126" w:rsidR="001C08D4" w:rsidRPr="00324790" w:rsidRDefault="00CE7A0C" w:rsidP="001C08D4">
      <w:pPr>
        <w:pStyle w:val="ListParagraph"/>
        <w:numPr>
          <w:ilvl w:val="0"/>
          <w:numId w:val="12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De 1% / (</w:t>
      </w:r>
      <w:proofErr w:type="spellStart"/>
      <w:r w:rsidRPr="00324790">
        <w:rPr>
          <w:rFonts w:ascii="Lato" w:eastAsia="Times New Roman" w:hAnsi="Lato" w:cs="Times New Roman"/>
          <w:color w:val="2D3B45"/>
        </w:rPr>
        <w:t>beta_</w:t>
      </w:r>
      <w:proofErr w:type="gramStart"/>
      <w:r w:rsidRPr="00324790">
        <w:rPr>
          <w:rFonts w:ascii="Lato" w:eastAsia="Times New Roman" w:hAnsi="Lato" w:cs="Times New Roman"/>
          <w:color w:val="2D3B45"/>
        </w:rPr>
        <w:t>j</w:t>
      </w:r>
      <w:proofErr w:type="spellEnd"/>
      <w:r w:rsidRPr="00324790">
        <w:rPr>
          <w:rFonts w:ascii="Lato" w:eastAsia="Times New Roman" w:hAnsi="Lato" w:cs="Times New Roman"/>
          <w:color w:val="2D3B45"/>
        </w:rPr>
        <w:t>)%</w:t>
      </w:r>
      <w:proofErr w:type="gramEnd"/>
      <w:r w:rsidR="001C08D4" w:rsidRPr="00324790">
        <w:rPr>
          <w:rFonts w:ascii="Lato" w:eastAsia="Times New Roman" w:hAnsi="Lato" w:cs="Times New Roman"/>
          <w:color w:val="2D3B45"/>
        </w:rPr>
        <w:t>.</w:t>
      </w:r>
    </w:p>
    <w:p w14:paraId="1F860A04" w14:textId="33AE6085" w:rsidR="001C08D4" w:rsidRPr="00324790" w:rsidRDefault="00CE7A0C" w:rsidP="001C08D4">
      <w:pPr>
        <w:pStyle w:val="ListParagraph"/>
        <w:numPr>
          <w:ilvl w:val="0"/>
          <w:numId w:val="12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Unitario / (100xbeta_</w:t>
      </w:r>
      <w:proofErr w:type="gramStart"/>
      <w:r w:rsidRPr="00324790">
        <w:rPr>
          <w:rFonts w:ascii="Lato" w:eastAsia="Times New Roman" w:hAnsi="Lato" w:cs="Times New Roman"/>
          <w:color w:val="2D3B45"/>
        </w:rPr>
        <w:t>j)%</w:t>
      </w:r>
      <w:proofErr w:type="gramEnd"/>
      <w:r w:rsidR="001C08D4" w:rsidRPr="00324790">
        <w:rPr>
          <w:rFonts w:ascii="Lato" w:eastAsia="Times New Roman" w:hAnsi="Lato" w:cs="Times New Roman"/>
          <w:color w:val="2D3B45"/>
        </w:rPr>
        <w:t>.</w:t>
      </w:r>
    </w:p>
    <w:p w14:paraId="1B8B4442" w14:textId="4D9629F7" w:rsidR="001C08D4" w:rsidRPr="00324790" w:rsidRDefault="00CE7A0C" w:rsidP="00CE7A0C">
      <w:pPr>
        <w:pStyle w:val="ListParagraph"/>
        <w:numPr>
          <w:ilvl w:val="0"/>
          <w:numId w:val="12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Unitario / (</w:t>
      </w:r>
      <w:proofErr w:type="spellStart"/>
      <w:r w:rsidRPr="00324790">
        <w:rPr>
          <w:rFonts w:ascii="Lato" w:eastAsia="Times New Roman" w:hAnsi="Lato" w:cs="Times New Roman"/>
          <w:color w:val="2D3B45"/>
        </w:rPr>
        <w:t>beta_j</w:t>
      </w:r>
      <w:proofErr w:type="spellEnd"/>
      <w:r w:rsidRPr="00324790">
        <w:rPr>
          <w:rFonts w:ascii="Lato" w:eastAsia="Times New Roman" w:hAnsi="Lato" w:cs="Times New Roman"/>
          <w:color w:val="2D3B45"/>
        </w:rPr>
        <w:t>)</w:t>
      </w:r>
      <w:r w:rsidR="001C08D4" w:rsidRPr="00324790">
        <w:rPr>
          <w:rFonts w:ascii="Lato" w:eastAsia="Times New Roman" w:hAnsi="Lato" w:cs="Times New Roman"/>
          <w:color w:val="2D3B45"/>
        </w:rPr>
        <w:t>.</w:t>
      </w:r>
    </w:p>
    <w:p w14:paraId="48C64B74" w14:textId="77777777" w:rsidR="001C08D4" w:rsidRPr="00324790" w:rsidRDefault="001C08D4" w:rsidP="001C08D4">
      <w:pPr>
        <w:pStyle w:val="ListParagraph"/>
        <w:ind w:left="1080"/>
        <w:rPr>
          <w:rFonts w:ascii="Lato" w:hAnsi="Lato"/>
        </w:rPr>
      </w:pPr>
    </w:p>
    <w:p w14:paraId="6D2108A2" w14:textId="77777777" w:rsidR="00E96FD4" w:rsidRPr="00324790" w:rsidRDefault="00E96FD4">
      <w:pPr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br w:type="page"/>
      </w:r>
    </w:p>
    <w:p w14:paraId="7A4972CF" w14:textId="708D05B6" w:rsidR="001C08D4" w:rsidRPr="00324790" w:rsidRDefault="00CE7A0C" w:rsidP="001C08D4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</w:rPr>
        <w:lastRenderedPageBreak/>
        <w:t>Los modelos con formas cuadráticas</w:t>
      </w:r>
      <w:r w:rsidR="001C08D4" w:rsidRPr="00324790">
        <w:rPr>
          <w:rFonts w:ascii="Lato" w:eastAsia="Times New Roman" w:hAnsi="Lato" w:cs="Times New Roman"/>
          <w:color w:val="2D3B45"/>
        </w:rPr>
        <w:t>:</w:t>
      </w:r>
    </w:p>
    <w:p w14:paraId="6EC66EF3" w14:textId="77777777" w:rsidR="001C08D4" w:rsidRPr="00324790" w:rsidRDefault="001C08D4" w:rsidP="001C08D4">
      <w:pPr>
        <w:pStyle w:val="ListParagraph"/>
        <w:rPr>
          <w:rFonts w:ascii="Lato" w:eastAsia="Times New Roman" w:hAnsi="Lato" w:cs="Times New Roman"/>
          <w:color w:val="2D3B45"/>
        </w:rPr>
      </w:pPr>
    </w:p>
    <w:p w14:paraId="79874382" w14:textId="55B36258" w:rsidR="001C08D4" w:rsidRPr="00324790" w:rsidRDefault="00CE7A0C" w:rsidP="001C08D4">
      <w:pPr>
        <w:pStyle w:val="ListParagraph"/>
        <w:numPr>
          <w:ilvl w:val="0"/>
          <w:numId w:val="13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Se emplean para capt</w:t>
      </w:r>
      <w:r w:rsidR="00324790">
        <w:rPr>
          <w:rFonts w:ascii="Lato" w:eastAsia="Times New Roman" w:hAnsi="Lato" w:cs="Times New Roman"/>
          <w:color w:val="2D3B45"/>
        </w:rPr>
        <w:t>ur</w:t>
      </w:r>
      <w:r w:rsidRPr="00324790">
        <w:rPr>
          <w:rFonts w:ascii="Lato" w:eastAsia="Times New Roman" w:hAnsi="Lato" w:cs="Times New Roman"/>
          <w:color w:val="2D3B45"/>
        </w:rPr>
        <w:t>ar efectos parciales de una variable explicativa que depend</w:t>
      </w:r>
      <w:r w:rsidR="004029BE">
        <w:rPr>
          <w:rFonts w:ascii="Lato" w:eastAsia="Times New Roman" w:hAnsi="Lato" w:cs="Times New Roman"/>
          <w:color w:val="2D3B45"/>
        </w:rPr>
        <w:t>e</w:t>
      </w:r>
      <w:r w:rsidRPr="00324790">
        <w:rPr>
          <w:rFonts w:ascii="Lato" w:eastAsia="Times New Roman" w:hAnsi="Lato" w:cs="Times New Roman"/>
          <w:color w:val="2D3B45"/>
        </w:rPr>
        <w:t>n de la magnitud de otra variable explicativa</w:t>
      </w:r>
      <w:r w:rsidR="001C08D4" w:rsidRPr="00324790">
        <w:rPr>
          <w:rFonts w:ascii="Lato" w:eastAsia="Times New Roman" w:hAnsi="Lato" w:cs="Times New Roman"/>
          <w:color w:val="2D3B45"/>
        </w:rPr>
        <w:t>.</w:t>
      </w:r>
    </w:p>
    <w:p w14:paraId="35F34E5B" w14:textId="19D1B1F7" w:rsidR="001C08D4" w:rsidRPr="00324790" w:rsidRDefault="00CE7A0C" w:rsidP="001C08D4">
      <w:pPr>
        <w:pStyle w:val="ListParagraph"/>
        <w:numPr>
          <w:ilvl w:val="0"/>
          <w:numId w:val="13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Suponen una complicación ya que se viola el supuesto de colinealidad imperfecta</w:t>
      </w:r>
      <w:r w:rsidR="001C08D4" w:rsidRPr="00324790">
        <w:rPr>
          <w:rFonts w:ascii="Lato" w:eastAsia="Times New Roman" w:hAnsi="Lato" w:cs="Times New Roman"/>
          <w:color w:val="2D3B45"/>
        </w:rPr>
        <w:t>.</w:t>
      </w:r>
    </w:p>
    <w:p w14:paraId="2CE826A7" w14:textId="0A102C81" w:rsidR="001C08D4" w:rsidRPr="00324790" w:rsidRDefault="00CE7A0C" w:rsidP="001C08D4">
      <w:pPr>
        <w:pStyle w:val="ListParagraph"/>
        <w:numPr>
          <w:ilvl w:val="0"/>
          <w:numId w:val="13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FF0000"/>
        </w:rPr>
        <w:t>Se emplean para capturar efectos marginales crecientes o decrecientes</w:t>
      </w:r>
      <w:r w:rsidR="001C08D4" w:rsidRPr="00324790">
        <w:rPr>
          <w:rFonts w:ascii="Lato" w:eastAsia="Times New Roman" w:hAnsi="Lato" w:cs="Times New Roman"/>
          <w:color w:val="2D3B45"/>
        </w:rPr>
        <w:t>.</w:t>
      </w:r>
    </w:p>
    <w:p w14:paraId="795560AA" w14:textId="14AF98C0" w:rsidR="001C08D4" w:rsidRPr="00324790" w:rsidRDefault="00CE7A0C" w:rsidP="001C08D4">
      <w:pPr>
        <w:pStyle w:val="ListParagraph"/>
        <w:numPr>
          <w:ilvl w:val="0"/>
          <w:numId w:val="13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324790">
        <w:rPr>
          <w:rFonts w:ascii="Lato" w:eastAsia="Times New Roman" w:hAnsi="Lato" w:cs="Times New Roman"/>
          <w:color w:val="2D3B45"/>
        </w:rPr>
        <w:t>Tienen forma de U cuando el coeficiente de X es positivo y el de X^2 es negativo</w:t>
      </w:r>
      <w:r w:rsidR="001C08D4" w:rsidRPr="00324790">
        <w:rPr>
          <w:rFonts w:ascii="Lato" w:eastAsia="Times New Roman" w:hAnsi="Lato" w:cs="Times New Roman"/>
          <w:color w:val="2D3B45"/>
        </w:rPr>
        <w:t>.</w:t>
      </w:r>
    </w:p>
    <w:p w14:paraId="5B6A517E" w14:textId="77777777" w:rsidR="001C08D4" w:rsidRPr="00324790" w:rsidRDefault="001C08D4" w:rsidP="001C08D4">
      <w:pPr>
        <w:shd w:val="clear" w:color="auto" w:fill="FFFFFF"/>
        <w:ind w:left="720"/>
        <w:rPr>
          <w:rFonts w:ascii="Lato" w:eastAsia="Times New Roman" w:hAnsi="Lato" w:cs="Times New Roman"/>
          <w:color w:val="2D3B45"/>
        </w:rPr>
      </w:pPr>
    </w:p>
    <w:p w14:paraId="60AD8474" w14:textId="77777777" w:rsidR="001C08D4" w:rsidRPr="00324790" w:rsidRDefault="001C08D4" w:rsidP="001C08D4">
      <w:pPr>
        <w:pStyle w:val="ListParagraph"/>
        <w:rPr>
          <w:rFonts w:ascii="Lato" w:hAnsi="Lato"/>
        </w:rPr>
      </w:pPr>
    </w:p>
    <w:p w14:paraId="7F6A5C36" w14:textId="77777777" w:rsidR="001C08D4" w:rsidRPr="00324790" w:rsidRDefault="001C08D4" w:rsidP="001C08D4">
      <w:pPr>
        <w:pStyle w:val="ListParagraph"/>
        <w:rPr>
          <w:rFonts w:ascii="Lato" w:hAnsi="Lato"/>
        </w:rPr>
      </w:pPr>
    </w:p>
    <w:p w14:paraId="054F33A3" w14:textId="4C7C048C" w:rsidR="001C08D4" w:rsidRPr="00324790" w:rsidRDefault="00E96FD4" w:rsidP="001C08D4">
      <w:pPr>
        <w:rPr>
          <w:rFonts w:ascii="Lato" w:hAnsi="Lato"/>
        </w:rPr>
      </w:pPr>
      <w:r w:rsidRPr="00324790">
        <w:rPr>
          <w:rFonts w:ascii="Lato" w:hAnsi="Lato"/>
          <w:u w:val="single"/>
        </w:rPr>
        <w:t>Quiz 3</w:t>
      </w:r>
      <w:r w:rsidRPr="00324790">
        <w:rPr>
          <w:rFonts w:ascii="Lato" w:hAnsi="Lato"/>
        </w:rPr>
        <w:t xml:space="preserve">: </w:t>
      </w:r>
    </w:p>
    <w:p w14:paraId="4399E2DE" w14:textId="01A1424F" w:rsidR="00E96FD4" w:rsidRPr="00324790" w:rsidRDefault="00E96FD4" w:rsidP="001C08D4">
      <w:pPr>
        <w:rPr>
          <w:rFonts w:ascii="Lato" w:hAnsi="Lato"/>
        </w:rPr>
      </w:pPr>
    </w:p>
    <w:p w14:paraId="15477DC8" w14:textId="62D37B3B" w:rsidR="00BA75EA" w:rsidRPr="00324790" w:rsidRDefault="00E96FD4" w:rsidP="00E96FD4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324790">
        <w:rPr>
          <w:rFonts w:ascii="Lato" w:hAnsi="Lato"/>
        </w:rPr>
        <w:t xml:space="preserve">Los modelos con interacciones </w:t>
      </w:r>
      <w:r w:rsidR="00BA75EA" w:rsidRPr="00324790">
        <w:rPr>
          <w:rFonts w:ascii="Lato" w:hAnsi="Lato"/>
        </w:rPr>
        <w:t>entre variables cuantitativas:</w:t>
      </w:r>
    </w:p>
    <w:p w14:paraId="662B6391" w14:textId="77777777" w:rsidR="00BA75EA" w:rsidRPr="00324790" w:rsidRDefault="00BA75EA" w:rsidP="00BA75EA">
      <w:pPr>
        <w:pStyle w:val="ListParagraph"/>
        <w:rPr>
          <w:rFonts w:ascii="Lato" w:hAnsi="Lato"/>
        </w:rPr>
      </w:pPr>
    </w:p>
    <w:p w14:paraId="10E02FDE" w14:textId="27FDEFD0" w:rsidR="00BA75EA" w:rsidRPr="00324790" w:rsidRDefault="00BA75EA" w:rsidP="00BA75EA">
      <w:pPr>
        <w:pStyle w:val="ListParagraph"/>
        <w:numPr>
          <w:ilvl w:val="0"/>
          <w:numId w:val="22"/>
        </w:numPr>
        <w:rPr>
          <w:rFonts w:ascii="Lato" w:hAnsi="Lato"/>
        </w:rPr>
      </w:pPr>
      <w:r w:rsidRPr="00324790">
        <w:rPr>
          <w:rFonts w:ascii="Lato" w:hAnsi="Lato"/>
          <w:color w:val="FF0000"/>
        </w:rPr>
        <w:t xml:space="preserve">Se emplean para </w:t>
      </w:r>
      <w:r w:rsidR="00324790" w:rsidRPr="00324790">
        <w:rPr>
          <w:rFonts w:ascii="Lato" w:eastAsia="Times New Roman" w:hAnsi="Lato" w:cs="Times New Roman"/>
          <w:color w:val="FF0000"/>
        </w:rPr>
        <w:t>capturar efectos parciales de una variable explicativa que depend</w:t>
      </w:r>
      <w:r w:rsidR="004029BE">
        <w:rPr>
          <w:rFonts w:ascii="Lato" w:eastAsia="Times New Roman" w:hAnsi="Lato" w:cs="Times New Roman"/>
          <w:color w:val="FF0000"/>
        </w:rPr>
        <w:t>e</w:t>
      </w:r>
      <w:r w:rsidR="00324790" w:rsidRPr="00324790">
        <w:rPr>
          <w:rFonts w:ascii="Lato" w:eastAsia="Times New Roman" w:hAnsi="Lato" w:cs="Times New Roman"/>
          <w:color w:val="FF0000"/>
        </w:rPr>
        <w:t>n de la magnitud de otra variable explicativa</w:t>
      </w:r>
      <w:r w:rsidR="00324790">
        <w:rPr>
          <w:rFonts w:ascii="Lato" w:eastAsia="Times New Roman" w:hAnsi="Lato" w:cs="Times New Roman"/>
          <w:color w:val="2D3B45"/>
        </w:rPr>
        <w:t>.</w:t>
      </w:r>
    </w:p>
    <w:p w14:paraId="56E07C11" w14:textId="2928AECE" w:rsidR="00BA75EA" w:rsidRPr="00324790" w:rsidRDefault="00324790" w:rsidP="00BA75EA">
      <w:pPr>
        <w:pStyle w:val="ListParagraph"/>
        <w:numPr>
          <w:ilvl w:val="0"/>
          <w:numId w:val="22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000000" w:themeColor="text1"/>
        </w:rPr>
        <w:t>Se emplean para capturar efectos marginales crecientes o decrecientes</w:t>
      </w:r>
      <w:r>
        <w:rPr>
          <w:rFonts w:ascii="Lato" w:eastAsia="Times New Roman" w:hAnsi="Lato" w:cs="Times New Roman"/>
          <w:color w:val="FF0000"/>
        </w:rPr>
        <w:t>.</w:t>
      </w:r>
    </w:p>
    <w:p w14:paraId="70DFDF45" w14:textId="5F72CACB" w:rsidR="00BA75EA" w:rsidRPr="00324790" w:rsidRDefault="00FC220F" w:rsidP="00BA75EA">
      <w:pPr>
        <w:pStyle w:val="ListParagraph"/>
        <w:numPr>
          <w:ilvl w:val="0"/>
          <w:numId w:val="22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</w:rPr>
        <w:t>Suponen una complicación ya que se viola el supuesto de colinealidad imperfecta</w:t>
      </w:r>
      <w:r w:rsidR="00BA75EA" w:rsidRPr="00324790">
        <w:rPr>
          <w:rFonts w:ascii="Lato" w:hAnsi="Lato"/>
        </w:rPr>
        <w:t>.</w:t>
      </w:r>
    </w:p>
    <w:p w14:paraId="460FE03B" w14:textId="599EE3ED" w:rsidR="00BA75EA" w:rsidRPr="00324790" w:rsidRDefault="00324790" w:rsidP="00BA75EA">
      <w:pPr>
        <w:pStyle w:val="ListParagraph"/>
        <w:numPr>
          <w:ilvl w:val="0"/>
          <w:numId w:val="22"/>
        </w:numPr>
        <w:rPr>
          <w:rFonts w:ascii="Lato" w:hAnsi="Lato"/>
        </w:rPr>
      </w:pPr>
      <w:r w:rsidRPr="00324790">
        <w:rPr>
          <w:rFonts w:ascii="Lato" w:hAnsi="Lato"/>
        </w:rPr>
        <w:t>Ninguna opción es válida</w:t>
      </w:r>
      <w:r>
        <w:rPr>
          <w:rFonts w:ascii="Lato" w:hAnsi="Lato"/>
        </w:rPr>
        <w:t>.</w:t>
      </w:r>
    </w:p>
    <w:p w14:paraId="3008C11B" w14:textId="77777777" w:rsidR="00BA75EA" w:rsidRPr="00324790" w:rsidRDefault="00BA75EA" w:rsidP="00BA75EA">
      <w:pPr>
        <w:ind w:left="720"/>
        <w:rPr>
          <w:rFonts w:ascii="Lato" w:hAnsi="Lato"/>
        </w:rPr>
      </w:pPr>
    </w:p>
    <w:p w14:paraId="5A159868" w14:textId="0E9588E1" w:rsidR="00BA75EA" w:rsidRPr="00324790" w:rsidRDefault="00FC220F" w:rsidP="00E96FD4">
      <w:pPr>
        <w:pStyle w:val="ListParagraph"/>
        <w:numPr>
          <w:ilvl w:val="0"/>
          <w:numId w:val="21"/>
        </w:numPr>
        <w:rPr>
          <w:rFonts w:ascii="Lato" w:hAnsi="Lato"/>
        </w:rPr>
      </w:pPr>
      <w:r>
        <w:rPr>
          <w:rFonts w:ascii="Lato" w:hAnsi="Lato"/>
        </w:rPr>
        <w:t>Cuando se tienen g&gt;2 grupos</w:t>
      </w:r>
      <w:r w:rsidR="0040405D">
        <w:rPr>
          <w:rFonts w:ascii="Lato" w:hAnsi="Lato"/>
        </w:rPr>
        <w:t xml:space="preserve"> o categorías</w:t>
      </w:r>
      <w:r w:rsidR="00837C67">
        <w:rPr>
          <w:rFonts w:ascii="Lato" w:hAnsi="Lato"/>
        </w:rPr>
        <w:t xml:space="preserve">: </w:t>
      </w:r>
    </w:p>
    <w:p w14:paraId="27AF6B0B" w14:textId="4E1D0C4E" w:rsidR="00BA75EA" w:rsidRPr="00324790" w:rsidRDefault="00BA75EA" w:rsidP="00BA75EA">
      <w:pPr>
        <w:pStyle w:val="ListParagraph"/>
        <w:rPr>
          <w:rFonts w:ascii="Lato" w:hAnsi="Lato"/>
        </w:rPr>
      </w:pPr>
    </w:p>
    <w:p w14:paraId="4B6DE8DF" w14:textId="0D62E629" w:rsidR="00BA75EA" w:rsidRPr="00324790" w:rsidRDefault="00837C67" w:rsidP="00BA75EA">
      <w:pPr>
        <w:pStyle w:val="ListParagraph"/>
        <w:numPr>
          <w:ilvl w:val="0"/>
          <w:numId w:val="25"/>
        </w:numPr>
        <w:rPr>
          <w:rFonts w:ascii="Lato" w:hAnsi="Lato"/>
        </w:rPr>
      </w:pPr>
      <w:r>
        <w:rPr>
          <w:rFonts w:ascii="Lato" w:hAnsi="Lato"/>
        </w:rPr>
        <w:t xml:space="preserve">Se deben incluir </w:t>
      </w:r>
      <w:r w:rsidR="00FC220F">
        <w:rPr>
          <w:rFonts w:ascii="Lato" w:hAnsi="Lato"/>
        </w:rPr>
        <w:t>g</w:t>
      </w:r>
      <w:r w:rsidR="00CB5866" w:rsidRPr="00324790">
        <w:rPr>
          <w:rFonts w:ascii="Lato" w:hAnsi="Lato"/>
        </w:rPr>
        <w:t xml:space="preserve"> variables binarias</w:t>
      </w:r>
      <w:r w:rsidR="00FC220F">
        <w:rPr>
          <w:rFonts w:ascii="Lato" w:hAnsi="Lato"/>
        </w:rPr>
        <w:t>.</w:t>
      </w:r>
    </w:p>
    <w:p w14:paraId="59DDC3AF" w14:textId="639FD63F" w:rsidR="00BA75EA" w:rsidRPr="00324790" w:rsidRDefault="00837C67" w:rsidP="00BA75EA">
      <w:pPr>
        <w:pStyle w:val="ListParagraph"/>
        <w:numPr>
          <w:ilvl w:val="0"/>
          <w:numId w:val="25"/>
        </w:numPr>
        <w:rPr>
          <w:rFonts w:ascii="Lato" w:hAnsi="Lato"/>
        </w:rPr>
      </w:pPr>
      <w:r w:rsidRPr="00837C67">
        <w:rPr>
          <w:rFonts w:ascii="Lato" w:hAnsi="Lato"/>
          <w:color w:val="FF0000"/>
        </w:rPr>
        <w:t>Se deben incluir</w:t>
      </w:r>
      <w:r>
        <w:rPr>
          <w:rFonts w:ascii="Lato" w:hAnsi="Lato"/>
        </w:rPr>
        <w:t xml:space="preserve"> </w:t>
      </w:r>
      <w:r w:rsidR="00FC220F">
        <w:rPr>
          <w:rFonts w:ascii="Lato" w:hAnsi="Lato"/>
          <w:color w:val="FF0000"/>
        </w:rPr>
        <w:t>(g –</w:t>
      </w:r>
      <w:r w:rsidR="00CB5866" w:rsidRPr="00324790">
        <w:rPr>
          <w:rFonts w:ascii="Lato" w:hAnsi="Lato"/>
          <w:color w:val="FF0000"/>
        </w:rPr>
        <w:t>1</w:t>
      </w:r>
      <w:r w:rsidR="00FC220F">
        <w:rPr>
          <w:rFonts w:ascii="Lato" w:hAnsi="Lato"/>
          <w:color w:val="FF0000"/>
        </w:rPr>
        <w:t xml:space="preserve">) </w:t>
      </w:r>
      <w:r w:rsidR="00CB5866" w:rsidRPr="00324790">
        <w:rPr>
          <w:rFonts w:ascii="Lato" w:hAnsi="Lato"/>
          <w:color w:val="FF0000"/>
        </w:rPr>
        <w:t>variables binarias</w:t>
      </w:r>
      <w:r w:rsidR="00CB5866" w:rsidRPr="00324790">
        <w:rPr>
          <w:rFonts w:ascii="Lato" w:hAnsi="Lato"/>
        </w:rPr>
        <w:t>.</w:t>
      </w:r>
    </w:p>
    <w:p w14:paraId="4D0DC19C" w14:textId="60B03053" w:rsidR="00CB5866" w:rsidRPr="00324790" w:rsidRDefault="00CB5866" w:rsidP="00BA75EA">
      <w:pPr>
        <w:pStyle w:val="ListParagraph"/>
        <w:numPr>
          <w:ilvl w:val="0"/>
          <w:numId w:val="25"/>
        </w:numPr>
        <w:rPr>
          <w:rFonts w:ascii="Lato" w:hAnsi="Lato"/>
        </w:rPr>
      </w:pPr>
      <w:r w:rsidRPr="00324790">
        <w:rPr>
          <w:rFonts w:ascii="Lato" w:hAnsi="Lato"/>
        </w:rPr>
        <w:t xml:space="preserve">No </w:t>
      </w:r>
      <w:r w:rsidR="00837C67">
        <w:rPr>
          <w:rFonts w:ascii="Lato" w:hAnsi="Lato"/>
        </w:rPr>
        <w:t>es posible</w:t>
      </w:r>
      <w:r w:rsidRPr="00324790">
        <w:rPr>
          <w:rFonts w:ascii="Lato" w:hAnsi="Lato"/>
        </w:rPr>
        <w:t xml:space="preserve"> </w:t>
      </w:r>
      <w:r w:rsidR="00837C67">
        <w:rPr>
          <w:rFonts w:ascii="Lato" w:hAnsi="Lato"/>
        </w:rPr>
        <w:t>utilizar variables binarias</w:t>
      </w:r>
      <w:r w:rsidRPr="00324790">
        <w:rPr>
          <w:rFonts w:ascii="Lato" w:hAnsi="Lato"/>
        </w:rPr>
        <w:t>.</w:t>
      </w:r>
    </w:p>
    <w:p w14:paraId="44DCE71B" w14:textId="5BAAB110" w:rsidR="00CB5866" w:rsidRPr="00324790" w:rsidRDefault="00CB5866" w:rsidP="00BA75EA">
      <w:pPr>
        <w:pStyle w:val="ListParagraph"/>
        <w:numPr>
          <w:ilvl w:val="0"/>
          <w:numId w:val="25"/>
        </w:numPr>
        <w:rPr>
          <w:rFonts w:ascii="Lato" w:hAnsi="Lato"/>
        </w:rPr>
      </w:pPr>
      <w:r w:rsidRPr="00324790">
        <w:rPr>
          <w:rFonts w:ascii="Lato" w:hAnsi="Lato"/>
        </w:rPr>
        <w:t>Ninguna opción es válida.</w:t>
      </w:r>
    </w:p>
    <w:p w14:paraId="68CF7D03" w14:textId="77777777" w:rsidR="00BA75EA" w:rsidRPr="00324790" w:rsidRDefault="00BA75EA" w:rsidP="00BA75EA">
      <w:pPr>
        <w:ind w:left="720"/>
        <w:rPr>
          <w:rFonts w:ascii="Lato" w:hAnsi="Lato"/>
        </w:rPr>
      </w:pPr>
    </w:p>
    <w:p w14:paraId="1FF883B4" w14:textId="0A0C3FC3" w:rsidR="00BA75EA" w:rsidRPr="00324790" w:rsidRDefault="00CB5866" w:rsidP="00E96FD4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324790">
        <w:rPr>
          <w:rFonts w:ascii="Lato" w:hAnsi="Lato"/>
        </w:rPr>
        <w:t>Todas las estimaciones de variables binarias se interpretan con relación al grupo base o grupo de referencia.</w:t>
      </w:r>
    </w:p>
    <w:p w14:paraId="2BD8AE9D" w14:textId="7E029F3F" w:rsidR="00BA75EA" w:rsidRPr="00324790" w:rsidRDefault="00BA75EA" w:rsidP="00BA75EA">
      <w:pPr>
        <w:pStyle w:val="ListParagraph"/>
        <w:rPr>
          <w:rFonts w:ascii="Lato" w:hAnsi="Lato"/>
        </w:rPr>
      </w:pPr>
    </w:p>
    <w:p w14:paraId="45A43477" w14:textId="54A1A138" w:rsidR="00BA75EA" w:rsidRPr="00324790" w:rsidRDefault="00CB5866" w:rsidP="00BA75EA">
      <w:pPr>
        <w:pStyle w:val="ListParagraph"/>
        <w:numPr>
          <w:ilvl w:val="0"/>
          <w:numId w:val="23"/>
        </w:numPr>
        <w:rPr>
          <w:rFonts w:ascii="Lato" w:hAnsi="Lato"/>
        </w:rPr>
      </w:pPr>
      <w:r w:rsidRPr="00324790">
        <w:rPr>
          <w:rFonts w:ascii="Lato" w:hAnsi="Lato"/>
          <w:color w:val="FF0000"/>
        </w:rPr>
        <w:t>Verdadero</w:t>
      </w:r>
      <w:r w:rsidRPr="00324790">
        <w:rPr>
          <w:rFonts w:ascii="Lato" w:hAnsi="Lato"/>
        </w:rPr>
        <w:t>.</w:t>
      </w:r>
    </w:p>
    <w:p w14:paraId="731E169E" w14:textId="2ADDC802" w:rsidR="00BA75EA" w:rsidRPr="00324790" w:rsidRDefault="00CB5866" w:rsidP="00BA75EA">
      <w:pPr>
        <w:pStyle w:val="ListParagraph"/>
        <w:numPr>
          <w:ilvl w:val="0"/>
          <w:numId w:val="23"/>
        </w:numPr>
        <w:rPr>
          <w:rFonts w:ascii="Lato" w:hAnsi="Lato"/>
        </w:rPr>
      </w:pPr>
      <w:r w:rsidRPr="00324790">
        <w:rPr>
          <w:rFonts w:ascii="Lato" w:hAnsi="Lato"/>
        </w:rPr>
        <w:t>Falso.</w:t>
      </w:r>
    </w:p>
    <w:p w14:paraId="3FF1210A" w14:textId="77777777" w:rsidR="00BA75EA" w:rsidRPr="00324790" w:rsidRDefault="00BA75EA" w:rsidP="00FC220F">
      <w:pPr>
        <w:rPr>
          <w:rFonts w:ascii="Lato" w:hAnsi="Lato"/>
        </w:rPr>
      </w:pPr>
    </w:p>
    <w:p w14:paraId="22797424" w14:textId="76364425" w:rsidR="00E96FD4" w:rsidRPr="00324790" w:rsidRDefault="00BA75EA" w:rsidP="00E96FD4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324790">
        <w:rPr>
          <w:rFonts w:ascii="Lato" w:hAnsi="Lato"/>
        </w:rPr>
        <w:t>Las variables binarias se pueden interactuar con variables cuantitativas para poder considerar diferencias de pendiente.</w:t>
      </w:r>
    </w:p>
    <w:p w14:paraId="1AE1389A" w14:textId="26297B39" w:rsidR="00BA75EA" w:rsidRPr="00324790" w:rsidRDefault="00BA75EA" w:rsidP="00BA75EA">
      <w:pPr>
        <w:pStyle w:val="ListParagraph"/>
        <w:rPr>
          <w:rFonts w:ascii="Lato" w:hAnsi="Lato"/>
        </w:rPr>
      </w:pPr>
    </w:p>
    <w:p w14:paraId="2068F414" w14:textId="481E325F" w:rsidR="00BA75EA" w:rsidRPr="00324790" w:rsidRDefault="00BA75EA" w:rsidP="00BA75EA">
      <w:pPr>
        <w:pStyle w:val="ListParagraph"/>
        <w:numPr>
          <w:ilvl w:val="0"/>
          <w:numId w:val="24"/>
        </w:numPr>
        <w:rPr>
          <w:rFonts w:ascii="Lato" w:hAnsi="Lato"/>
        </w:rPr>
      </w:pPr>
      <w:r w:rsidRPr="00324790">
        <w:rPr>
          <w:rFonts w:ascii="Lato" w:hAnsi="Lato"/>
          <w:color w:val="FF0000"/>
        </w:rPr>
        <w:t>Verdadero</w:t>
      </w:r>
      <w:r w:rsidRPr="00324790">
        <w:rPr>
          <w:rFonts w:ascii="Lato" w:hAnsi="Lato"/>
        </w:rPr>
        <w:t>.</w:t>
      </w:r>
    </w:p>
    <w:p w14:paraId="497F50C3" w14:textId="73A528F2" w:rsidR="00BA75EA" w:rsidRPr="00324790" w:rsidRDefault="00BA75EA" w:rsidP="00BA75EA">
      <w:pPr>
        <w:pStyle w:val="ListParagraph"/>
        <w:numPr>
          <w:ilvl w:val="0"/>
          <w:numId w:val="24"/>
        </w:numPr>
        <w:rPr>
          <w:rFonts w:ascii="Lato" w:hAnsi="Lato"/>
        </w:rPr>
      </w:pPr>
      <w:r w:rsidRPr="00324790">
        <w:rPr>
          <w:rFonts w:ascii="Lato" w:hAnsi="Lato"/>
        </w:rPr>
        <w:t>Falso.</w:t>
      </w:r>
    </w:p>
    <w:p w14:paraId="2220C2C1" w14:textId="77777777" w:rsidR="00BA75EA" w:rsidRPr="00324790" w:rsidRDefault="00BA75EA" w:rsidP="00BA75EA">
      <w:pPr>
        <w:ind w:left="720"/>
        <w:rPr>
          <w:rFonts w:ascii="Lato" w:hAnsi="Lato"/>
        </w:rPr>
      </w:pPr>
    </w:p>
    <w:p w14:paraId="64B58DE2" w14:textId="77777777" w:rsidR="00CB5866" w:rsidRPr="00324790" w:rsidRDefault="00CB5866">
      <w:pPr>
        <w:rPr>
          <w:rFonts w:ascii="Lato" w:hAnsi="Lato"/>
        </w:rPr>
      </w:pPr>
      <w:r w:rsidRPr="00324790">
        <w:rPr>
          <w:rFonts w:ascii="Lato" w:hAnsi="Lato"/>
        </w:rPr>
        <w:br w:type="page"/>
      </w:r>
    </w:p>
    <w:p w14:paraId="36291F26" w14:textId="72EB118F" w:rsidR="00CB5866" w:rsidRPr="00324790" w:rsidRDefault="00324790" w:rsidP="00CB5866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324790">
        <w:rPr>
          <w:rFonts w:ascii="Lato" w:eastAsia="Times New Roman" w:hAnsi="Lato" w:cs="Times New Roman"/>
          <w:color w:val="2D3B45"/>
        </w:rPr>
        <w:lastRenderedPageBreak/>
        <w:t>En presencia de heterocedasticidad</w:t>
      </w:r>
      <w:r>
        <w:rPr>
          <w:rFonts w:ascii="Lato" w:eastAsia="Times New Roman" w:hAnsi="Lato" w:cs="Times New Roman"/>
          <w:color w:val="2D3B45"/>
        </w:rPr>
        <w:t>:</w:t>
      </w:r>
    </w:p>
    <w:p w14:paraId="0DFB8E76" w14:textId="0694EA56" w:rsidR="00CB5866" w:rsidRPr="00324790" w:rsidRDefault="00CB5866" w:rsidP="00CB5866">
      <w:pPr>
        <w:pStyle w:val="ListParagraph"/>
        <w:rPr>
          <w:rFonts w:ascii="Lato" w:hAnsi="Lato"/>
        </w:rPr>
      </w:pPr>
    </w:p>
    <w:p w14:paraId="42841C2F" w14:textId="45A920B0" w:rsidR="00324790" w:rsidRPr="00324790" w:rsidRDefault="00324790" w:rsidP="00CB5866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973D42">
        <w:rPr>
          <w:rFonts w:ascii="Lato" w:eastAsia="Times New Roman" w:hAnsi="Lato" w:cs="Times New Roman"/>
          <w:color w:val="2D3B45"/>
        </w:rPr>
        <w:t>MCO ya no es MELI</w:t>
      </w:r>
      <w:r>
        <w:rPr>
          <w:rFonts w:ascii="Lato" w:eastAsia="Times New Roman" w:hAnsi="Lato" w:cs="Times New Roman"/>
          <w:color w:val="2D3B45"/>
        </w:rPr>
        <w:t>.</w:t>
      </w:r>
    </w:p>
    <w:p w14:paraId="52BFD806" w14:textId="23315AE1" w:rsidR="00CB5866" w:rsidRPr="00324790" w:rsidRDefault="00324790" w:rsidP="00324790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973D42">
        <w:rPr>
          <w:rFonts w:ascii="Lato" w:eastAsia="Times New Roman" w:hAnsi="Lato" w:cs="Times New Roman"/>
          <w:color w:val="2D3B45"/>
        </w:rPr>
        <w:t>Los estimadores de las varianzas de MCO son sesgados</w:t>
      </w:r>
      <w:r>
        <w:rPr>
          <w:rFonts w:ascii="Lato" w:eastAsia="Times New Roman" w:hAnsi="Lato" w:cs="Times New Roman"/>
          <w:color w:val="2D3B45"/>
        </w:rPr>
        <w:t>.</w:t>
      </w:r>
    </w:p>
    <w:p w14:paraId="11BD7FF2" w14:textId="33832132" w:rsidR="00CB5866" w:rsidRPr="00324790" w:rsidRDefault="00324790" w:rsidP="00CB5866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973D42">
        <w:rPr>
          <w:rFonts w:ascii="Lato" w:eastAsia="Times New Roman" w:hAnsi="Lato" w:cs="Times New Roman"/>
          <w:color w:val="2D3B45"/>
        </w:rPr>
        <w:t>Los estadísticos t y F usuales que se emplean en las pruebas de hipótesis dejan de ser válidos</w:t>
      </w:r>
      <w:r>
        <w:rPr>
          <w:rFonts w:ascii="Lato" w:eastAsia="Times New Roman" w:hAnsi="Lato" w:cs="Times New Roman"/>
          <w:color w:val="2D3B45"/>
        </w:rPr>
        <w:t>.</w:t>
      </w:r>
    </w:p>
    <w:p w14:paraId="73AAEDB4" w14:textId="5CA8B200" w:rsidR="00CB5866" w:rsidRPr="00324790" w:rsidRDefault="00324790" w:rsidP="00CB5866">
      <w:pPr>
        <w:pStyle w:val="ListParagraph"/>
        <w:numPr>
          <w:ilvl w:val="0"/>
          <w:numId w:val="26"/>
        </w:numPr>
        <w:rPr>
          <w:rFonts w:ascii="Lato" w:hAnsi="Lato"/>
        </w:rPr>
      </w:pPr>
      <w:r w:rsidRPr="00324790">
        <w:rPr>
          <w:rFonts w:ascii="Lato" w:hAnsi="Lato"/>
          <w:color w:val="FF0000"/>
        </w:rPr>
        <w:t>Todas las opciones anteriores son válidas</w:t>
      </w:r>
      <w:r>
        <w:rPr>
          <w:rFonts w:ascii="Lato" w:hAnsi="Lato"/>
        </w:rPr>
        <w:t>.</w:t>
      </w:r>
    </w:p>
    <w:p w14:paraId="5D88C6AA" w14:textId="77777777" w:rsidR="00CB5866" w:rsidRPr="00324790" w:rsidRDefault="00CB5866" w:rsidP="00CB5866">
      <w:pPr>
        <w:pStyle w:val="ListParagraph"/>
        <w:rPr>
          <w:rFonts w:ascii="Lato" w:hAnsi="Lato"/>
        </w:rPr>
      </w:pPr>
    </w:p>
    <w:p w14:paraId="579C7934" w14:textId="2F91E600" w:rsidR="00CB5866" w:rsidRPr="00324790" w:rsidRDefault="00FC220F" w:rsidP="00E96FD4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973D42">
        <w:rPr>
          <w:rFonts w:ascii="Lato" w:eastAsia="Times New Roman" w:hAnsi="Lato" w:cs="Times New Roman"/>
          <w:color w:val="2D3B45"/>
        </w:rPr>
        <w:t>La inferencia robusta consiste en</w:t>
      </w:r>
      <w:r>
        <w:rPr>
          <w:rFonts w:ascii="Lato" w:eastAsia="Times New Roman" w:hAnsi="Lato" w:cs="Times New Roman"/>
          <w:color w:val="2D3B45"/>
        </w:rPr>
        <w:t>:</w:t>
      </w:r>
    </w:p>
    <w:p w14:paraId="1BEB1E13" w14:textId="6C5EBEEF" w:rsidR="00CB5866" w:rsidRPr="00324790" w:rsidRDefault="00CB5866" w:rsidP="00CB5866">
      <w:pPr>
        <w:pStyle w:val="ListParagraph"/>
        <w:rPr>
          <w:rFonts w:ascii="Lato" w:hAnsi="Lato"/>
        </w:rPr>
      </w:pPr>
    </w:p>
    <w:p w14:paraId="48A25F30" w14:textId="189E6DEF" w:rsidR="00CB5866" w:rsidRPr="00324790" w:rsidRDefault="00FC220F" w:rsidP="00CB5866">
      <w:pPr>
        <w:pStyle w:val="ListParagraph"/>
        <w:numPr>
          <w:ilvl w:val="0"/>
          <w:numId w:val="27"/>
        </w:numPr>
        <w:rPr>
          <w:rFonts w:ascii="Lato" w:hAnsi="Lato"/>
        </w:rPr>
      </w:pPr>
      <w:r w:rsidRPr="00973D42">
        <w:rPr>
          <w:rFonts w:ascii="Lato" w:eastAsia="Times New Roman" w:hAnsi="Lato" w:cs="Times New Roman"/>
          <w:color w:val="2D3B45"/>
        </w:rPr>
        <w:t>Reemplazar al estimador de MCO por un estimador alternativo</w:t>
      </w:r>
      <w:r>
        <w:rPr>
          <w:rFonts w:ascii="Lato" w:eastAsia="Times New Roman" w:hAnsi="Lato" w:cs="Times New Roman"/>
          <w:color w:val="2D3B45"/>
        </w:rPr>
        <w:t>.</w:t>
      </w:r>
    </w:p>
    <w:p w14:paraId="186AF68B" w14:textId="73977A57" w:rsidR="00CB5866" w:rsidRPr="00324790" w:rsidRDefault="00FC220F" w:rsidP="00CB5866">
      <w:pPr>
        <w:pStyle w:val="ListParagraph"/>
        <w:numPr>
          <w:ilvl w:val="0"/>
          <w:numId w:val="27"/>
        </w:numPr>
        <w:rPr>
          <w:rFonts w:ascii="Lato" w:hAnsi="Lato"/>
        </w:rPr>
      </w:pPr>
      <w:r w:rsidRPr="00973D42">
        <w:rPr>
          <w:rFonts w:ascii="Lato" w:eastAsia="Times New Roman" w:hAnsi="Lato" w:cs="Times New Roman"/>
          <w:color w:val="2D3B45"/>
        </w:rPr>
        <w:t xml:space="preserve">Mantener MCO </w:t>
      </w:r>
      <w:r>
        <w:rPr>
          <w:rFonts w:ascii="Lato" w:eastAsia="Times New Roman" w:hAnsi="Lato" w:cs="Times New Roman"/>
          <w:color w:val="2D3B45"/>
        </w:rPr>
        <w:t xml:space="preserve">y </w:t>
      </w:r>
      <w:r w:rsidR="00E60BDB">
        <w:rPr>
          <w:rFonts w:ascii="Lato" w:eastAsia="Times New Roman" w:hAnsi="Lato" w:cs="Times New Roman"/>
          <w:color w:val="2D3B45"/>
        </w:rPr>
        <w:t>sus</w:t>
      </w:r>
      <w:r>
        <w:rPr>
          <w:rFonts w:ascii="Lato" w:eastAsia="Times New Roman" w:hAnsi="Lato" w:cs="Times New Roman"/>
          <w:color w:val="2D3B45"/>
        </w:rPr>
        <w:t xml:space="preserve"> errores estándar usuales.</w:t>
      </w:r>
    </w:p>
    <w:p w14:paraId="5A843374" w14:textId="1791674D" w:rsidR="00CB5866" w:rsidRPr="00324790" w:rsidRDefault="00FC220F" w:rsidP="00CB5866">
      <w:pPr>
        <w:pStyle w:val="ListParagraph"/>
        <w:numPr>
          <w:ilvl w:val="0"/>
          <w:numId w:val="27"/>
        </w:numPr>
        <w:rPr>
          <w:rFonts w:ascii="Lato" w:hAnsi="Lato"/>
        </w:rPr>
      </w:pPr>
      <w:r w:rsidRPr="00FC220F">
        <w:rPr>
          <w:rFonts w:ascii="Lato" w:eastAsia="Times New Roman" w:hAnsi="Lato" w:cs="Times New Roman"/>
          <w:color w:val="FF0000"/>
        </w:rPr>
        <w:t xml:space="preserve">Mantener </w:t>
      </w:r>
      <w:proofErr w:type="gramStart"/>
      <w:r w:rsidRPr="00FC220F">
        <w:rPr>
          <w:rFonts w:ascii="Lato" w:eastAsia="Times New Roman" w:hAnsi="Lato" w:cs="Times New Roman"/>
          <w:color w:val="FF0000"/>
        </w:rPr>
        <w:t>MCO</w:t>
      </w:r>
      <w:proofErr w:type="gramEnd"/>
      <w:r w:rsidRPr="00FC220F">
        <w:rPr>
          <w:rFonts w:ascii="Lato" w:eastAsia="Times New Roman" w:hAnsi="Lato" w:cs="Times New Roman"/>
          <w:color w:val="FF0000"/>
        </w:rPr>
        <w:t xml:space="preserve"> pero ajustando sus errores estándar</w:t>
      </w:r>
      <w:r>
        <w:rPr>
          <w:rFonts w:ascii="Lato" w:eastAsia="Times New Roman" w:hAnsi="Lato" w:cs="Times New Roman"/>
          <w:color w:val="2D3B45"/>
        </w:rPr>
        <w:t>.</w:t>
      </w:r>
    </w:p>
    <w:p w14:paraId="0606C339" w14:textId="3F4C33D6" w:rsidR="00CB5866" w:rsidRPr="00324790" w:rsidRDefault="00FC220F" w:rsidP="00CB5866">
      <w:pPr>
        <w:pStyle w:val="ListParagraph"/>
        <w:numPr>
          <w:ilvl w:val="0"/>
          <w:numId w:val="27"/>
        </w:numPr>
        <w:rPr>
          <w:rFonts w:ascii="Lato" w:hAnsi="Lato"/>
        </w:rPr>
      </w:pPr>
      <w:r>
        <w:rPr>
          <w:rFonts w:ascii="Lato" w:hAnsi="Lato"/>
        </w:rPr>
        <w:t>Ninguna opción es válida.</w:t>
      </w:r>
    </w:p>
    <w:sectPr w:rsidR="00CB5866" w:rsidRPr="00324790" w:rsidSect="005B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E86"/>
    <w:multiLevelType w:val="hybridMultilevel"/>
    <w:tmpl w:val="46C0A65C"/>
    <w:lvl w:ilvl="0" w:tplc="1CCC3B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51C84"/>
    <w:multiLevelType w:val="hybridMultilevel"/>
    <w:tmpl w:val="BA92E492"/>
    <w:lvl w:ilvl="0" w:tplc="7D0A5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5308D"/>
    <w:multiLevelType w:val="hybridMultilevel"/>
    <w:tmpl w:val="32E2913E"/>
    <w:lvl w:ilvl="0" w:tplc="BB48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F39EE"/>
    <w:multiLevelType w:val="hybridMultilevel"/>
    <w:tmpl w:val="BAF038FE"/>
    <w:lvl w:ilvl="0" w:tplc="C9D0D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4C39BE"/>
    <w:multiLevelType w:val="hybridMultilevel"/>
    <w:tmpl w:val="8A984A10"/>
    <w:lvl w:ilvl="0" w:tplc="4BD6B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E56F1"/>
    <w:multiLevelType w:val="hybridMultilevel"/>
    <w:tmpl w:val="CE66BD1A"/>
    <w:lvl w:ilvl="0" w:tplc="205267AC">
      <w:start w:val="1"/>
      <w:numFmt w:val="decimal"/>
      <w:lvlText w:val="%1."/>
      <w:lvlJc w:val="left"/>
      <w:pPr>
        <w:ind w:left="720" w:hanging="360"/>
      </w:pPr>
      <w:rPr>
        <w:rFonts w:ascii="Lato" w:eastAsia="Times New Roman" w:hAnsi="Lato" w:cs="Times New Roman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71EFB"/>
    <w:multiLevelType w:val="hybridMultilevel"/>
    <w:tmpl w:val="40C42B1E"/>
    <w:lvl w:ilvl="0" w:tplc="3D1E12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8469E0"/>
    <w:multiLevelType w:val="hybridMultilevel"/>
    <w:tmpl w:val="AE7C7AD6"/>
    <w:lvl w:ilvl="0" w:tplc="01240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D675D8"/>
    <w:multiLevelType w:val="hybridMultilevel"/>
    <w:tmpl w:val="5A5010D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B4833"/>
    <w:multiLevelType w:val="hybridMultilevel"/>
    <w:tmpl w:val="21C01672"/>
    <w:lvl w:ilvl="0" w:tplc="4DC4D5F8">
      <w:start w:val="1"/>
      <w:numFmt w:val="lowerLetter"/>
      <w:lvlText w:val="%1."/>
      <w:lvlJc w:val="left"/>
      <w:pPr>
        <w:ind w:left="1080" w:hanging="360"/>
      </w:pPr>
      <w:rPr>
        <w:rFonts w:ascii="Lato" w:eastAsia="Times New Roman" w:hAnsi="Lato" w:cs="Times New Roman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796579"/>
    <w:multiLevelType w:val="hybridMultilevel"/>
    <w:tmpl w:val="43A8DE62"/>
    <w:lvl w:ilvl="0" w:tplc="79788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4D0A8F"/>
    <w:multiLevelType w:val="hybridMultilevel"/>
    <w:tmpl w:val="802ECD24"/>
    <w:lvl w:ilvl="0" w:tplc="E31AE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E70EE"/>
    <w:multiLevelType w:val="hybridMultilevel"/>
    <w:tmpl w:val="C66CD1E6"/>
    <w:lvl w:ilvl="0" w:tplc="B12ECB1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75B64"/>
    <w:multiLevelType w:val="hybridMultilevel"/>
    <w:tmpl w:val="27F41B0C"/>
    <w:lvl w:ilvl="0" w:tplc="B492D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C62158"/>
    <w:multiLevelType w:val="hybridMultilevel"/>
    <w:tmpl w:val="4620B92C"/>
    <w:lvl w:ilvl="0" w:tplc="B9C42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8A1FAE"/>
    <w:multiLevelType w:val="hybridMultilevel"/>
    <w:tmpl w:val="ED98667E"/>
    <w:lvl w:ilvl="0" w:tplc="29EA411A">
      <w:start w:val="7"/>
      <w:numFmt w:val="decimal"/>
      <w:lvlText w:val="%1"/>
      <w:lvlJc w:val="left"/>
      <w:pPr>
        <w:ind w:left="720" w:hanging="360"/>
      </w:pPr>
      <w:rPr>
        <w:rFonts w:ascii="Lato" w:eastAsia="Times New Roman" w:hAnsi="Lato" w:cs="Times New Roman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112C2"/>
    <w:multiLevelType w:val="hybridMultilevel"/>
    <w:tmpl w:val="0A6C4506"/>
    <w:lvl w:ilvl="0" w:tplc="C276A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417F67"/>
    <w:multiLevelType w:val="hybridMultilevel"/>
    <w:tmpl w:val="5A5010D2"/>
    <w:lvl w:ilvl="0" w:tplc="8102C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B648C3"/>
    <w:multiLevelType w:val="hybridMultilevel"/>
    <w:tmpl w:val="34DE8872"/>
    <w:lvl w:ilvl="0" w:tplc="2C926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240843"/>
    <w:multiLevelType w:val="hybridMultilevel"/>
    <w:tmpl w:val="4E929C8C"/>
    <w:lvl w:ilvl="0" w:tplc="14B0151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1045D6"/>
    <w:multiLevelType w:val="hybridMultilevel"/>
    <w:tmpl w:val="6018D448"/>
    <w:lvl w:ilvl="0" w:tplc="6AB4D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5F518F"/>
    <w:multiLevelType w:val="hybridMultilevel"/>
    <w:tmpl w:val="E98AE85A"/>
    <w:lvl w:ilvl="0" w:tplc="B382E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EB6992"/>
    <w:multiLevelType w:val="hybridMultilevel"/>
    <w:tmpl w:val="197C11A8"/>
    <w:lvl w:ilvl="0" w:tplc="E490F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4F4D61"/>
    <w:multiLevelType w:val="hybridMultilevel"/>
    <w:tmpl w:val="C518ADD2"/>
    <w:lvl w:ilvl="0" w:tplc="B0C4C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CC0BD9"/>
    <w:multiLevelType w:val="hybridMultilevel"/>
    <w:tmpl w:val="55A8A160"/>
    <w:lvl w:ilvl="0" w:tplc="632266C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B326CB"/>
    <w:multiLevelType w:val="hybridMultilevel"/>
    <w:tmpl w:val="39DC3D92"/>
    <w:lvl w:ilvl="0" w:tplc="77EAE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2A12DD"/>
    <w:multiLevelType w:val="hybridMultilevel"/>
    <w:tmpl w:val="88D4C3B2"/>
    <w:lvl w:ilvl="0" w:tplc="8A820412">
      <w:start w:val="1"/>
      <w:numFmt w:val="lowerLetter"/>
      <w:lvlText w:val="%1."/>
      <w:lvlJc w:val="left"/>
      <w:pPr>
        <w:ind w:left="1080" w:hanging="360"/>
      </w:pPr>
      <w:rPr>
        <w:rFonts w:ascii="Lato" w:eastAsia="Times New Roman" w:hAnsi="Lato" w:cs="Times New Roman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9545753">
    <w:abstractNumId w:val="2"/>
  </w:num>
  <w:num w:numId="2" w16cid:durableId="864058619">
    <w:abstractNumId w:val="0"/>
  </w:num>
  <w:num w:numId="3" w16cid:durableId="134300240">
    <w:abstractNumId w:val="9"/>
  </w:num>
  <w:num w:numId="4" w16cid:durableId="536047999">
    <w:abstractNumId w:val="3"/>
  </w:num>
  <w:num w:numId="5" w16cid:durableId="1959143481">
    <w:abstractNumId w:val="23"/>
  </w:num>
  <w:num w:numId="6" w16cid:durableId="1812551446">
    <w:abstractNumId w:val="6"/>
  </w:num>
  <w:num w:numId="7" w16cid:durableId="1042443426">
    <w:abstractNumId w:val="12"/>
  </w:num>
  <w:num w:numId="8" w16cid:durableId="809786188">
    <w:abstractNumId w:val="19"/>
  </w:num>
  <w:num w:numId="9" w16cid:durableId="1585843782">
    <w:abstractNumId w:val="17"/>
  </w:num>
  <w:num w:numId="10" w16cid:durableId="768938288">
    <w:abstractNumId w:val="15"/>
  </w:num>
  <w:num w:numId="11" w16cid:durableId="1151410234">
    <w:abstractNumId w:val="5"/>
  </w:num>
  <w:num w:numId="12" w16cid:durableId="755900294">
    <w:abstractNumId w:val="18"/>
  </w:num>
  <w:num w:numId="13" w16cid:durableId="1321807725">
    <w:abstractNumId w:val="20"/>
  </w:num>
  <w:num w:numId="14" w16cid:durableId="684015734">
    <w:abstractNumId w:val="10"/>
  </w:num>
  <w:num w:numId="15" w16cid:durableId="1526215125">
    <w:abstractNumId w:val="22"/>
  </w:num>
  <w:num w:numId="16" w16cid:durableId="854923419">
    <w:abstractNumId w:val="24"/>
  </w:num>
  <w:num w:numId="17" w16cid:durableId="692850760">
    <w:abstractNumId w:val="14"/>
  </w:num>
  <w:num w:numId="18" w16cid:durableId="2100251951">
    <w:abstractNumId w:val="26"/>
  </w:num>
  <w:num w:numId="19" w16cid:durableId="495611366">
    <w:abstractNumId w:val="21"/>
  </w:num>
  <w:num w:numId="20" w16cid:durableId="854198851">
    <w:abstractNumId w:val="8"/>
  </w:num>
  <w:num w:numId="21" w16cid:durableId="1744982909">
    <w:abstractNumId w:val="4"/>
  </w:num>
  <w:num w:numId="22" w16cid:durableId="906459853">
    <w:abstractNumId w:val="13"/>
  </w:num>
  <w:num w:numId="23" w16cid:durableId="510066943">
    <w:abstractNumId w:val="16"/>
  </w:num>
  <w:num w:numId="24" w16cid:durableId="1009982959">
    <w:abstractNumId w:val="7"/>
  </w:num>
  <w:num w:numId="25" w16cid:durableId="105856143">
    <w:abstractNumId w:val="11"/>
  </w:num>
  <w:num w:numId="26" w16cid:durableId="2145809767">
    <w:abstractNumId w:val="1"/>
  </w:num>
  <w:num w:numId="27" w16cid:durableId="10657607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DE"/>
    <w:rsid w:val="00075AF7"/>
    <w:rsid w:val="00150958"/>
    <w:rsid w:val="001C08D4"/>
    <w:rsid w:val="00324790"/>
    <w:rsid w:val="004029BE"/>
    <w:rsid w:val="0040405D"/>
    <w:rsid w:val="005879C8"/>
    <w:rsid w:val="005A3A3F"/>
    <w:rsid w:val="005B715A"/>
    <w:rsid w:val="00837C67"/>
    <w:rsid w:val="008970FB"/>
    <w:rsid w:val="009D71EF"/>
    <w:rsid w:val="00B56D5C"/>
    <w:rsid w:val="00BA75EA"/>
    <w:rsid w:val="00CB5866"/>
    <w:rsid w:val="00CE7A0C"/>
    <w:rsid w:val="00E60BDB"/>
    <w:rsid w:val="00E96FD4"/>
    <w:rsid w:val="00F03E1C"/>
    <w:rsid w:val="00F927DE"/>
    <w:rsid w:val="00FC220F"/>
    <w:rsid w:val="00F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372ED"/>
  <w15:chartTrackingRefBased/>
  <w15:docId w15:val="{A639010D-AAB8-1D43-B726-F14F8330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Urquiza</dc:creator>
  <cp:keywords/>
  <dc:description/>
  <cp:lastModifiedBy>Juan Urquiza</cp:lastModifiedBy>
  <cp:revision>9</cp:revision>
  <dcterms:created xsi:type="dcterms:W3CDTF">2022-06-09T23:11:00Z</dcterms:created>
  <dcterms:modified xsi:type="dcterms:W3CDTF">2022-06-10T00:19:00Z</dcterms:modified>
</cp:coreProperties>
</file>