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73D58" w14:textId="77777777" w:rsidR="006B6A61" w:rsidRDefault="006B6A61" w:rsidP="006B6A61">
      <w:pPr>
        <w:spacing w:after="0" w:line="240" w:lineRule="auto"/>
        <w:jc w:val="center"/>
        <w:rPr>
          <w:rFonts w:ascii="Calibri Light" w:hAnsi="Calibri Light" w:cs="Calibri Light"/>
          <w:b/>
          <w:sz w:val="24"/>
        </w:rPr>
      </w:pPr>
      <w:r w:rsidRPr="006B6A61">
        <w:rPr>
          <w:rFonts w:ascii="Calibri Light" w:hAnsi="Calibri Light" w:cs="Calibri Light"/>
          <w:b/>
          <w:sz w:val="24"/>
        </w:rPr>
        <w:t xml:space="preserve">PRUEBA SELECCIÓN ANALISTA SOCIOECONÓMICO </w:t>
      </w:r>
    </w:p>
    <w:p w14:paraId="28154F09" w14:textId="5AB79FCD" w:rsidR="006B6A61" w:rsidRDefault="00933947" w:rsidP="006B6A61">
      <w:pPr>
        <w:spacing w:after="0" w:line="240" w:lineRule="auto"/>
        <w:jc w:val="center"/>
        <w:rPr>
          <w:rFonts w:ascii="Calibri Light" w:hAnsi="Calibri Light" w:cs="Calibri Light"/>
          <w:b/>
          <w:sz w:val="24"/>
        </w:rPr>
      </w:pPr>
      <w:r>
        <w:rPr>
          <w:rFonts w:ascii="Calibri Light" w:hAnsi="Calibri Light" w:cs="Calibri Light"/>
          <w:b/>
          <w:sz w:val="24"/>
        </w:rPr>
        <w:t>SUBDEPARTAMENTO DE</w:t>
      </w:r>
      <w:r w:rsidR="009C0CFE">
        <w:rPr>
          <w:rFonts w:ascii="Calibri Light" w:hAnsi="Calibri Light" w:cs="Calibri Light"/>
          <w:b/>
          <w:sz w:val="24"/>
        </w:rPr>
        <w:t xml:space="preserve"> ESTADÍSTICAS </w:t>
      </w:r>
      <w:r>
        <w:rPr>
          <w:rFonts w:ascii="Calibri Light" w:hAnsi="Calibri Light" w:cs="Calibri Light"/>
          <w:b/>
          <w:sz w:val="24"/>
        </w:rPr>
        <w:t>SOCIOECONÓMICAS</w:t>
      </w:r>
    </w:p>
    <w:p w14:paraId="672A6659" w14:textId="77777777" w:rsidR="006B6A61" w:rsidRPr="00DE67B8" w:rsidRDefault="006B6A61" w:rsidP="006B6A61">
      <w:pPr>
        <w:tabs>
          <w:tab w:val="left" w:pos="851"/>
        </w:tabs>
        <w:spacing w:before="120" w:after="0" w:line="240" w:lineRule="auto"/>
        <w:jc w:val="center"/>
        <w:rPr>
          <w:rFonts w:ascii="Calibri Light" w:hAnsi="Calibri Light" w:cs="Calibri Light"/>
          <w:b/>
        </w:rPr>
      </w:pPr>
    </w:p>
    <w:p w14:paraId="0E9CA081" w14:textId="5B0DA2D0" w:rsidR="00655947" w:rsidRDefault="006B6A61" w:rsidP="006B6A61">
      <w:pPr>
        <w:tabs>
          <w:tab w:val="left" w:pos="993"/>
        </w:tabs>
      </w:pPr>
      <w:r>
        <w:t>NOMBRE</w:t>
      </w:r>
      <w:r>
        <w:tab/>
        <w:t xml:space="preserve">: </w:t>
      </w:r>
      <w:r w:rsidR="00811BED">
        <w:t xml:space="preserve">  Valentina Vasquez</w:t>
      </w:r>
    </w:p>
    <w:p w14:paraId="6AFCC339" w14:textId="567610A7" w:rsidR="006B6A61" w:rsidRDefault="006B6A61" w:rsidP="006B6A61">
      <w:pPr>
        <w:tabs>
          <w:tab w:val="left" w:pos="993"/>
        </w:tabs>
      </w:pPr>
      <w:r>
        <w:t>RUT</w:t>
      </w:r>
      <w:r>
        <w:tab/>
        <w:t>:</w:t>
      </w:r>
      <w:r w:rsidR="00811BED">
        <w:t>19.124.732-9</w:t>
      </w:r>
    </w:p>
    <w:p w14:paraId="0C3930C2" w14:textId="77777777" w:rsidR="00594A34" w:rsidRPr="0024039F" w:rsidRDefault="00594A34" w:rsidP="00594A34">
      <w:pPr>
        <w:rPr>
          <w:b/>
        </w:rPr>
      </w:pPr>
      <w:r>
        <w:rPr>
          <w:b/>
          <w:noProof/>
          <w:lang w:eastAsia="es-CL"/>
        </w:rPr>
        <mc:AlternateContent>
          <mc:Choice Requires="wps">
            <w:drawing>
              <wp:anchor distT="0" distB="0" distL="114300" distR="114300" simplePos="0" relativeHeight="251662336" behindDoc="0" locked="0" layoutInCell="1" allowOverlap="1" wp14:anchorId="1601CB75" wp14:editId="5DE70EE9">
                <wp:simplePos x="0" y="0"/>
                <wp:positionH relativeFrom="column">
                  <wp:posOffset>5715</wp:posOffset>
                </wp:positionH>
                <wp:positionV relativeFrom="paragraph">
                  <wp:posOffset>216535</wp:posOffset>
                </wp:positionV>
                <wp:extent cx="55721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C4D67B" id="Conector recto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05pt" to="439.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" strokecolor="black [3213]" strokeweight="1.5pt">
                <v:stroke linestyle="thickThin" joinstyle="miter"/>
              </v:line>
            </w:pict>
          </mc:Fallback>
        </mc:AlternateContent>
      </w:r>
      <w:r>
        <w:rPr>
          <w:b/>
        </w:rPr>
        <w:t xml:space="preserve">INSTRUCCIONES </w:t>
      </w:r>
    </w:p>
    <w:p w14:paraId="25C8C4E3" w14:textId="77777777" w:rsidR="009C0CFE" w:rsidRDefault="00594A34" w:rsidP="00594A34">
      <w:pPr>
        <w:jc w:val="both"/>
      </w:pPr>
      <w:r>
        <w:t xml:space="preserve">La prueba tiene un </w:t>
      </w:r>
      <w:r w:rsidRPr="00CD4178">
        <w:rPr>
          <w:b/>
        </w:rPr>
        <w:t>tiempo máximo para su ejecución de 90 minutos</w:t>
      </w:r>
      <w:r>
        <w:t xml:space="preserve">. </w:t>
      </w:r>
      <w:r w:rsidR="009C0CFE" w:rsidRPr="009C0CFE">
        <w:t>Este tiempo se hará efectivo una vez que se termine de leer en conjunto las instrucciones y encabezados de los ejercicios, y se hayan aclarado las dudas en relación a los planteamientos y se corrobore que los y las postulantes cuentan con todos los insumos necesarios para la correcta realización de la prueba.</w:t>
      </w:r>
    </w:p>
    <w:p w14:paraId="120DCBEF" w14:textId="77777777" w:rsidR="003D6EC8" w:rsidRDefault="003D6EC8" w:rsidP="00594A34">
      <w:pPr>
        <w:jc w:val="both"/>
      </w:pPr>
      <w:r>
        <w:t>Se encuentra permitido visitar internet pasa resolver dudas. Sin embargo, no está permitido el uso de redes sociales ni cualquier otro medio que permita la comunicación con un tercero para el mismo efecto.</w:t>
      </w:r>
    </w:p>
    <w:p w14:paraId="5CB6283C" w14:textId="77777777" w:rsidR="00CD4178" w:rsidRPr="00E357AC" w:rsidRDefault="00CD4178" w:rsidP="00594A34">
      <w:pPr>
        <w:jc w:val="both"/>
        <w:rPr>
          <w:b/>
        </w:rPr>
      </w:pPr>
      <w:r w:rsidRPr="00E357AC">
        <w:rPr>
          <w:b/>
        </w:rPr>
        <w:t>Pasos a seguir:</w:t>
      </w:r>
    </w:p>
    <w:p w14:paraId="214C2136" w14:textId="20632065" w:rsidR="00CD4178" w:rsidRDefault="00E357AC" w:rsidP="00DC3C70">
      <w:pPr>
        <w:pStyle w:val="Prrafodelista"/>
        <w:numPr>
          <w:ilvl w:val="0"/>
          <w:numId w:val="5"/>
        </w:numPr>
        <w:spacing w:line="240" w:lineRule="auto"/>
        <w:contextualSpacing w:val="0"/>
        <w:jc w:val="both"/>
      </w:pPr>
      <w:r>
        <w:t>C</w:t>
      </w:r>
      <w:r w:rsidR="00CD4178">
        <w:t xml:space="preserve">orrobore la disponibilidad </w:t>
      </w:r>
      <w:r>
        <w:t>de</w:t>
      </w:r>
      <w:r w:rsidR="003D6EC8">
        <w:t xml:space="preserve"> las</w:t>
      </w:r>
      <w:r>
        <w:t xml:space="preserve"> base</w:t>
      </w:r>
      <w:r w:rsidR="003D6EC8">
        <w:t>s</w:t>
      </w:r>
      <w:r>
        <w:t xml:space="preserve"> de datos</w:t>
      </w:r>
      <w:r w:rsidR="00E92579">
        <w:t xml:space="preserve"> </w:t>
      </w:r>
      <w:r w:rsidR="003D6EC8" w:rsidRPr="00A86743">
        <w:rPr>
          <w:b/>
        </w:rPr>
        <w:t>BASE_PERSONAS</w:t>
      </w:r>
      <w:r w:rsidR="00E92579">
        <w:t xml:space="preserve"> y </w:t>
      </w:r>
      <w:r w:rsidR="003D6EC8" w:rsidRPr="00A86743">
        <w:rPr>
          <w:b/>
        </w:rPr>
        <w:t>BASE_GASTOS</w:t>
      </w:r>
      <w:r w:rsidR="003D6EC8">
        <w:t>,</w:t>
      </w:r>
      <w:r w:rsidR="004F0CCA" w:rsidRPr="004F0CCA">
        <w:rPr>
          <w:rFonts w:cs="Calibri Light"/>
        </w:rPr>
        <w:t xml:space="preserve"> </w:t>
      </w:r>
      <w:r w:rsidR="004F0CCA" w:rsidRPr="00226843">
        <w:rPr>
          <w:rFonts w:cs="Calibri Light"/>
        </w:rPr>
        <w:t>disponible</w:t>
      </w:r>
      <w:r w:rsidR="003D6EC8">
        <w:rPr>
          <w:rFonts w:cs="Calibri Light"/>
        </w:rPr>
        <w:t>s</w:t>
      </w:r>
      <w:r w:rsidR="004F0CCA" w:rsidRPr="00226843">
        <w:rPr>
          <w:rFonts w:cs="Calibri Light"/>
        </w:rPr>
        <w:t xml:space="preserve"> en </w:t>
      </w:r>
      <w:r w:rsidR="00A61C22">
        <w:rPr>
          <w:rFonts w:cs="Calibri Light"/>
        </w:rPr>
        <w:t xml:space="preserve">la carpeta compartida en OneDrive </w:t>
      </w:r>
      <w:hyperlink r:id="rId8" w:history="1">
        <w:r w:rsidR="00A61C22" w:rsidRPr="00A61C22">
          <w:rPr>
            <w:rStyle w:val="Hipervnculo"/>
            <w:rFonts w:cs="Calibri Light"/>
          </w:rPr>
          <w:t>prueba_técnica_sdes</w:t>
        </w:r>
      </w:hyperlink>
      <w:r w:rsidR="00A61C22">
        <w:rPr>
          <w:rFonts w:cs="Calibri Light"/>
        </w:rPr>
        <w:t xml:space="preserve"> (</w:t>
      </w:r>
      <w:r w:rsidR="00DC3C70" w:rsidRPr="00DC3C70">
        <w:rPr>
          <w:rFonts w:cs="Calibri Light"/>
        </w:rPr>
        <w:t>https://inechile-my.sharepoint.com/:f:/g/personal/agustin_arce_ine_cl/EjuBKVfttzhCnwhM2kfLl6QBeBTaaW41ywzw1OTuFQRb8A</w:t>
      </w:r>
      <w:r w:rsidR="00A61C22">
        <w:rPr>
          <w:rFonts w:cs="Calibri Light"/>
        </w:rPr>
        <w:t>)</w:t>
      </w:r>
      <w:r w:rsidR="00D95A59">
        <w:rPr>
          <w:rFonts w:cs="Calibri Light"/>
        </w:rPr>
        <w:t xml:space="preserve"> </w:t>
      </w:r>
    </w:p>
    <w:p w14:paraId="67479E56" w14:textId="77777777" w:rsidR="009676E6" w:rsidRDefault="009676E6" w:rsidP="00E357AC">
      <w:pPr>
        <w:pStyle w:val="Prrafodelista"/>
        <w:numPr>
          <w:ilvl w:val="0"/>
          <w:numId w:val="5"/>
        </w:numPr>
        <w:spacing w:line="240" w:lineRule="auto"/>
        <w:ind w:hanging="357"/>
        <w:contextualSpacing w:val="0"/>
        <w:jc w:val="both"/>
      </w:pPr>
      <w:r>
        <w:t>La</w:t>
      </w:r>
      <w:r w:rsidR="007954C9">
        <w:t>s</w:t>
      </w:r>
      <w:r>
        <w:t xml:space="preserve"> preguntas de desarrollo conceptual, que deban entregarse en Word según las instrucciones, deberán ser contestadas con letra “Calibri” tamaño 11.</w:t>
      </w:r>
    </w:p>
    <w:p w14:paraId="34B4B3FE" w14:textId="77777777" w:rsidR="00E357AC" w:rsidRDefault="00CD4178" w:rsidP="00E357AC">
      <w:pPr>
        <w:pStyle w:val="Prrafodelista"/>
        <w:numPr>
          <w:ilvl w:val="0"/>
          <w:numId w:val="5"/>
        </w:numPr>
        <w:spacing w:line="240" w:lineRule="auto"/>
        <w:ind w:hanging="357"/>
        <w:contextualSpacing w:val="0"/>
        <w:jc w:val="both"/>
      </w:pPr>
      <w:r>
        <w:t xml:space="preserve">Al finalizar la prueba </w:t>
      </w:r>
      <w:r w:rsidR="009C0CFE">
        <w:t>deberá</w:t>
      </w:r>
      <w:r>
        <w:t>:</w:t>
      </w:r>
    </w:p>
    <w:p w14:paraId="1280D3FB" w14:textId="77777777" w:rsidR="00E357AC" w:rsidRDefault="00CD4178" w:rsidP="00E357AC">
      <w:pPr>
        <w:pStyle w:val="Prrafodelista"/>
        <w:numPr>
          <w:ilvl w:val="0"/>
          <w:numId w:val="6"/>
        </w:numPr>
        <w:spacing w:line="240" w:lineRule="auto"/>
        <w:ind w:left="1134" w:hanging="357"/>
        <w:contextualSpacing w:val="0"/>
        <w:jc w:val="both"/>
      </w:pPr>
      <w:r>
        <w:t>Guard</w:t>
      </w:r>
      <w:r w:rsidR="000913F9">
        <w:t>ar</w:t>
      </w:r>
      <w:r>
        <w:t xml:space="preserve"> este archivo Word con </w:t>
      </w:r>
      <w:r w:rsidR="00761846">
        <w:t>la siguiente nomenclatura</w:t>
      </w:r>
      <w:r>
        <w:t xml:space="preserve"> “</w:t>
      </w:r>
      <w:r w:rsidR="009C0CFE">
        <w:rPr>
          <w:b/>
        </w:rPr>
        <w:t>Apellido</w:t>
      </w:r>
      <w:r w:rsidR="00E357AC" w:rsidRPr="00E357AC">
        <w:rPr>
          <w:b/>
        </w:rPr>
        <w:t>_</w:t>
      </w:r>
      <w:r w:rsidR="009C0CFE">
        <w:rPr>
          <w:b/>
        </w:rPr>
        <w:t>Nombre</w:t>
      </w:r>
      <w:r w:rsidR="00E357AC" w:rsidRPr="00E357AC">
        <w:rPr>
          <w:b/>
        </w:rPr>
        <w:t>.docx</w:t>
      </w:r>
      <w:r w:rsidR="00E357AC">
        <w:rPr>
          <w:b/>
        </w:rPr>
        <w:t>”</w:t>
      </w:r>
    </w:p>
    <w:p w14:paraId="051D8F31" w14:textId="77777777" w:rsidR="00CD4178" w:rsidRDefault="00CD4178" w:rsidP="00E357AC">
      <w:pPr>
        <w:pStyle w:val="Prrafodelista"/>
        <w:numPr>
          <w:ilvl w:val="0"/>
          <w:numId w:val="6"/>
        </w:numPr>
        <w:spacing w:line="240" w:lineRule="auto"/>
        <w:ind w:left="1134" w:hanging="357"/>
        <w:contextualSpacing w:val="0"/>
        <w:jc w:val="both"/>
      </w:pPr>
      <w:r>
        <w:t>Guard</w:t>
      </w:r>
      <w:r w:rsidR="000913F9">
        <w:t>ar</w:t>
      </w:r>
      <w:r>
        <w:t xml:space="preserve"> el </w:t>
      </w:r>
      <w:r w:rsidR="009C0CFE" w:rsidRPr="00A86743">
        <w:rPr>
          <w:i/>
        </w:rPr>
        <w:t>script</w:t>
      </w:r>
      <w:r>
        <w:t xml:space="preserve"> </w:t>
      </w:r>
      <w:r w:rsidR="007954C9">
        <w:t xml:space="preserve">o </w:t>
      </w:r>
      <w:r w:rsidR="009C0CFE" w:rsidRPr="00A86743">
        <w:rPr>
          <w:i/>
        </w:rPr>
        <w:t>do-file</w:t>
      </w:r>
      <w:r w:rsidR="007954C9">
        <w:t xml:space="preserve"> </w:t>
      </w:r>
      <w:r>
        <w:t xml:space="preserve">con su </w:t>
      </w:r>
      <w:r w:rsidR="009C0CFE">
        <w:t>programación</w:t>
      </w:r>
      <w:r>
        <w:t xml:space="preserve"> con </w:t>
      </w:r>
      <w:r w:rsidR="00761846">
        <w:t>la nomenclatura</w:t>
      </w:r>
      <w:r>
        <w:t xml:space="preserve"> “</w:t>
      </w:r>
      <w:r w:rsidRPr="00E357AC">
        <w:rPr>
          <w:b/>
        </w:rPr>
        <w:t>Apellido_Nombre.R</w:t>
      </w:r>
      <w:r>
        <w:t>”</w:t>
      </w:r>
      <w:r w:rsidR="009C0CFE">
        <w:t xml:space="preserve"> o</w:t>
      </w:r>
      <w:r w:rsidR="00761846">
        <w:t xml:space="preserve"> </w:t>
      </w:r>
      <w:r w:rsidR="009C0CFE">
        <w:t>“</w:t>
      </w:r>
      <w:r w:rsidR="009C0CFE" w:rsidRPr="00E357AC">
        <w:rPr>
          <w:b/>
        </w:rPr>
        <w:t>Apellido_Nombre</w:t>
      </w:r>
      <w:r w:rsidR="009C0CFE">
        <w:rPr>
          <w:b/>
        </w:rPr>
        <w:t>.do</w:t>
      </w:r>
      <w:r w:rsidR="009C0CFE">
        <w:t>”</w:t>
      </w:r>
    </w:p>
    <w:p w14:paraId="4AE25A20" w14:textId="5604310B" w:rsidR="00D95A59" w:rsidRDefault="00A61C22" w:rsidP="00E357AC">
      <w:pPr>
        <w:pStyle w:val="Prrafodelista"/>
        <w:numPr>
          <w:ilvl w:val="0"/>
          <w:numId w:val="6"/>
        </w:numPr>
        <w:spacing w:line="240" w:lineRule="auto"/>
        <w:ind w:left="1134" w:hanging="357"/>
        <w:contextualSpacing w:val="0"/>
        <w:jc w:val="both"/>
      </w:pPr>
      <w:r>
        <w:t>Enviar a</w:t>
      </w:r>
      <w:r w:rsidR="00D95A59">
        <w:t xml:space="preserve"> </w:t>
      </w:r>
      <w:r w:rsidR="00D95A59" w:rsidRPr="00D95A59">
        <w:rPr>
          <w:b/>
        </w:rPr>
        <w:t xml:space="preserve">correo </w:t>
      </w:r>
      <w:hyperlink r:id="rId9" w:history="1">
        <w:r w:rsidR="00EF0106" w:rsidRPr="00B00DEE">
          <w:rPr>
            <w:rStyle w:val="Hipervnculo"/>
            <w:b/>
          </w:rPr>
          <w:t>epf@ine.cl</w:t>
        </w:r>
      </w:hyperlink>
      <w:r w:rsidR="00EF0106">
        <w:rPr>
          <w:b/>
        </w:rPr>
        <w:t xml:space="preserve"> y copia a </w:t>
      </w:r>
      <w:hyperlink r:id="rId10" w:history="1">
        <w:r w:rsidR="00EF0106" w:rsidRPr="00B00DEE">
          <w:rPr>
            <w:rStyle w:val="Hipervnculo"/>
            <w:b/>
          </w:rPr>
          <w:t>agustin.arce@ine.cl</w:t>
        </w:r>
      </w:hyperlink>
      <w:r w:rsidR="00EF0106">
        <w:rPr>
          <w:b/>
        </w:rPr>
        <w:t xml:space="preserve"> </w:t>
      </w:r>
      <w:r w:rsidR="00D95A59">
        <w:t>los archivos previamente indicados (Word y programación).</w:t>
      </w:r>
    </w:p>
    <w:p w14:paraId="55FAACAA" w14:textId="7797EC89" w:rsidR="00A54B29" w:rsidRDefault="00A54B29" w:rsidP="00A54B29">
      <w:pPr>
        <w:pStyle w:val="Prrafodelista"/>
        <w:numPr>
          <w:ilvl w:val="0"/>
          <w:numId w:val="6"/>
        </w:numPr>
        <w:spacing w:line="240" w:lineRule="auto"/>
        <w:ind w:left="1134" w:hanging="357"/>
        <w:contextualSpacing w:val="0"/>
        <w:jc w:val="both"/>
      </w:pPr>
      <w:r w:rsidRPr="00A54B29">
        <w:rPr>
          <w:b/>
        </w:rPr>
        <w:t>Se revisará la hora y fecha del envío del correo y de la última modificación</w:t>
      </w:r>
      <w:r>
        <w:t xml:space="preserve"> de los archivos enviados, que no pueden exceder el tiempo límite (90 minutos luego de terminar de explicar la evaluación).</w:t>
      </w:r>
    </w:p>
    <w:p w14:paraId="23D49FA7" w14:textId="77777777" w:rsidR="009B1202" w:rsidRPr="00E357AC" w:rsidRDefault="009B1202" w:rsidP="00A86743">
      <w:pPr>
        <w:pStyle w:val="Prrafodelista"/>
        <w:shd w:val="clear" w:color="auto" w:fill="9CC2E5" w:themeFill="accent1" w:themeFillTint="99"/>
        <w:spacing w:line="240" w:lineRule="auto"/>
        <w:contextualSpacing w:val="0"/>
        <w:jc w:val="center"/>
        <w:rPr>
          <w:b/>
        </w:rPr>
      </w:pPr>
      <w:r>
        <w:rPr>
          <w:b/>
        </w:rPr>
        <w:t>**</w:t>
      </w:r>
      <w:r w:rsidRPr="00E357AC">
        <w:rPr>
          <w:b/>
        </w:rPr>
        <w:t xml:space="preserve">No cumplir con esta instrucción significará la no revisión de la prueba, entendiéndose no realizada, </w:t>
      </w:r>
      <w:r w:rsidR="00761846">
        <w:rPr>
          <w:b/>
        </w:rPr>
        <w:t xml:space="preserve">y </w:t>
      </w:r>
      <w:r>
        <w:rPr>
          <w:b/>
        </w:rPr>
        <w:t>por tanto, sin puntaje a asignar**</w:t>
      </w:r>
    </w:p>
    <w:p w14:paraId="45CFE193" w14:textId="77777777" w:rsidR="003D6EC8" w:rsidRPr="003D6EC8" w:rsidRDefault="003D6EC8" w:rsidP="003D6EC8">
      <w:pPr>
        <w:pStyle w:val="Prrafodelista"/>
        <w:numPr>
          <w:ilvl w:val="0"/>
          <w:numId w:val="6"/>
        </w:numPr>
      </w:pPr>
      <w:r>
        <w:t>Luego de leer las instrucciones en su totalidad, a</w:t>
      </w:r>
      <w:r w:rsidRPr="003D6EC8">
        <w:t>clare dudas generales refer</w:t>
      </w:r>
      <w:r>
        <w:t>entes a estas</w:t>
      </w:r>
      <w:r w:rsidRPr="003D6EC8">
        <w:t>.</w:t>
      </w:r>
    </w:p>
    <w:p w14:paraId="0A37501D" w14:textId="77777777" w:rsidR="003D6EC8" w:rsidRDefault="003D6EC8" w:rsidP="00A86743">
      <w:pPr>
        <w:pStyle w:val="Prrafodelista"/>
        <w:spacing w:line="240" w:lineRule="auto"/>
        <w:contextualSpacing w:val="0"/>
        <w:jc w:val="both"/>
      </w:pPr>
    </w:p>
    <w:p w14:paraId="5DAB6C7B" w14:textId="77777777" w:rsidR="00ED17F0" w:rsidRDefault="00ED17F0">
      <w:pPr>
        <w:spacing w:after="160" w:line="259" w:lineRule="auto"/>
        <w:rPr>
          <w:b/>
        </w:rPr>
      </w:pPr>
      <w:r>
        <w:rPr>
          <w:b/>
        </w:rPr>
        <w:br w:type="page"/>
      </w:r>
    </w:p>
    <w:p w14:paraId="4D8D59C4" w14:textId="77777777" w:rsidR="006B6A61" w:rsidRPr="0024039F" w:rsidRDefault="0024039F" w:rsidP="00E357AC">
      <w:pPr>
        <w:spacing w:before="360"/>
        <w:rPr>
          <w:b/>
        </w:rPr>
      </w:pPr>
      <w:r>
        <w:rPr>
          <w:b/>
          <w:noProof/>
          <w:lang w:eastAsia="es-CL"/>
        </w:rPr>
        <w:lastRenderedPageBreak/>
        <mc:AlternateContent>
          <mc:Choice Requires="wps">
            <w:drawing>
              <wp:anchor distT="0" distB="0" distL="114300" distR="114300" simplePos="0" relativeHeight="251660288" behindDoc="0" locked="0" layoutInCell="1" allowOverlap="1" wp14:anchorId="0433DE75" wp14:editId="54E9F1DD">
                <wp:simplePos x="0" y="0"/>
                <wp:positionH relativeFrom="column">
                  <wp:posOffset>5715</wp:posOffset>
                </wp:positionH>
                <wp:positionV relativeFrom="paragraph">
                  <wp:posOffset>292735</wp:posOffset>
                </wp:positionV>
                <wp:extent cx="55721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6C39FB" id="Conector recto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3.05pt" to="439.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" strokecolor="black [3213]" strokeweight="1.5pt">
                <v:stroke linestyle="thickThin" joinstyle="miter"/>
              </v:line>
            </w:pict>
          </mc:Fallback>
        </mc:AlternateContent>
      </w:r>
      <w:r w:rsidR="00412F13">
        <w:rPr>
          <w:b/>
        </w:rPr>
        <w:t xml:space="preserve">PRESENTACIÓN </w:t>
      </w:r>
    </w:p>
    <w:p w14:paraId="133CC34F" w14:textId="0D43EBDC" w:rsidR="0024039F" w:rsidRDefault="0024039F" w:rsidP="0024039F">
      <w:pPr>
        <w:jc w:val="both"/>
      </w:pPr>
      <w:r>
        <w:t xml:space="preserve">El presente instrumento de evaluación está dividido en </w:t>
      </w:r>
      <w:r w:rsidR="003A156F">
        <w:t>tres</w:t>
      </w:r>
      <w:r>
        <w:t xml:space="preserve"> secciones, cada una de ellas con objetivos específicos que procuran medir sus aptitudes, habilidades y conocimiento técnico requerido para el cargo al que postula.</w:t>
      </w:r>
      <w:r w:rsidR="00412F13">
        <w:t xml:space="preserve"> Se contempla un puntaje máximo a obtener </w:t>
      </w:r>
      <w:r w:rsidR="00412F13" w:rsidRPr="00E92579">
        <w:t xml:space="preserve">de </w:t>
      </w:r>
      <w:r w:rsidR="0002040D" w:rsidRPr="00E92579">
        <w:t>3</w:t>
      </w:r>
      <w:r w:rsidR="001717C9">
        <w:t>3</w:t>
      </w:r>
      <w:r w:rsidR="00412F13">
        <w:t xml:space="preserve"> puntos, repartidos entre las secciones.</w:t>
      </w:r>
    </w:p>
    <w:p w14:paraId="461A651C" w14:textId="45074A5A" w:rsidR="005E438A" w:rsidRPr="00E92579" w:rsidRDefault="005E438A" w:rsidP="005E438A">
      <w:pPr>
        <w:jc w:val="both"/>
      </w:pPr>
      <w:r w:rsidRPr="0024039F">
        <w:rPr>
          <w:b/>
        </w:rPr>
        <w:t>La primera sección</w:t>
      </w:r>
      <w:r>
        <w:rPr>
          <w:b/>
        </w:rPr>
        <w:t xml:space="preserve"> </w:t>
      </w:r>
      <w:r>
        <w:t xml:space="preserve">(abarca </w:t>
      </w:r>
      <w:r w:rsidRPr="00E92579">
        <w:t xml:space="preserve">el </w:t>
      </w:r>
      <w:r w:rsidR="002C2859">
        <w:t>18</w:t>
      </w:r>
      <w:r w:rsidR="0013206E" w:rsidRPr="00E92579">
        <w:t>,</w:t>
      </w:r>
      <w:r w:rsidR="002C2859">
        <w:t>2</w:t>
      </w:r>
      <w:r w:rsidRPr="00E92579">
        <w:t>% del total de puntos a obtener)</w:t>
      </w:r>
    </w:p>
    <w:p w14:paraId="396DB304" w14:textId="77777777" w:rsidR="005E438A" w:rsidRPr="00E92579" w:rsidRDefault="005E438A" w:rsidP="005E438A">
      <w:pPr>
        <w:jc w:val="both"/>
      </w:pPr>
      <w:r w:rsidRPr="00E92579">
        <w:t>Busca medir sus capacidades analíticas estadística</w:t>
      </w:r>
      <w:r w:rsidR="006B5340" w:rsidRPr="00E92579">
        <w:t>s</w:t>
      </w:r>
      <w:r w:rsidRPr="00E92579">
        <w:t xml:space="preserve"> en la presentación de resultados. Por tanto, se observará:</w:t>
      </w:r>
    </w:p>
    <w:p w14:paraId="47DC8B30" w14:textId="77777777" w:rsidR="008F5AFC" w:rsidRPr="00E92579" w:rsidRDefault="005E438A" w:rsidP="005E438A">
      <w:pPr>
        <w:pStyle w:val="Prrafodelista"/>
        <w:numPr>
          <w:ilvl w:val="0"/>
          <w:numId w:val="4"/>
        </w:numPr>
        <w:jc w:val="both"/>
      </w:pPr>
      <w:r w:rsidRPr="00E92579">
        <w:t>Capacidad de análisis estadístico de gráficos</w:t>
      </w:r>
    </w:p>
    <w:p w14:paraId="6FFD6152" w14:textId="77777777" w:rsidR="005E438A" w:rsidRPr="00E92579" w:rsidRDefault="008F5AFC" w:rsidP="005E438A">
      <w:pPr>
        <w:pStyle w:val="Prrafodelista"/>
        <w:numPr>
          <w:ilvl w:val="0"/>
          <w:numId w:val="4"/>
        </w:numPr>
        <w:jc w:val="both"/>
      </w:pPr>
      <w:r w:rsidRPr="00E92579">
        <w:t>Capacidad de análisis conjunto</w:t>
      </w:r>
    </w:p>
    <w:p w14:paraId="2C496D99" w14:textId="77777777" w:rsidR="005E438A" w:rsidRPr="00E92579" w:rsidRDefault="005E438A" w:rsidP="005E438A">
      <w:pPr>
        <w:pStyle w:val="Prrafodelista"/>
        <w:numPr>
          <w:ilvl w:val="0"/>
          <w:numId w:val="4"/>
        </w:numPr>
        <w:jc w:val="both"/>
      </w:pPr>
      <w:r w:rsidRPr="00E92579">
        <w:t>Capacidad analítica del fenómeno expuesto</w:t>
      </w:r>
    </w:p>
    <w:p w14:paraId="03081DFB" w14:textId="1FC69AB1" w:rsidR="00EF2A34" w:rsidRDefault="0024039F" w:rsidP="0024039F">
      <w:pPr>
        <w:jc w:val="both"/>
      </w:pPr>
      <w:r w:rsidRPr="00E92579">
        <w:rPr>
          <w:b/>
        </w:rPr>
        <w:t xml:space="preserve">La </w:t>
      </w:r>
      <w:r w:rsidR="005E438A" w:rsidRPr="00E92579">
        <w:rPr>
          <w:b/>
        </w:rPr>
        <w:t>segunda</w:t>
      </w:r>
      <w:r w:rsidRPr="00E92579">
        <w:rPr>
          <w:b/>
        </w:rPr>
        <w:t xml:space="preserve"> sección</w:t>
      </w:r>
      <w:r w:rsidR="00EF2A34" w:rsidRPr="00E92579">
        <w:rPr>
          <w:b/>
        </w:rPr>
        <w:t xml:space="preserve"> </w:t>
      </w:r>
      <w:r w:rsidR="00EF2A34" w:rsidRPr="00E92579">
        <w:t>(contempla</w:t>
      </w:r>
      <w:r w:rsidR="00EF2A34" w:rsidRPr="00E92579">
        <w:rPr>
          <w:b/>
        </w:rPr>
        <w:t xml:space="preserve"> </w:t>
      </w:r>
      <w:r w:rsidR="00EF2A34" w:rsidRPr="00E92579">
        <w:t xml:space="preserve">el </w:t>
      </w:r>
      <w:r w:rsidR="002C2859">
        <w:t>45,5</w:t>
      </w:r>
      <w:r w:rsidR="00EF2A34" w:rsidRPr="00E92579">
        <w:t>% del</w:t>
      </w:r>
      <w:r w:rsidR="00EF2A34" w:rsidRPr="00EF2A34">
        <w:t xml:space="preserve"> puntaje máximo a obtener</w:t>
      </w:r>
      <w:r w:rsidR="00EF2A34">
        <w:t>)</w:t>
      </w:r>
    </w:p>
    <w:p w14:paraId="537F1049" w14:textId="77777777" w:rsidR="0024039F" w:rsidRPr="00E92579" w:rsidRDefault="00EF2A34" w:rsidP="0024039F">
      <w:pPr>
        <w:jc w:val="both"/>
      </w:pPr>
      <w:r>
        <w:t>T</w:t>
      </w:r>
      <w:r w:rsidR="0024039F">
        <w:t xml:space="preserve">iene </w:t>
      </w:r>
      <w:r w:rsidR="0024039F" w:rsidRPr="00E92579">
        <w:t xml:space="preserve">por propósito identificar el </w:t>
      </w:r>
      <w:r w:rsidR="007A5750" w:rsidRPr="00E92579">
        <w:t>estado</w:t>
      </w:r>
      <w:r w:rsidR="0024039F" w:rsidRPr="00E92579">
        <w:t xml:space="preserve"> de conocimientos técnicos asociados a uso de software estadístico.</w:t>
      </w:r>
      <w:r w:rsidR="00E11060" w:rsidRPr="00E92579">
        <w:t xml:space="preserve"> Se medirá:</w:t>
      </w:r>
    </w:p>
    <w:p w14:paraId="30AEB984" w14:textId="77777777" w:rsidR="003A156F" w:rsidRPr="00E92579" w:rsidRDefault="003A156F" w:rsidP="00E11060">
      <w:pPr>
        <w:pStyle w:val="Prrafodelista"/>
        <w:numPr>
          <w:ilvl w:val="0"/>
          <w:numId w:val="3"/>
        </w:numPr>
        <w:jc w:val="both"/>
      </w:pPr>
      <w:r w:rsidRPr="00E92579">
        <w:t>Exploración de bases de datos</w:t>
      </w:r>
    </w:p>
    <w:p w14:paraId="133739CF" w14:textId="77777777" w:rsidR="003A156F" w:rsidRPr="00E92579" w:rsidRDefault="003A156F" w:rsidP="00E11060">
      <w:pPr>
        <w:pStyle w:val="Prrafodelista"/>
        <w:numPr>
          <w:ilvl w:val="0"/>
          <w:numId w:val="3"/>
        </w:numPr>
        <w:jc w:val="both"/>
      </w:pPr>
      <w:r w:rsidRPr="00E92579">
        <w:t>Herramientas de transformación de datos</w:t>
      </w:r>
    </w:p>
    <w:p w14:paraId="5A2ED451" w14:textId="77777777" w:rsidR="003A156F" w:rsidRPr="00E92579" w:rsidRDefault="00420FA4" w:rsidP="00E11060">
      <w:pPr>
        <w:pStyle w:val="Prrafodelista"/>
        <w:numPr>
          <w:ilvl w:val="0"/>
          <w:numId w:val="3"/>
        </w:numPr>
        <w:jc w:val="both"/>
      </w:pPr>
      <w:r w:rsidRPr="00E92579">
        <w:t xml:space="preserve">Uso e </w:t>
      </w:r>
      <w:r w:rsidR="00D14CD5" w:rsidRPr="00E92579">
        <w:t xml:space="preserve">interpretación </w:t>
      </w:r>
      <w:r w:rsidR="003A156F" w:rsidRPr="00E92579">
        <w:t>de estadísticos</w:t>
      </w:r>
    </w:p>
    <w:p w14:paraId="127C7509" w14:textId="7F28D11F" w:rsidR="00EB747C" w:rsidRPr="00E92579" w:rsidRDefault="00EB747C" w:rsidP="00EB747C">
      <w:pPr>
        <w:jc w:val="both"/>
      </w:pPr>
      <w:r w:rsidRPr="00E92579">
        <w:rPr>
          <w:b/>
        </w:rPr>
        <w:t>La tercera sección</w:t>
      </w:r>
      <w:r w:rsidRPr="00E92579">
        <w:t xml:space="preserve"> (abarca el </w:t>
      </w:r>
      <w:r w:rsidR="0002040D" w:rsidRPr="00E92579">
        <w:t>2</w:t>
      </w:r>
      <w:r w:rsidR="002C2859">
        <w:t>4,2</w:t>
      </w:r>
      <w:r w:rsidRPr="00E92579">
        <w:t>% del total de puntos a obtener)</w:t>
      </w:r>
    </w:p>
    <w:p w14:paraId="00C932D5" w14:textId="77777777" w:rsidR="00EB747C" w:rsidRPr="00E92579" w:rsidRDefault="00EB747C" w:rsidP="00EB747C">
      <w:pPr>
        <w:jc w:val="both"/>
      </w:pPr>
      <w:r w:rsidRPr="00E92579">
        <w:t>Busca observar su conocimiento en cuanto a modelamiento estadístico e interpretación de resultados. Por tanto, se observará:</w:t>
      </w:r>
    </w:p>
    <w:p w14:paraId="02782AAD" w14:textId="77777777" w:rsidR="00EB747C" w:rsidRPr="00E92579" w:rsidRDefault="00EB747C" w:rsidP="00EB747C">
      <w:pPr>
        <w:pStyle w:val="Prrafodelista"/>
        <w:numPr>
          <w:ilvl w:val="0"/>
          <w:numId w:val="4"/>
        </w:numPr>
        <w:jc w:val="both"/>
      </w:pPr>
      <w:r w:rsidRPr="00E92579">
        <w:t>Programación de un modelo que dé cuenta del problema planteado</w:t>
      </w:r>
    </w:p>
    <w:p w14:paraId="1D5430C1" w14:textId="77777777" w:rsidR="00EB747C" w:rsidRPr="00E92579" w:rsidRDefault="00EB747C" w:rsidP="00736305">
      <w:pPr>
        <w:pStyle w:val="Prrafodelista"/>
        <w:numPr>
          <w:ilvl w:val="0"/>
          <w:numId w:val="4"/>
        </w:numPr>
        <w:jc w:val="both"/>
        <w:rPr>
          <w:b/>
        </w:rPr>
      </w:pPr>
      <w:r w:rsidRPr="00E92579">
        <w:t>Correcta interpretación de resultados del modelo estadístico presentado</w:t>
      </w:r>
    </w:p>
    <w:p w14:paraId="0F4E9E0C" w14:textId="6C01C049" w:rsidR="00EF7637" w:rsidRPr="00E92579" w:rsidRDefault="00B13230" w:rsidP="00EF7637">
      <w:pPr>
        <w:jc w:val="both"/>
      </w:pPr>
      <w:r w:rsidRPr="00E92579">
        <w:rPr>
          <w:b/>
        </w:rPr>
        <w:t>Evaluación Transversal</w:t>
      </w:r>
      <w:r w:rsidR="00EF7637" w:rsidRPr="00E92579">
        <w:t xml:space="preserve"> (</w:t>
      </w:r>
      <w:r w:rsidR="00BF70E5" w:rsidRPr="00E92579">
        <w:t xml:space="preserve">comprende el </w:t>
      </w:r>
      <w:r w:rsidR="002C2859">
        <w:t>12,1</w:t>
      </w:r>
      <w:r w:rsidR="00BF70E5" w:rsidRPr="00E92579">
        <w:t>% del total de puntos a obtener</w:t>
      </w:r>
      <w:r w:rsidR="00EF7637" w:rsidRPr="00E92579">
        <w:t>)</w:t>
      </w:r>
    </w:p>
    <w:p w14:paraId="56116E9F" w14:textId="69B7DA11" w:rsidR="000745DA" w:rsidRDefault="002C2859" w:rsidP="00E92579">
      <w:pPr>
        <w:jc w:val="both"/>
      </w:pPr>
      <w:r>
        <w:t xml:space="preserve">En la interacción </w:t>
      </w:r>
      <w:r w:rsidR="00B13230" w:rsidRPr="00E92579">
        <w:t>del postulante con el instrumento de evaluación que aquí se presenta, se</w:t>
      </w:r>
      <w:r w:rsidR="00BF70E5" w:rsidRPr="00E92579">
        <w:t xml:space="preserve"> evaluar</w:t>
      </w:r>
      <w:r w:rsidR="00B13230" w:rsidRPr="00E92579">
        <w:t>án</w:t>
      </w:r>
      <w:r w:rsidR="00BF70E5" w:rsidRPr="00E92579">
        <w:t xml:space="preserve"> las </w:t>
      </w:r>
      <w:r w:rsidR="00BF70E5" w:rsidRPr="002C2859">
        <w:rPr>
          <w:b/>
        </w:rPr>
        <w:t>competencias de redacción</w:t>
      </w:r>
      <w:r w:rsidR="00BF70E5" w:rsidRPr="00E92579">
        <w:t xml:space="preserve"> de informes técnicos basados en datos estadísticos. </w:t>
      </w:r>
      <w:r w:rsidR="00B13230" w:rsidRPr="00E92579">
        <w:t>Se b</w:t>
      </w:r>
      <w:r w:rsidR="00BF70E5" w:rsidRPr="00E92579">
        <w:t xml:space="preserve">usca que los postulantes sean capaces de ordenar ideas, jerarquizándolas adecuadamente; se apoyen en estructuras simples y precisas para la entrega de resultados, valiéndose de elementos </w:t>
      </w:r>
      <w:r w:rsidR="00412F13" w:rsidRPr="00E92579">
        <w:t>adecuados que acompañen una buena redacción (gráficos, tablas, etc.).</w:t>
      </w:r>
      <w:r>
        <w:t xml:space="preserve"> Esta evaluación se realizará principalmente en base a la Sección I.</w:t>
      </w:r>
    </w:p>
    <w:p w14:paraId="02EB378F" w14:textId="77777777" w:rsidR="0024039F" w:rsidRDefault="0024039F" w:rsidP="006B6A61"/>
    <w:p w14:paraId="6A05A809" w14:textId="77777777" w:rsidR="00EB747C" w:rsidRPr="006B6A61" w:rsidRDefault="00EB747C" w:rsidP="006B6A61"/>
    <w:p w14:paraId="0DF940EA" w14:textId="77777777" w:rsidR="005E438A" w:rsidRPr="008A769F" w:rsidRDefault="007E3E54" w:rsidP="008A769F">
      <w:pPr>
        <w:tabs>
          <w:tab w:val="left" w:pos="1440"/>
        </w:tabs>
        <w:jc w:val="center"/>
        <w:rPr>
          <w:b/>
          <w:sz w:val="28"/>
        </w:rPr>
      </w:pPr>
      <w:r w:rsidRPr="007E3E54">
        <w:rPr>
          <w:b/>
          <w:sz w:val="28"/>
        </w:rPr>
        <w:lastRenderedPageBreak/>
        <w:t>EVALUACIÓN</w:t>
      </w:r>
    </w:p>
    <w:p w14:paraId="7EAD3FD5" w14:textId="77777777" w:rsidR="00927DD1" w:rsidRPr="007632F7" w:rsidRDefault="00927DD1" w:rsidP="00927DD1">
      <w:pPr>
        <w:shd w:val="clear" w:color="auto" w:fill="000000" w:themeFill="text1"/>
        <w:jc w:val="both"/>
        <w:rPr>
          <w:rFonts w:cs="Calibri Light"/>
          <w:b/>
        </w:rPr>
      </w:pPr>
      <w:r w:rsidRPr="007632F7">
        <w:rPr>
          <w:rFonts w:cs="Calibri Light"/>
          <w:b/>
        </w:rPr>
        <w:t>SECCIÓN I</w:t>
      </w:r>
    </w:p>
    <w:p w14:paraId="5A39BBE3" w14:textId="50C61D9E" w:rsidR="00856618" w:rsidRDefault="00D95A59" w:rsidP="005A48D9">
      <w:pPr>
        <w:jc w:val="both"/>
        <w:rPr>
          <w:rFonts w:cs="Calibri Light"/>
        </w:rPr>
      </w:pPr>
      <w:r>
        <w:rPr>
          <w:rFonts w:cs="Calibri Light"/>
        </w:rPr>
        <w:t>A continuación se presenta el</w:t>
      </w:r>
      <w:r w:rsidR="009C715E">
        <w:rPr>
          <w:rFonts w:cs="Calibri Light"/>
        </w:rPr>
        <w:t xml:space="preserve"> gráfic</w:t>
      </w:r>
      <w:r w:rsidR="00650F0F">
        <w:rPr>
          <w:rFonts w:cs="Calibri Light"/>
        </w:rPr>
        <w:t>o</w:t>
      </w:r>
      <w:r>
        <w:rPr>
          <w:rFonts w:cs="Calibri Light"/>
        </w:rPr>
        <w:t xml:space="preserve"> 1</w:t>
      </w:r>
      <w:r w:rsidR="00650F0F">
        <w:rPr>
          <w:rFonts w:cs="Calibri Light"/>
        </w:rPr>
        <w:t xml:space="preserve"> que muestra la estructura de gastos promedio mensual de los hogares del total de capitales regionales, basada en la </w:t>
      </w:r>
      <w:r w:rsidR="000F7227">
        <w:rPr>
          <w:rFonts w:cs="Calibri Light"/>
        </w:rPr>
        <w:t xml:space="preserve">VII EPF (2011-2012) </w:t>
      </w:r>
      <w:r w:rsidR="00650F0F">
        <w:rPr>
          <w:rFonts w:cs="Calibri Light"/>
        </w:rPr>
        <w:t xml:space="preserve">y </w:t>
      </w:r>
      <w:r w:rsidR="000F7227">
        <w:rPr>
          <w:rFonts w:cs="Calibri Light"/>
        </w:rPr>
        <w:t>VIII EPF (2016-2017)</w:t>
      </w:r>
      <w:r w:rsidR="00650F0F">
        <w:rPr>
          <w:rFonts w:cs="Calibri Light"/>
        </w:rPr>
        <w:t>.</w:t>
      </w:r>
      <w:r w:rsidR="00DB5983">
        <w:rPr>
          <w:rFonts w:cs="Calibri Light"/>
        </w:rPr>
        <w:t xml:space="preserve"> Posteriormente se presentan </w:t>
      </w:r>
      <w:r>
        <w:rPr>
          <w:rFonts w:cs="Calibri Light"/>
        </w:rPr>
        <w:t>el gráfico 2 y 3 que da</w:t>
      </w:r>
      <w:r w:rsidR="002C1626">
        <w:rPr>
          <w:rFonts w:cs="Calibri Light"/>
        </w:rPr>
        <w:t>n</w:t>
      </w:r>
      <w:r>
        <w:rPr>
          <w:rFonts w:cs="Calibri Light"/>
        </w:rPr>
        <w:t xml:space="preserve"> cuenta de información respecto a</w:t>
      </w:r>
      <w:r w:rsidR="00DB5983">
        <w:rPr>
          <w:rFonts w:cs="Calibri Light"/>
        </w:rPr>
        <w:t xml:space="preserve"> </w:t>
      </w:r>
      <w:r w:rsidR="002C1626">
        <w:rPr>
          <w:rFonts w:cs="Calibri Light"/>
        </w:rPr>
        <w:t>gasto en Transporte</w:t>
      </w:r>
      <w:r w:rsidR="00DB5983">
        <w:rPr>
          <w:rFonts w:cs="Calibri Light"/>
        </w:rPr>
        <w:t xml:space="preserve"> </w:t>
      </w:r>
      <w:r w:rsidR="002C1626">
        <w:rPr>
          <w:rFonts w:cs="Calibri Light"/>
        </w:rPr>
        <w:t>a partir de</w:t>
      </w:r>
      <w:r w:rsidR="00DB5983">
        <w:rPr>
          <w:rFonts w:cs="Calibri Light"/>
        </w:rPr>
        <w:t xml:space="preserve"> la VIII EPF.</w:t>
      </w:r>
      <w:r w:rsidR="00163209">
        <w:rPr>
          <w:rFonts w:cs="Calibri Light"/>
          <w:b/>
        </w:rPr>
        <w:t xml:space="preserve"> </w:t>
      </w:r>
      <w:r w:rsidR="00163209">
        <w:rPr>
          <w:rFonts w:cs="Calibri Light"/>
        </w:rPr>
        <w:t>En base a esta información, responda el ítem I.1 en el recuadro indicado</w:t>
      </w:r>
      <w:r w:rsidR="005A48D9">
        <w:rPr>
          <w:rFonts w:cs="Calibri Light"/>
        </w:rPr>
        <w:t xml:space="preserve"> más abajo</w:t>
      </w:r>
      <w:r w:rsidR="00163209">
        <w:rPr>
          <w:rFonts w:cs="Calibri Light"/>
        </w:rPr>
        <w:t>.</w:t>
      </w:r>
    </w:p>
    <w:p w14:paraId="4A53E7E7" w14:textId="77777777" w:rsidR="002D002C" w:rsidRPr="002D002C" w:rsidRDefault="002D002C" w:rsidP="002D002C">
      <w:pPr>
        <w:rPr>
          <w:b/>
          <w:bCs/>
          <w:i/>
          <w:iCs/>
        </w:rPr>
      </w:pPr>
      <w:r>
        <w:rPr>
          <w:b/>
          <w:bCs/>
          <w:i/>
          <w:iCs/>
        </w:rPr>
        <w:t xml:space="preserve">Gráfico 1: </w:t>
      </w:r>
      <w:r w:rsidRPr="00A61AD8">
        <w:rPr>
          <w:b/>
          <w:bCs/>
          <w:i/>
          <w:iCs/>
        </w:rPr>
        <w:t>Participación de cada una de las divisiones de gastos de la CCIF en el gasto promedio de l</w:t>
      </w:r>
      <w:r>
        <w:rPr>
          <w:b/>
          <w:bCs/>
          <w:i/>
          <w:iCs/>
        </w:rPr>
        <w:t>os hogares VII EPF y VIII EPF</w:t>
      </w:r>
      <w:r w:rsidRPr="00A61AD8">
        <w:rPr>
          <w:b/>
          <w:bCs/>
          <w:i/>
          <w:iCs/>
        </w:rPr>
        <w:t>. Total capitales regionales</w:t>
      </w:r>
    </w:p>
    <w:p w14:paraId="41C8F396" w14:textId="77777777" w:rsidR="002D002C" w:rsidRDefault="002D002C" w:rsidP="009D7DB3">
      <w:pPr>
        <w:tabs>
          <w:tab w:val="left" w:pos="1440"/>
        </w:tabs>
        <w:ind w:left="142"/>
        <w:jc w:val="both"/>
        <w:rPr>
          <w:rFonts w:cs="Calibri Light"/>
        </w:rPr>
      </w:pPr>
      <w:r>
        <w:rPr>
          <w:b/>
          <w:bCs/>
          <w:i/>
          <w:iCs/>
          <w:noProof/>
          <w:lang w:eastAsia="es-CL"/>
        </w:rPr>
        <w:drawing>
          <wp:inline distT="0" distB="0" distL="0" distR="0" wp14:anchorId="4C824DCD" wp14:editId="57BB2785">
            <wp:extent cx="5470497" cy="31487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313" cy="3152639"/>
                    </a:xfrm>
                    <a:prstGeom prst="rect">
                      <a:avLst/>
                    </a:prstGeom>
                    <a:noFill/>
                    <a:ln>
                      <a:noFill/>
                    </a:ln>
                  </pic:spPr>
                </pic:pic>
              </a:graphicData>
            </a:graphic>
          </wp:inline>
        </w:drawing>
      </w:r>
    </w:p>
    <w:p w14:paraId="72A3D3EC" w14:textId="0F850C95" w:rsidR="005E438A" w:rsidRDefault="002C1626" w:rsidP="009D7DB3">
      <w:pPr>
        <w:tabs>
          <w:tab w:val="left" w:pos="1440"/>
        </w:tabs>
        <w:ind w:left="142"/>
        <w:jc w:val="both"/>
      </w:pPr>
      <w:r>
        <w:rPr>
          <w:noProof/>
          <w:lang w:eastAsia="es-CL"/>
        </w:rPr>
        <w:lastRenderedPageBreak/>
        <w:drawing>
          <wp:inline distT="0" distB="0" distL="0" distR="0" wp14:anchorId="2CAB2F1B" wp14:editId="168CAC81">
            <wp:extent cx="2692400" cy="3333750"/>
            <wp:effectExtent l="0" t="0" r="12700" b="0"/>
            <wp:docPr id="4" name="Gráfico 4">
              <a:extLst xmlns:a="http://schemas.openxmlformats.org/drawingml/2006/main">
                <a:ext uri="{FF2B5EF4-FFF2-40B4-BE49-F238E27FC236}">
                  <a16:creationId xmlns:a16="http://schemas.microsoft.com/office/drawing/2014/main" id="{9C23BCEE-C44E-4996-85A2-3711DBA17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CL"/>
        </w:rPr>
        <w:drawing>
          <wp:inline distT="0" distB="0" distL="0" distR="0" wp14:anchorId="7E407117" wp14:editId="29887B90">
            <wp:extent cx="2774950" cy="3327400"/>
            <wp:effectExtent l="0" t="0" r="6350" b="6350"/>
            <wp:docPr id="5" name="Gráfico 5">
              <a:extLst xmlns:a="http://schemas.openxmlformats.org/drawingml/2006/main">
                <a:ext uri="{FF2B5EF4-FFF2-40B4-BE49-F238E27FC236}">
                  <a16:creationId xmlns:a16="http://schemas.microsoft.com/office/drawing/2014/main" id="{0524C2B5-3EA3-4055-AC2C-D4F0B1FA6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809041" w14:textId="77777777" w:rsidR="005E438A" w:rsidRDefault="005E438A" w:rsidP="00736305">
      <w:pPr>
        <w:spacing w:after="240" w:line="240" w:lineRule="auto"/>
        <w:ind w:right="618"/>
        <w:rPr>
          <w:rFonts w:ascii="Calibri Light" w:hAnsi="Calibri Light" w:cs="Calibri Light"/>
          <w:sz w:val="20"/>
        </w:rPr>
      </w:pPr>
      <w:r w:rsidRPr="00736305">
        <w:rPr>
          <w:rFonts w:ascii="Calibri Light" w:hAnsi="Calibri Light" w:cs="Calibri Light"/>
          <w:sz w:val="20"/>
        </w:rPr>
        <w:t>Fuente: Instituto Nacional de Estadísticas (INE) − VIII Encuesta de Presupuestos Familiares (EPF).</w:t>
      </w:r>
    </w:p>
    <w:p w14:paraId="3008CABF" w14:textId="77777777" w:rsidR="005A48D9" w:rsidRDefault="005A48D9" w:rsidP="00736305">
      <w:pPr>
        <w:spacing w:after="240" w:line="240" w:lineRule="auto"/>
        <w:ind w:right="618"/>
        <w:rPr>
          <w:rFonts w:ascii="Calibri Light" w:hAnsi="Calibri Light" w:cs="Calibri Light"/>
          <w:sz w:val="20"/>
        </w:rPr>
      </w:pPr>
    </w:p>
    <w:tbl>
      <w:tblPr>
        <w:tblStyle w:val="Tablaconcuadrcula"/>
        <w:tblW w:w="0" w:type="auto"/>
        <w:tblInd w:w="137" w:type="dxa"/>
        <w:tblLook w:val="04A0" w:firstRow="1" w:lastRow="0" w:firstColumn="1" w:lastColumn="0" w:noHBand="0" w:noVBand="1"/>
      </w:tblPr>
      <w:tblGrid>
        <w:gridCol w:w="626"/>
        <w:gridCol w:w="8031"/>
      </w:tblGrid>
      <w:tr w:rsidR="005A48D9" w:rsidRPr="00650F0F" w14:paraId="3C3DF5BB" w14:textId="77777777" w:rsidTr="00CA3A5A">
        <w:trPr>
          <w:cantSplit/>
          <w:trHeight w:val="1707"/>
        </w:trPr>
        <w:tc>
          <w:tcPr>
            <w:tcW w:w="626" w:type="dxa"/>
            <w:shd w:val="clear" w:color="auto" w:fill="000000" w:themeFill="text1"/>
            <w:textDirection w:val="btLr"/>
            <w:vAlign w:val="center"/>
          </w:tcPr>
          <w:p w14:paraId="39ACA450" w14:textId="77777777" w:rsidR="005A48D9" w:rsidRPr="00927DD1" w:rsidRDefault="005A48D9" w:rsidP="00CA3A5A">
            <w:pPr>
              <w:pStyle w:val="Prrafodelista"/>
              <w:spacing w:after="0"/>
              <w:ind w:left="113" w:right="113"/>
              <w:contextualSpacing w:val="0"/>
              <w:jc w:val="center"/>
              <w:rPr>
                <w:rFonts w:cs="Calibri Light"/>
                <w:b/>
                <w:sz w:val="28"/>
              </w:rPr>
            </w:pPr>
            <w:r w:rsidRPr="005E438A">
              <w:rPr>
                <w:rFonts w:cs="Calibri Light"/>
                <w:b/>
                <w:sz w:val="24"/>
              </w:rPr>
              <w:t>PREGUNTA</w:t>
            </w:r>
          </w:p>
        </w:tc>
        <w:tc>
          <w:tcPr>
            <w:tcW w:w="8031" w:type="dxa"/>
          </w:tcPr>
          <w:p w14:paraId="2F286881" w14:textId="5C642A8E" w:rsidR="005A48D9" w:rsidRPr="00650F0F" w:rsidRDefault="005A48D9" w:rsidP="00CA3A5A">
            <w:pPr>
              <w:spacing w:before="120" w:after="120"/>
              <w:ind w:left="977" w:hanging="836"/>
              <w:jc w:val="both"/>
              <w:rPr>
                <w:rFonts w:cs="Calibri Light"/>
                <w:b/>
              </w:rPr>
            </w:pPr>
            <w:r>
              <w:rPr>
                <w:rFonts w:cs="Calibri Light"/>
                <w:b/>
              </w:rPr>
              <w:t>I.1</w:t>
            </w:r>
            <w:r w:rsidRPr="00856618">
              <w:rPr>
                <w:rFonts w:cs="Calibri Light"/>
                <w:b/>
              </w:rPr>
              <w:t>.</w:t>
            </w:r>
            <w:r w:rsidRPr="00856618">
              <w:rPr>
                <w:rFonts w:cs="Calibri Light"/>
                <w:b/>
              </w:rPr>
              <w:tab/>
            </w:r>
            <w:r w:rsidRPr="00650F0F">
              <w:rPr>
                <w:rFonts w:cs="Calibri Light"/>
                <w:b/>
              </w:rPr>
              <w:t xml:space="preserve">Según la participación del gasto presentado en la división de </w:t>
            </w:r>
            <w:r w:rsidR="002C1626">
              <w:rPr>
                <w:rFonts w:cs="Calibri Light"/>
                <w:b/>
              </w:rPr>
              <w:t xml:space="preserve">Transporte </w:t>
            </w:r>
            <w:r w:rsidRPr="00650F0F">
              <w:rPr>
                <w:rFonts w:cs="Calibri Light"/>
                <w:b/>
              </w:rPr>
              <w:t xml:space="preserve">(gráfico 1) y </w:t>
            </w:r>
            <w:r>
              <w:rPr>
                <w:rFonts w:cs="Calibri Light"/>
                <w:b/>
              </w:rPr>
              <w:t xml:space="preserve">de acuerdo a lo expuesto en </w:t>
            </w:r>
            <w:r w:rsidRPr="00650F0F">
              <w:rPr>
                <w:rFonts w:cs="Calibri Light"/>
                <w:b/>
              </w:rPr>
              <w:t xml:space="preserve">los gráficos </w:t>
            </w:r>
            <w:r>
              <w:rPr>
                <w:rFonts w:cs="Calibri Light"/>
                <w:b/>
              </w:rPr>
              <w:t>2 y 3</w:t>
            </w:r>
            <w:r w:rsidRPr="00650F0F">
              <w:rPr>
                <w:rFonts w:cs="Calibri Light"/>
                <w:b/>
              </w:rPr>
              <w:t xml:space="preserve"> por quintiles de ingreso de los hogare</w:t>
            </w:r>
            <w:r>
              <w:rPr>
                <w:rFonts w:cs="Calibri Light"/>
                <w:b/>
              </w:rPr>
              <w:t xml:space="preserve">s, interprete de forma conjunta. </w:t>
            </w:r>
            <w:r w:rsidRPr="00DB766F">
              <w:rPr>
                <w:rFonts w:ascii="Calibri Light" w:hAnsi="Calibri Light" w:cs="Calibri Light"/>
              </w:rPr>
              <w:t xml:space="preserve">Recuerde que la respuesta no debe exceder </w:t>
            </w:r>
            <w:r>
              <w:rPr>
                <w:rFonts w:ascii="Calibri Light" w:hAnsi="Calibri Light" w:cs="Calibri Light"/>
              </w:rPr>
              <w:t>el</w:t>
            </w:r>
            <w:r w:rsidRPr="00DB766F">
              <w:rPr>
                <w:rFonts w:ascii="Calibri Light" w:hAnsi="Calibri Light" w:cs="Calibri Light"/>
              </w:rPr>
              <w:t xml:space="preserve"> recuadro disponible para este propósito.</w:t>
            </w:r>
          </w:p>
        </w:tc>
      </w:tr>
    </w:tbl>
    <w:p w14:paraId="03ADB2AF" w14:textId="77777777" w:rsidR="005A48D9" w:rsidRPr="00736305" w:rsidRDefault="005A48D9" w:rsidP="002C1626">
      <w:pPr>
        <w:spacing w:after="240" w:line="240" w:lineRule="auto"/>
        <w:ind w:left="709" w:right="618" w:hanging="709"/>
        <w:rPr>
          <w:rFonts w:ascii="Calibri Light" w:hAnsi="Calibri Light" w:cs="Calibri Light"/>
          <w:sz w:val="20"/>
        </w:rPr>
      </w:pPr>
    </w:p>
    <w:p w14:paraId="7727B113" w14:textId="77777777" w:rsidR="00ED17F0" w:rsidRDefault="005E438A" w:rsidP="00DB5983">
      <w:r w:rsidRPr="009332C7">
        <w:rPr>
          <w:rFonts w:ascii="Calibri Light" w:hAnsi="Calibri Light" w:cs="Calibri Light"/>
          <w:noProof/>
          <w:lang w:eastAsia="es-CL"/>
        </w:rPr>
        <w:lastRenderedPageBreak/>
        <mc:AlternateContent>
          <mc:Choice Requires="wps">
            <w:drawing>
              <wp:anchor distT="45720" distB="45720" distL="114300" distR="114300" simplePos="0" relativeHeight="251666432" behindDoc="0" locked="0" layoutInCell="1" allowOverlap="1" wp14:anchorId="4CEF6F37" wp14:editId="182D2AAD">
                <wp:simplePos x="0" y="0"/>
                <wp:positionH relativeFrom="margin">
                  <wp:posOffset>-327660</wp:posOffset>
                </wp:positionH>
                <wp:positionV relativeFrom="margin">
                  <wp:posOffset>109855</wp:posOffset>
                </wp:positionV>
                <wp:extent cx="5457825" cy="7702550"/>
                <wp:effectExtent l="0" t="0" r="28575" b="1270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702550"/>
                        </a:xfrm>
                        <a:prstGeom prst="rect">
                          <a:avLst/>
                        </a:prstGeom>
                        <a:solidFill>
                          <a:srgbClr val="FFFFFF"/>
                        </a:solidFill>
                        <a:ln w="9525">
                          <a:solidFill>
                            <a:srgbClr val="000000"/>
                          </a:solidFill>
                          <a:miter lim="800000"/>
                          <a:headEnd/>
                          <a:tailEnd/>
                        </a:ln>
                      </wps:spPr>
                      <wps:txb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0FAA498" w:rsidR="005E438A" w:rsidRDefault="00811BED" w:rsidP="005E438A">
                            <w:pPr>
                              <w:rPr>
                                <w:rFonts w:ascii="Calibri Light" w:hAnsi="Calibri Light" w:cs="Calibri Light"/>
                                <w:color w:val="222222"/>
                                <w:shd w:val="clear" w:color="auto" w:fill="FFFFFF"/>
                              </w:rPr>
                            </w:pPr>
                            <w:r>
                              <w:rPr>
                                <w:rFonts w:ascii="Calibri Light" w:hAnsi="Calibri Light" w:cs="Calibri Light"/>
                                <w:color w:val="222222"/>
                                <w:shd w:val="clear" w:color="auto" w:fill="FFFFFF"/>
                              </w:rPr>
                              <w:t>Tanto en la VII EPF (2011-2012) como en la VIII EPF (2016-2017) los gastos promedio mensuales de los hogares del total de capitales regionales de Chile se concentran en Alimentos y bebidas no alcohólicas (18,6% y 18,7%), Transporte (16,4% y 15,2%) y Alojamiento, electricidad, agua (…) (13,5% y 14,3%). En los dos cortes temporales, estas tres canastas de productos concentran cerca del 50% de los gastos de los hogares. Por otro lado, los menores gastos se concentran en alcohol y cigarrillos.</w:t>
                            </w:r>
                          </w:p>
                          <w:p w14:paraId="5A8954FA" w14:textId="618DDB1A" w:rsidR="007608C7" w:rsidRDefault="007608C7" w:rsidP="005E438A">
                            <w:pPr>
                              <w:rPr>
                                <w:rFonts w:ascii="Calibri Light" w:hAnsi="Calibri Light" w:cs="Calibri Light"/>
                                <w:color w:val="222222"/>
                                <w:shd w:val="clear" w:color="auto" w:fill="FFFFFF"/>
                              </w:rPr>
                            </w:pPr>
                          </w:p>
                          <w:p w14:paraId="1A1B5DF2" w14:textId="5582F3D2" w:rsidR="007608C7" w:rsidRPr="009332C7" w:rsidRDefault="007608C7" w:rsidP="005E438A">
                            <w:pPr>
                              <w:rPr>
                                <w:rFonts w:ascii="Calibri Light" w:hAnsi="Calibri Light" w:cs="Calibri Light"/>
                              </w:rPr>
                            </w:pPr>
                            <w:r>
                              <w:rPr>
                                <w:rFonts w:ascii="Calibri Light" w:hAnsi="Calibri Light" w:cs="Calibri Light"/>
                                <w:color w:val="222222"/>
                                <w:shd w:val="clear" w:color="auto" w:fill="FFFFFF"/>
                              </w:rPr>
                              <w:t>Tanto en términos relativos como absolutos el quinto quintil de ingresos es el que destina una mayor parte de su presupuesto al pago de transporte. Para este quintil el ítem transporte representa el 17% de su gasto total, lo que representa $379.999.</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F6F37" id="_x0000_t202" coordsize="21600,21600" o:spt="202" path="m,l,21600r21600,l21600,xe">
                <v:stroke joinstyle="miter"/>
                <v:path gradientshapeok="t" o:connecttype="rect"/>
              </v:shapetype>
              <v:shape id="Cuadro de texto 2" o:spid="_x0000_s1026" type="#_x0000_t202" style="position:absolute;margin-left:-25.8pt;margin-top:8.65pt;width:429.75pt;height:6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">
                <v:textbo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0FAA498" w:rsidR="005E438A" w:rsidRDefault="00811BED" w:rsidP="005E438A">
                      <w:pPr>
                        <w:rPr>
                          <w:rFonts w:ascii="Calibri Light" w:hAnsi="Calibri Light" w:cs="Calibri Light"/>
                          <w:color w:val="222222"/>
                          <w:shd w:val="clear" w:color="auto" w:fill="FFFFFF"/>
                        </w:rPr>
                      </w:pPr>
                      <w:r>
                        <w:rPr>
                          <w:rFonts w:ascii="Calibri Light" w:hAnsi="Calibri Light" w:cs="Calibri Light"/>
                          <w:color w:val="222222"/>
                          <w:shd w:val="clear" w:color="auto" w:fill="FFFFFF"/>
                        </w:rPr>
                        <w:t>Tanto en la VII EPF (2011-2012) como en la VIII EPF (2016-2017) los gastos promedio mensuales de los hogares del total de capitales regionales de Chile se concentran en Alimentos y bebidas no alcohólicas (18,6% y 18,7%), Transporte (16,4% y 15,2%) y Alojamiento, electricidad, agua (…) (13,5% y 14,3%). En los dos cortes temporales, estas tres canastas de productos concentran cerca del 50% de los gastos de los hogares. Por otro lado, los menores gastos se concentran en alcohol y cigarrillos.</w:t>
                      </w:r>
                    </w:p>
                    <w:p w14:paraId="5A8954FA" w14:textId="618DDB1A" w:rsidR="007608C7" w:rsidRDefault="007608C7" w:rsidP="005E438A">
                      <w:pPr>
                        <w:rPr>
                          <w:rFonts w:ascii="Calibri Light" w:hAnsi="Calibri Light" w:cs="Calibri Light"/>
                          <w:color w:val="222222"/>
                          <w:shd w:val="clear" w:color="auto" w:fill="FFFFFF"/>
                        </w:rPr>
                      </w:pPr>
                    </w:p>
                    <w:p w14:paraId="1A1B5DF2" w14:textId="5582F3D2" w:rsidR="007608C7" w:rsidRPr="009332C7" w:rsidRDefault="007608C7" w:rsidP="005E438A">
                      <w:pPr>
                        <w:rPr>
                          <w:rFonts w:ascii="Calibri Light" w:hAnsi="Calibri Light" w:cs="Calibri Light"/>
                        </w:rPr>
                      </w:pPr>
                      <w:r>
                        <w:rPr>
                          <w:rFonts w:ascii="Calibri Light" w:hAnsi="Calibri Light" w:cs="Calibri Light"/>
                          <w:color w:val="222222"/>
                          <w:shd w:val="clear" w:color="auto" w:fill="FFFFFF"/>
                        </w:rPr>
                        <w:t>Tanto en términos relativos como absolutos el quinto quintil de ingresos es el que destina una mayor parte de su presupuesto al pago de transporte. Para este quintil el ítem transporte representa el 17% de su gasto total, lo que representa $379.999.</w:t>
                      </w:r>
                      <w:bookmarkStart w:id="1" w:name="_GoBack"/>
                      <w:bookmarkEnd w:id="1"/>
                    </w:p>
                  </w:txbxContent>
                </v:textbox>
                <w10:wrap type="topAndBottom" anchorx="margin" anchory="margin"/>
              </v:shape>
            </w:pict>
          </mc:Fallback>
        </mc:AlternateContent>
      </w:r>
      <w:r>
        <w:br w:type="page"/>
      </w:r>
    </w:p>
    <w:p w14:paraId="7A72F46B" w14:textId="77777777" w:rsidR="008A769F" w:rsidRPr="00ED17F0" w:rsidRDefault="00ED17F0" w:rsidP="009C2618">
      <w:pPr>
        <w:shd w:val="clear" w:color="auto" w:fill="000000" w:themeFill="text1"/>
        <w:spacing w:after="100"/>
        <w:jc w:val="both"/>
        <w:rPr>
          <w:rFonts w:cs="Calibri Light"/>
          <w:b/>
        </w:rPr>
      </w:pPr>
      <w:r w:rsidRPr="007632F7">
        <w:rPr>
          <w:rFonts w:cs="Calibri Light"/>
          <w:b/>
        </w:rPr>
        <w:lastRenderedPageBreak/>
        <w:t>SECCIÓN I</w:t>
      </w:r>
      <w:r>
        <w:rPr>
          <w:rFonts w:cs="Calibri Light"/>
          <w:b/>
        </w:rPr>
        <w:t>I</w:t>
      </w:r>
    </w:p>
    <w:p w14:paraId="3346C68F" w14:textId="76081912" w:rsidR="008A769F" w:rsidRDefault="008A769F" w:rsidP="009C2618">
      <w:pPr>
        <w:autoSpaceDE w:val="0"/>
        <w:autoSpaceDN w:val="0"/>
        <w:adjustRightInd w:val="0"/>
        <w:spacing w:before="80" w:after="80" w:line="240" w:lineRule="auto"/>
        <w:jc w:val="both"/>
        <w:rPr>
          <w:rFonts w:cs="Calibri Light"/>
        </w:rPr>
      </w:pPr>
      <w:r w:rsidRPr="00226843">
        <w:rPr>
          <w:rFonts w:cs="Calibri Light"/>
        </w:rPr>
        <w:t>A continuación hará uso de los datos de la VI</w:t>
      </w:r>
      <w:r>
        <w:rPr>
          <w:rFonts w:cs="Calibri Light"/>
        </w:rPr>
        <w:t>I</w:t>
      </w:r>
      <w:r w:rsidRPr="00226843">
        <w:rPr>
          <w:rFonts w:cs="Calibri Light"/>
        </w:rPr>
        <w:t>I Encuesta de Presupuestos Familiares (VI</w:t>
      </w:r>
      <w:r>
        <w:rPr>
          <w:rFonts w:cs="Calibri Light"/>
        </w:rPr>
        <w:t>I</w:t>
      </w:r>
      <w:r w:rsidRPr="00226843">
        <w:rPr>
          <w:rFonts w:cs="Calibri Light"/>
        </w:rPr>
        <w:t>I EPF), que tiene como objetivo la captura de la estructura de gastos</w:t>
      </w:r>
      <w:r w:rsidR="00DF04E2">
        <w:rPr>
          <w:rFonts w:cs="Calibri Light"/>
        </w:rPr>
        <w:t xml:space="preserve"> e ingresos</w:t>
      </w:r>
      <w:r w:rsidRPr="00226843">
        <w:rPr>
          <w:rFonts w:cs="Calibri Light"/>
        </w:rPr>
        <w:t xml:space="preserve"> de los hogares. Utilizando la base de datos “</w:t>
      </w:r>
      <w:r w:rsidRPr="00E92579">
        <w:rPr>
          <w:rFonts w:cs="Calibri Light"/>
        </w:rPr>
        <w:t>BASE_PERSONAS</w:t>
      </w:r>
      <w:r w:rsidRPr="00226843">
        <w:rPr>
          <w:rFonts w:cs="Calibri Light"/>
        </w:rPr>
        <w:t>” (datos de caracterización a nivel persona) y “</w:t>
      </w:r>
      <w:r w:rsidRPr="00E92579">
        <w:rPr>
          <w:rFonts w:cs="Calibri Light"/>
        </w:rPr>
        <w:t>BASE_</w:t>
      </w:r>
      <w:r w:rsidR="00CD41A2" w:rsidRPr="00E92579">
        <w:rPr>
          <w:rFonts w:cs="Calibri Light"/>
        </w:rPr>
        <w:t>GASTOS</w:t>
      </w:r>
      <w:r w:rsidRPr="00226843">
        <w:rPr>
          <w:rFonts w:cs="Calibri Light"/>
        </w:rPr>
        <w:t xml:space="preserve">” (gasto total por hogar a nivel de </w:t>
      </w:r>
      <w:r>
        <w:rPr>
          <w:rFonts w:cs="Calibri Light"/>
        </w:rPr>
        <w:t>división de gasto</w:t>
      </w:r>
      <w:r w:rsidR="00A61C22">
        <w:rPr>
          <w:rFonts w:cs="Calibri Light"/>
        </w:rPr>
        <w:t>), que están disponibles en la carpeta compartida “prueba_técnica_sdes”</w:t>
      </w:r>
      <w:r w:rsidRPr="00226843">
        <w:rPr>
          <w:rFonts w:cs="Calibri Light"/>
        </w:rPr>
        <w:t>. Ge</w:t>
      </w:r>
      <w:r>
        <w:rPr>
          <w:rFonts w:cs="Calibri Light"/>
        </w:rPr>
        <w:t xml:space="preserve">nere un </w:t>
      </w:r>
      <w:r w:rsidRPr="00226843">
        <w:rPr>
          <w:rFonts w:cs="Calibri Light"/>
          <w:i/>
        </w:rPr>
        <w:t>do-file</w:t>
      </w:r>
      <w:r w:rsidR="00533BB3">
        <w:rPr>
          <w:rFonts w:cs="Calibri Light"/>
          <w:i/>
        </w:rPr>
        <w:t xml:space="preserve"> </w:t>
      </w:r>
      <w:r w:rsidR="00533BB3" w:rsidRPr="00533BB3">
        <w:rPr>
          <w:rFonts w:cs="Calibri Light"/>
        </w:rPr>
        <w:t>(Stata)</w:t>
      </w:r>
      <w:r w:rsidRPr="00226843">
        <w:rPr>
          <w:rFonts w:cs="Calibri Light"/>
        </w:rPr>
        <w:t xml:space="preserve"> o </w:t>
      </w:r>
      <w:r w:rsidRPr="00226843">
        <w:rPr>
          <w:rFonts w:cs="Calibri Light"/>
          <w:i/>
        </w:rPr>
        <w:t>script</w:t>
      </w:r>
      <w:r w:rsidR="00533BB3">
        <w:rPr>
          <w:rFonts w:cs="Calibri Light"/>
          <w:i/>
        </w:rPr>
        <w:t xml:space="preserve"> </w:t>
      </w:r>
      <w:r w:rsidR="00533BB3" w:rsidRPr="00533BB3">
        <w:rPr>
          <w:rFonts w:cs="Calibri Light"/>
        </w:rPr>
        <w:t>(R)</w:t>
      </w:r>
      <w:r>
        <w:rPr>
          <w:rFonts w:cs="Calibri Light"/>
        </w:rPr>
        <w:t xml:space="preserve"> donde muestre la programación </w:t>
      </w:r>
      <w:r w:rsidRPr="00226843">
        <w:rPr>
          <w:rFonts w:cs="Calibri Light"/>
        </w:rPr>
        <w:t>de los tabulad</w:t>
      </w:r>
      <w:r w:rsidR="00533BB3">
        <w:rPr>
          <w:rFonts w:cs="Calibri Light"/>
        </w:rPr>
        <w:t>os o cálculos que se solicitan.</w:t>
      </w:r>
    </w:p>
    <w:p w14:paraId="78788C7E" w14:textId="77777777" w:rsidR="002F30D8" w:rsidRPr="00927DD1" w:rsidRDefault="002F30D8" w:rsidP="009C2618">
      <w:pPr>
        <w:autoSpaceDE w:val="0"/>
        <w:autoSpaceDN w:val="0"/>
        <w:adjustRightInd w:val="0"/>
        <w:spacing w:before="80" w:after="80" w:line="240" w:lineRule="auto"/>
        <w:jc w:val="both"/>
        <w:rPr>
          <w:rFonts w:cs="Calibri Light"/>
        </w:rPr>
      </w:pPr>
      <w:r>
        <w:rPr>
          <w:rFonts w:cs="Calibri Light"/>
        </w:rPr>
        <w:t>Si desea indicar algún comentario respecto a la programación, d</w:t>
      </w:r>
      <w:r w:rsidRPr="002F30D8">
        <w:rPr>
          <w:rFonts w:cs="Calibri Light"/>
        </w:rPr>
        <w:t xml:space="preserve">ebe </w:t>
      </w:r>
      <w:r>
        <w:rPr>
          <w:rFonts w:cs="Calibri Light"/>
        </w:rPr>
        <w:t>hacerlo directamente</w:t>
      </w:r>
      <w:r w:rsidRPr="002F30D8">
        <w:rPr>
          <w:rFonts w:cs="Calibri Light"/>
        </w:rPr>
        <w:t xml:space="preserve"> en la sintaxis</w:t>
      </w:r>
      <w:r>
        <w:rPr>
          <w:rFonts w:cs="Calibri Light"/>
        </w:rPr>
        <w:t xml:space="preserve"> (</w:t>
      </w:r>
      <w:r w:rsidRPr="00F969FD">
        <w:rPr>
          <w:rFonts w:cs="Calibri Light"/>
          <w:i/>
        </w:rPr>
        <w:t>script</w:t>
      </w:r>
      <w:r>
        <w:rPr>
          <w:rFonts w:cs="Calibri Light"/>
        </w:rPr>
        <w:t xml:space="preserve"> o </w:t>
      </w:r>
      <w:r w:rsidRPr="00F969FD">
        <w:rPr>
          <w:rFonts w:cs="Calibri Light"/>
          <w:i/>
        </w:rPr>
        <w:t>do-file</w:t>
      </w:r>
      <w:r>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8A769F" w14:paraId="1C2A5549" w14:textId="77777777" w:rsidTr="003866F5">
        <w:trPr>
          <w:cantSplit/>
          <w:trHeight w:val="2921"/>
        </w:trPr>
        <w:tc>
          <w:tcPr>
            <w:tcW w:w="616" w:type="dxa"/>
            <w:shd w:val="clear" w:color="auto" w:fill="000000" w:themeFill="text1"/>
            <w:textDirection w:val="btLr"/>
            <w:vAlign w:val="center"/>
          </w:tcPr>
          <w:p w14:paraId="455C2C89" w14:textId="77777777" w:rsidR="008A769F" w:rsidRPr="00927DD1" w:rsidRDefault="008A769F"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34B71C6E" w14:textId="77777777" w:rsidR="00D32F65" w:rsidRDefault="002522D6" w:rsidP="009C2618">
            <w:pPr>
              <w:spacing w:after="0"/>
              <w:ind w:left="567" w:hanging="426"/>
              <w:jc w:val="both"/>
              <w:rPr>
                <w:rFonts w:cs="Calibri Light"/>
              </w:rPr>
            </w:pPr>
            <w:r>
              <w:rPr>
                <w:rFonts w:cs="Calibri Light"/>
                <w:b/>
              </w:rPr>
              <w:t>I</w:t>
            </w:r>
            <w:r w:rsidR="008A769F">
              <w:rPr>
                <w:rFonts w:cs="Calibri Light"/>
                <w:b/>
              </w:rPr>
              <w:t xml:space="preserve">I.1 </w:t>
            </w:r>
            <w:r w:rsidR="008A769F">
              <w:rPr>
                <w:rFonts w:cs="Calibri Light"/>
                <w:b/>
              </w:rPr>
              <w:tab/>
            </w:r>
            <w:r w:rsidR="00533BB3" w:rsidRPr="00533BB3">
              <w:rPr>
                <w:rFonts w:cs="Calibri Light"/>
              </w:rPr>
              <w:t>Cuente los hogares presentes en la BASE_PERSONAS. Considere que la variable FOLIO</w:t>
            </w:r>
            <w:r w:rsidR="00533BB3">
              <w:rPr>
                <w:rFonts w:cs="Calibri Light"/>
              </w:rPr>
              <w:t xml:space="preserve"> </w:t>
            </w:r>
            <w:r w:rsidR="00533BB3" w:rsidRPr="00533BB3">
              <w:rPr>
                <w:rFonts w:cs="Calibri Light"/>
              </w:rPr>
              <w:t>individualiza a cada hogar.</w:t>
            </w:r>
          </w:p>
          <w:p w14:paraId="47EF536E"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I.2 </w:t>
            </w:r>
            <w:r w:rsidR="00533BB3">
              <w:rPr>
                <w:rFonts w:cs="Calibri Light"/>
                <w:b/>
              </w:rPr>
              <w:tab/>
            </w:r>
            <w:r w:rsidR="00533BB3" w:rsidRPr="00533BB3">
              <w:rPr>
                <w:rFonts w:cs="Calibri Light"/>
              </w:rPr>
              <w:t>Genere una variable llamada NPERSONAS_2 que cuente a las personas al interior</w:t>
            </w:r>
            <w:r w:rsidR="00533BB3">
              <w:rPr>
                <w:rFonts w:cs="Calibri Light"/>
              </w:rPr>
              <w:t xml:space="preserve">        </w:t>
            </w:r>
            <w:r w:rsidR="00533BB3" w:rsidRPr="00533BB3">
              <w:rPr>
                <w:rFonts w:cs="Calibri Light"/>
              </w:rPr>
              <w:t>de cada hogar. Compárela con la variable NPERSONAS (ya existente en la</w:t>
            </w:r>
            <w:r w:rsidR="00533BB3">
              <w:rPr>
                <w:rFonts w:cs="Calibri Light"/>
              </w:rPr>
              <w:t xml:space="preserve"> </w:t>
            </w:r>
            <w:r w:rsidR="00533BB3" w:rsidRPr="00E92579">
              <w:rPr>
                <w:rFonts w:cs="Calibri Light"/>
              </w:rPr>
              <w:t>BASE_PERSONAS</w:t>
            </w:r>
            <w:r w:rsidR="00533BB3" w:rsidRPr="00533BB3">
              <w:rPr>
                <w:rFonts w:cs="Calibri Light"/>
              </w:rPr>
              <w:t>), mostrando que no hay diferencias.</w:t>
            </w:r>
          </w:p>
          <w:p w14:paraId="2E8530C6"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I.3 </w:t>
            </w:r>
            <w:r w:rsidR="00533BB3">
              <w:rPr>
                <w:rFonts w:cs="Calibri Light"/>
                <w:b/>
              </w:rPr>
              <w:tab/>
            </w:r>
            <w:r w:rsidR="00533BB3" w:rsidRPr="00533BB3">
              <w:rPr>
                <w:rFonts w:cs="Calibri Light"/>
              </w:rPr>
              <w:t xml:space="preserve">Genere una tabla que muestre la media, </w:t>
            </w:r>
            <w:r w:rsidR="00420FA4">
              <w:rPr>
                <w:rFonts w:cs="Calibri Light"/>
              </w:rPr>
              <w:t>percentil 50</w:t>
            </w:r>
            <w:r w:rsidR="00533BB3" w:rsidRPr="00533BB3">
              <w:rPr>
                <w:rFonts w:cs="Calibri Light"/>
              </w:rPr>
              <w:t xml:space="preserve">, mínimo, máximo y desviación estándar del ingreso disponible por hogar (ING_DISP_HOG_HD) </w:t>
            </w:r>
            <w:r w:rsidR="002F30D8">
              <w:rPr>
                <w:rFonts w:cs="Calibri Light"/>
              </w:rPr>
              <w:t>según área de estimación (ZONA), utilizando los valores muestrales.</w:t>
            </w:r>
            <w:r w:rsidR="00420FA4">
              <w:rPr>
                <w:rFonts w:cs="Calibri Light"/>
              </w:rPr>
              <w:t xml:space="preserve"> </w:t>
            </w:r>
            <w:r w:rsidR="002F30D8">
              <w:rPr>
                <w:rFonts w:cs="Calibri Light"/>
              </w:rPr>
              <w:t>I</w:t>
            </w:r>
            <w:r w:rsidR="00420FA4">
              <w:rPr>
                <w:rFonts w:cs="Calibri Light"/>
              </w:rPr>
              <w:t>nterprete</w:t>
            </w:r>
            <w:r w:rsidR="002F30D8">
              <w:rPr>
                <w:rFonts w:cs="Calibri Light"/>
              </w:rPr>
              <w:t xml:space="preserve"> brevemente</w:t>
            </w:r>
            <w:r w:rsidR="00420FA4">
              <w:rPr>
                <w:rFonts w:cs="Calibri Light"/>
              </w:rPr>
              <w:t xml:space="preserve"> los estadísticos de tendencia central y dispersión</w:t>
            </w:r>
            <w:r w:rsidR="00F969FD">
              <w:rPr>
                <w:rFonts w:cs="Calibri Light"/>
              </w:rPr>
              <w:t xml:space="preserve"> directamente en el </w:t>
            </w:r>
            <w:r w:rsidR="00F969FD" w:rsidRPr="00F969FD">
              <w:rPr>
                <w:rFonts w:cs="Calibri Light"/>
                <w:i/>
              </w:rPr>
              <w:t>script</w:t>
            </w:r>
            <w:r w:rsidR="00F969FD">
              <w:rPr>
                <w:rFonts w:cs="Calibri Light"/>
              </w:rPr>
              <w:t xml:space="preserve"> o </w:t>
            </w:r>
            <w:r w:rsidR="00F969FD" w:rsidRPr="00F969FD">
              <w:rPr>
                <w:rFonts w:cs="Calibri Light"/>
                <w:i/>
              </w:rPr>
              <w:t>do-file</w:t>
            </w:r>
            <w:r w:rsidR="00420FA4">
              <w:rPr>
                <w:rFonts w:cs="Calibri Light"/>
              </w:rPr>
              <w:t>.</w:t>
            </w:r>
          </w:p>
          <w:p w14:paraId="521B5444" w14:textId="1CE9FA3E"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I.4 </w:t>
            </w:r>
            <w:r w:rsidR="00533BB3">
              <w:rPr>
                <w:rFonts w:cs="Calibri Light"/>
                <w:b/>
              </w:rPr>
              <w:tab/>
            </w:r>
            <w:r w:rsidR="002F30D8" w:rsidRPr="0062312A">
              <w:rPr>
                <w:rFonts w:cs="Calibri Light"/>
              </w:rPr>
              <w:t>Genere un tabulado que muestre la cantidad de sustentadores principales (SPRINCIPAL=</w:t>
            </w:r>
            <w:r w:rsidR="00D41F9D">
              <w:rPr>
                <w:rFonts w:cs="Calibri Light"/>
              </w:rPr>
              <w:t>=</w:t>
            </w:r>
            <w:r w:rsidR="002F30D8" w:rsidRPr="0062312A">
              <w:rPr>
                <w:rFonts w:cs="Calibri Light"/>
              </w:rPr>
              <w:t>1) según SEXO</w:t>
            </w:r>
            <w:r w:rsidR="002F30D8">
              <w:rPr>
                <w:rFonts w:cs="Calibri Light"/>
              </w:rPr>
              <w:t>,</w:t>
            </w:r>
            <w:r w:rsidR="002F30D8" w:rsidRPr="0062312A">
              <w:rPr>
                <w:rFonts w:cs="Calibri Light"/>
              </w:rPr>
              <w:t xml:space="preserve"> </w:t>
            </w:r>
            <w:r w:rsidR="002F30D8">
              <w:rPr>
                <w:rFonts w:cs="Calibri Light"/>
              </w:rPr>
              <w:t>u</w:t>
            </w:r>
            <w:r w:rsidR="002F30D8" w:rsidRPr="0062312A">
              <w:rPr>
                <w:rFonts w:cs="Calibri Light"/>
              </w:rPr>
              <w:t>tilizando</w:t>
            </w:r>
            <w:r w:rsidR="002F30D8">
              <w:rPr>
                <w:rFonts w:cs="Calibri Light"/>
              </w:rPr>
              <w:t xml:space="preserve"> </w:t>
            </w:r>
            <w:r w:rsidR="002F30D8" w:rsidRPr="0062312A">
              <w:rPr>
                <w:rFonts w:cs="Calibri Light"/>
              </w:rPr>
              <w:t>el factor de expansión</w:t>
            </w:r>
            <w:r w:rsidR="00AB7C18">
              <w:rPr>
                <w:rFonts w:cs="Calibri Light"/>
              </w:rPr>
              <w:t xml:space="preserve"> (ponderador o peso)</w:t>
            </w:r>
            <w:r w:rsidR="002F30D8" w:rsidRPr="0062312A">
              <w:rPr>
                <w:rFonts w:cs="Calibri Light"/>
              </w:rPr>
              <w:t xml:space="preserve"> de la encuesta (FE).</w:t>
            </w:r>
          </w:p>
          <w:p w14:paraId="7F060221" w14:textId="2E66B4FD"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I.5 </w:t>
            </w:r>
            <w:r w:rsidR="00533BB3">
              <w:rPr>
                <w:rFonts w:cs="Calibri Light"/>
                <w:b/>
              </w:rPr>
              <w:tab/>
            </w:r>
            <w:r w:rsidR="002F30D8" w:rsidRPr="0062312A">
              <w:rPr>
                <w:rFonts w:cs="Calibri Light"/>
              </w:rPr>
              <w:t>A partir de la variable EDAD ya existente en la BASE_PERSONAS, genere una variable de</w:t>
            </w:r>
            <w:r w:rsidR="00AB7C18">
              <w:rPr>
                <w:rFonts w:cs="Calibri Light"/>
              </w:rPr>
              <w:t xml:space="preserve"> edad en tramos, llamándola EDAD_T</w:t>
            </w:r>
            <w:r w:rsidR="002F30D8" w:rsidRPr="0062312A">
              <w:rPr>
                <w:rFonts w:cs="Calibri Light"/>
              </w:rPr>
              <w:t xml:space="preserve">. Esta variable debe agrupar las edades en tramos de 10 años (“0 - 9”, “10-19”… hasta “80 o más”). Luego tabule el SEXO según </w:t>
            </w:r>
            <w:r w:rsidR="00AB7C18">
              <w:rPr>
                <w:rFonts w:cs="Calibri Light"/>
              </w:rPr>
              <w:t>EDAD_T</w:t>
            </w:r>
            <w:r w:rsidR="002F30D8" w:rsidRPr="0062312A">
              <w:rPr>
                <w:rFonts w:cs="Calibri Light"/>
              </w:rPr>
              <w:t>, utilizando el factor de expansión (FE).</w:t>
            </w:r>
            <w:r w:rsidR="004B6267">
              <w:rPr>
                <w:rFonts w:cs="Calibri Light"/>
              </w:rPr>
              <w:t xml:space="preserve"> </w:t>
            </w:r>
            <w:r w:rsidR="00ED17F0">
              <w:rPr>
                <w:rFonts w:cs="Calibri Light"/>
              </w:rPr>
              <w:t xml:space="preserve">En la nueva variable </w:t>
            </w:r>
            <w:r w:rsidR="00451726">
              <w:rPr>
                <w:rFonts w:cs="Calibri Light"/>
              </w:rPr>
              <w:t>EDAD_T</w:t>
            </w:r>
            <w:r w:rsidR="00ED17F0">
              <w:rPr>
                <w:rFonts w:cs="Calibri Light"/>
              </w:rPr>
              <w:t xml:space="preserve"> mantenga los</w:t>
            </w:r>
            <w:r w:rsidR="004B6267">
              <w:rPr>
                <w:rFonts w:cs="Calibri Light"/>
              </w:rPr>
              <w:t xml:space="preserve"> valores -88 y -99 de la variable EDAD.</w:t>
            </w:r>
          </w:p>
          <w:p w14:paraId="32FE426A" w14:textId="11315EC2"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I.6 </w:t>
            </w:r>
            <w:r w:rsidR="00533BB3">
              <w:rPr>
                <w:rFonts w:cs="Calibri Light"/>
                <w:b/>
              </w:rPr>
              <w:tab/>
            </w:r>
            <w:r w:rsidR="0062312A" w:rsidRPr="0062312A">
              <w:rPr>
                <w:rFonts w:cs="Calibri Light"/>
              </w:rPr>
              <w:t xml:space="preserve">La </w:t>
            </w:r>
            <w:r w:rsidR="0062312A" w:rsidRPr="00ED17F0">
              <w:rPr>
                <w:rFonts w:cs="Calibri Light"/>
              </w:rPr>
              <w:t>BASE_GASTOS</w:t>
            </w:r>
            <w:r w:rsidR="0062312A" w:rsidRPr="0062312A">
              <w:rPr>
                <w:rFonts w:cs="Calibri Light"/>
              </w:rPr>
              <w:t xml:space="preserve"> que se encuentra disponible en </w:t>
            </w:r>
            <w:r w:rsidR="00A61C22">
              <w:rPr>
                <w:rFonts w:cs="Calibri Light"/>
              </w:rPr>
              <w:t>la carpeta compartida “prueba_técnica_sdes”</w:t>
            </w:r>
            <w:r w:rsidR="0062312A" w:rsidRPr="0062312A">
              <w:rPr>
                <w:rFonts w:cs="Calibri Light"/>
              </w:rPr>
              <w:t>, es una modificación de la base de gastos oficial de la VIII EPF. Esta contiene la información de los gastos de los hogares agrupada a nivel de división de gasto (son 12 divisiones en total), por lo tanto, cada observación de esta base corresponde al gasto realizado por un hogar en una división de gasto (cada hogar está repetido como máximo 12 veces, si es que reportó gasto en todas las divisiones).</w:t>
            </w:r>
          </w:p>
          <w:p w14:paraId="77E42649" w14:textId="77777777" w:rsidR="00C66CD2" w:rsidRDefault="00B64619" w:rsidP="009C2618">
            <w:pPr>
              <w:spacing w:after="0" w:line="240" w:lineRule="auto"/>
              <w:ind w:left="567" w:hanging="44"/>
              <w:jc w:val="both"/>
              <w:rPr>
                <w:rFonts w:cs="Calibri Light"/>
              </w:rPr>
            </w:pPr>
            <w:r w:rsidRPr="00B64619">
              <w:rPr>
                <w:rFonts w:cs="Calibri Light"/>
              </w:rPr>
              <w:t xml:space="preserve">• A partir de la </w:t>
            </w:r>
            <w:r w:rsidRPr="00ED17F0">
              <w:rPr>
                <w:rFonts w:cs="Calibri Light"/>
              </w:rPr>
              <w:t>BASE_GASTOS</w:t>
            </w:r>
            <w:r w:rsidRPr="00B64619">
              <w:rPr>
                <w:rFonts w:cs="Calibri Light"/>
              </w:rPr>
              <w:t xml:space="preserve">, genere una variable llamada GASTOT_HD_2 que sume el </w:t>
            </w:r>
            <w:r w:rsidR="004B6267">
              <w:rPr>
                <w:rFonts w:cs="Calibri Light"/>
              </w:rPr>
              <w:t>GASTO</w:t>
            </w:r>
            <w:r w:rsidRPr="00B64619">
              <w:rPr>
                <w:rFonts w:cs="Calibri Light"/>
              </w:rPr>
              <w:t xml:space="preserve"> total de cada hogar (FOLIO).</w:t>
            </w:r>
            <w:r w:rsidR="00C66CD2">
              <w:rPr>
                <w:rFonts w:cs="Calibri Light"/>
              </w:rPr>
              <w:t xml:space="preserve"> </w:t>
            </w:r>
          </w:p>
          <w:p w14:paraId="36D1E844" w14:textId="3D709730" w:rsidR="008A769F" w:rsidRPr="00ED17F0" w:rsidRDefault="00B64619" w:rsidP="009C2618">
            <w:pPr>
              <w:spacing w:after="0" w:line="240" w:lineRule="auto"/>
              <w:ind w:left="567" w:hanging="44"/>
              <w:jc w:val="both"/>
              <w:rPr>
                <w:rFonts w:cs="Calibri Light"/>
                <w:u w:val="single"/>
              </w:rPr>
            </w:pPr>
            <w:r w:rsidRPr="00B64619">
              <w:rPr>
                <w:rFonts w:cs="Calibri Light"/>
              </w:rPr>
              <w:t>• Luego</w:t>
            </w:r>
            <w:r w:rsidR="006A3049">
              <w:rPr>
                <w:rFonts w:cs="Calibri Light"/>
              </w:rPr>
              <w:t xml:space="preserve"> incorpore la variable </w:t>
            </w:r>
            <w:r w:rsidR="006A3049" w:rsidRPr="00B64619">
              <w:rPr>
                <w:rFonts w:cs="Calibri Light"/>
              </w:rPr>
              <w:t xml:space="preserve">GASTOT_HD_2 </w:t>
            </w:r>
            <w:r w:rsidR="006A3049">
              <w:rPr>
                <w:rFonts w:cs="Calibri Light"/>
              </w:rPr>
              <w:t>recién creada</w:t>
            </w:r>
            <w:r w:rsidR="006C297F">
              <w:rPr>
                <w:rFonts w:cs="Calibri Light"/>
              </w:rPr>
              <w:t>,</w:t>
            </w:r>
            <w:r w:rsidR="006A3049">
              <w:rPr>
                <w:rFonts w:cs="Calibri Light"/>
              </w:rPr>
              <w:t xml:space="preserve"> a la </w:t>
            </w:r>
            <w:r w:rsidRPr="00D41F9D">
              <w:rPr>
                <w:rFonts w:cs="Calibri Light"/>
              </w:rPr>
              <w:t>BASE_PERSONAS</w:t>
            </w:r>
            <w:r w:rsidR="008F74FA">
              <w:rPr>
                <w:rFonts w:cs="Calibri Light"/>
              </w:rPr>
              <w:t>, para contar con el gasto de cada hogar</w:t>
            </w:r>
            <w:r w:rsidR="006A3049" w:rsidRPr="00D41F9D">
              <w:rPr>
                <w:rFonts w:cs="Calibri Light"/>
              </w:rPr>
              <w:t xml:space="preserve"> </w:t>
            </w:r>
            <w:r w:rsidR="006A3049">
              <w:rPr>
                <w:rFonts w:cs="Calibri Light"/>
              </w:rPr>
              <w:t>y</w:t>
            </w:r>
            <w:r w:rsidR="00C66CD2">
              <w:rPr>
                <w:rFonts w:cs="Calibri Light"/>
              </w:rPr>
              <w:t xml:space="preserve"> </w:t>
            </w:r>
            <w:r w:rsidR="006A3049">
              <w:rPr>
                <w:rFonts w:cs="Calibri Light"/>
              </w:rPr>
              <w:t xml:space="preserve">compruebe </w:t>
            </w:r>
            <w:r w:rsidR="00C66CD2">
              <w:rPr>
                <w:rFonts w:cs="Calibri Light"/>
              </w:rPr>
              <w:t xml:space="preserve">que la variable GASTOT_HD_2 </w:t>
            </w:r>
            <w:r w:rsidR="006A3049">
              <w:rPr>
                <w:rFonts w:cs="Calibri Light"/>
              </w:rPr>
              <w:t>es</w:t>
            </w:r>
            <w:r w:rsidR="00C66CD2">
              <w:rPr>
                <w:rFonts w:cs="Calibri Light"/>
              </w:rPr>
              <w:t xml:space="preserve"> </w:t>
            </w:r>
            <w:r w:rsidR="008F74FA">
              <w:rPr>
                <w:rFonts w:cs="Calibri Light"/>
              </w:rPr>
              <w:t xml:space="preserve">una réplica de </w:t>
            </w:r>
            <w:r w:rsidR="00C66CD2">
              <w:rPr>
                <w:rFonts w:cs="Calibri Light"/>
              </w:rPr>
              <w:t>la variable GASTOT_HD ya existente</w:t>
            </w:r>
            <w:r w:rsidR="006A3049">
              <w:rPr>
                <w:rFonts w:cs="Calibri Light"/>
              </w:rPr>
              <w:t xml:space="preserve"> en esa última base</w:t>
            </w:r>
            <w:r w:rsidR="00C66CD2">
              <w:rPr>
                <w:rFonts w:cs="Calibri Light"/>
              </w:rPr>
              <w:t>.</w:t>
            </w:r>
            <w:r w:rsidR="008F74FA">
              <w:rPr>
                <w:rFonts w:cs="Calibri Light"/>
              </w:rPr>
              <w:t xml:space="preserve"> </w:t>
            </w:r>
            <w:r w:rsidR="008F74FA" w:rsidRPr="00ED17F0">
              <w:rPr>
                <w:rFonts w:cs="Calibri Light"/>
                <w:b/>
              </w:rPr>
              <w:t>Nota:</w:t>
            </w:r>
            <w:r w:rsidR="008F74FA">
              <w:rPr>
                <w:rFonts w:cs="Calibri Light"/>
              </w:rPr>
              <w:t xml:space="preserve"> considere iguales valores con diferencias</w:t>
            </w:r>
            <w:r w:rsidR="00A15F5A">
              <w:rPr>
                <w:rFonts w:cs="Calibri Light"/>
              </w:rPr>
              <w:t xml:space="preserve"> decimales, estas diferencias</w:t>
            </w:r>
            <w:r w:rsidR="008F74FA">
              <w:rPr>
                <w:rFonts w:cs="Calibri Light"/>
              </w:rPr>
              <w:t xml:space="preserve"> se </w:t>
            </w:r>
            <w:r w:rsidR="00F10BA7">
              <w:rPr>
                <w:rFonts w:cs="Calibri Light"/>
              </w:rPr>
              <w:t xml:space="preserve">pueden </w:t>
            </w:r>
            <w:r w:rsidR="008F74FA">
              <w:rPr>
                <w:rFonts w:cs="Calibri Light"/>
              </w:rPr>
              <w:t>debe</w:t>
            </w:r>
            <w:r w:rsidR="00F10BA7">
              <w:rPr>
                <w:rFonts w:cs="Calibri Light"/>
              </w:rPr>
              <w:t>r</w:t>
            </w:r>
            <w:r w:rsidR="008F74FA">
              <w:rPr>
                <w:rFonts w:cs="Calibri Light"/>
              </w:rPr>
              <w:t xml:space="preserve"> a la</w:t>
            </w:r>
            <w:r w:rsidR="00F10BA7">
              <w:rPr>
                <w:rFonts w:cs="Calibri Light"/>
              </w:rPr>
              <w:t>s</w:t>
            </w:r>
            <w:r w:rsidR="008F74FA">
              <w:rPr>
                <w:rFonts w:cs="Calibri Light"/>
              </w:rPr>
              <w:t xml:space="preserve"> forma</w:t>
            </w:r>
            <w:r w:rsidR="00F10BA7">
              <w:rPr>
                <w:rFonts w:cs="Calibri Light"/>
              </w:rPr>
              <w:t>s</w:t>
            </w:r>
            <w:r w:rsidR="008F74FA">
              <w:rPr>
                <w:rFonts w:cs="Calibri Light"/>
              </w:rPr>
              <w:t xml:space="preserve"> de cálculo</w:t>
            </w:r>
            <w:r w:rsidR="00F10BA7">
              <w:rPr>
                <w:rFonts w:cs="Calibri Light"/>
              </w:rPr>
              <w:t xml:space="preserve"> o software</w:t>
            </w:r>
            <w:r w:rsidR="008F74FA">
              <w:rPr>
                <w:rFonts w:cs="Calibri Light"/>
              </w:rPr>
              <w:t xml:space="preserve">. </w:t>
            </w:r>
          </w:p>
        </w:tc>
      </w:tr>
    </w:tbl>
    <w:p w14:paraId="5EF875FE" w14:textId="77777777" w:rsidR="006334E7" w:rsidRPr="007632F7" w:rsidRDefault="006334E7" w:rsidP="006334E7">
      <w:pPr>
        <w:shd w:val="clear" w:color="auto" w:fill="000000" w:themeFill="text1"/>
        <w:jc w:val="both"/>
        <w:rPr>
          <w:rFonts w:cs="Calibri Light"/>
          <w:b/>
        </w:rPr>
      </w:pPr>
      <w:r w:rsidRPr="007632F7">
        <w:rPr>
          <w:rFonts w:cs="Calibri Light"/>
          <w:b/>
        </w:rPr>
        <w:lastRenderedPageBreak/>
        <w:t>SECCIÓN I</w:t>
      </w:r>
      <w:r>
        <w:rPr>
          <w:rFonts w:cs="Calibri Light"/>
          <w:b/>
        </w:rPr>
        <w:t>II</w:t>
      </w:r>
    </w:p>
    <w:p w14:paraId="7C7037DF" w14:textId="77777777" w:rsidR="006334E7" w:rsidRDefault="008A769F" w:rsidP="006334E7">
      <w:pPr>
        <w:jc w:val="both"/>
        <w:rPr>
          <w:rFonts w:cs="Calibri Light"/>
        </w:rPr>
      </w:pPr>
      <w:r>
        <w:rPr>
          <w:rFonts w:cs="Calibri Light"/>
        </w:rPr>
        <w:t xml:space="preserve">A continuación hará uso de la misma base utilizada durante la sección II, </w:t>
      </w:r>
      <w:r w:rsidRPr="00226843">
        <w:rPr>
          <w:rFonts w:cs="Calibri Light"/>
        </w:rPr>
        <w:t>“</w:t>
      </w:r>
      <w:r w:rsidRPr="00ED17F0">
        <w:rPr>
          <w:rFonts w:cs="Calibri Light"/>
        </w:rPr>
        <w:t>BASE_PERSONAS</w:t>
      </w:r>
      <w:r w:rsidRPr="00226843">
        <w:rPr>
          <w:rFonts w:cs="Calibri Light"/>
        </w:rPr>
        <w:t>”</w:t>
      </w:r>
      <w:r w:rsidR="006334E7">
        <w:rPr>
          <w:rFonts w:cs="Calibri Light"/>
        </w:rPr>
        <w:t>.</w:t>
      </w:r>
      <w:r>
        <w:rPr>
          <w:rFonts w:cs="Calibri Light"/>
        </w:rPr>
        <w:t xml:space="preserve"> Con ella se espera que genere un modelo que permita predecir la probabilidad de que las personas presentes en la VIII EPF se hayan identificado como Administrador o administradora del hogar.</w:t>
      </w:r>
    </w:p>
    <w:p w14:paraId="2EBD4DD8" w14:textId="77777777" w:rsidR="00E74D26" w:rsidRPr="001C3AED" w:rsidRDefault="008A769F" w:rsidP="006334E7">
      <w:pPr>
        <w:jc w:val="both"/>
        <w:rPr>
          <w:rFonts w:cs="Calibri Light"/>
        </w:rPr>
      </w:pPr>
      <w:r>
        <w:rPr>
          <w:rFonts w:cs="Calibri Light"/>
        </w:rPr>
        <w:t>El</w:t>
      </w:r>
      <w:r w:rsidR="006C297F">
        <w:rPr>
          <w:rFonts w:cs="Calibri Light"/>
        </w:rPr>
        <w:t>/la</w:t>
      </w:r>
      <w:r>
        <w:rPr>
          <w:rFonts w:cs="Calibri Light"/>
        </w:rPr>
        <w:t xml:space="preserve"> administrador</w:t>
      </w:r>
      <w:r w:rsidR="00750CAD">
        <w:rPr>
          <w:rFonts w:cs="Calibri Light"/>
        </w:rPr>
        <w:t>/a</w:t>
      </w:r>
      <w:r>
        <w:rPr>
          <w:rFonts w:cs="Calibri Light"/>
        </w:rPr>
        <w:t xml:space="preserve"> es </w:t>
      </w:r>
      <w:r w:rsidR="00750CAD">
        <w:rPr>
          <w:rFonts w:cs="Calibri Light"/>
        </w:rPr>
        <w:t>quien habitualmente realiza las compras del hogar, pudiendo haber más de uno/a en cada hogar</w:t>
      </w:r>
      <w:r>
        <w:rPr>
          <w:rFonts w:cs="Calibri Light"/>
        </w:rPr>
        <w:t>.</w:t>
      </w:r>
      <w:r w:rsidR="001C3AED">
        <w:rPr>
          <w:rFonts w:cs="Calibri Light"/>
        </w:rPr>
        <w:t xml:space="preserve"> La variable que muestra esta característica en la base de datos es </w:t>
      </w:r>
      <w:r w:rsidR="001C3AED" w:rsidRPr="00ED17F0">
        <w:rPr>
          <w:rFonts w:cs="Calibri Light"/>
        </w:rPr>
        <w:t>ECOMPRAS</w:t>
      </w:r>
      <w:r w:rsidR="001C3AED">
        <w:rPr>
          <w:rFonts w:cs="Calibri Light"/>
        </w:rPr>
        <w:t>, donde 1 refiere a que se identifica como administrador</w:t>
      </w:r>
      <w:r w:rsidR="00EE7960">
        <w:rPr>
          <w:rFonts w:cs="Calibri Light"/>
        </w:rPr>
        <w:t xml:space="preserve"> del hogar</w:t>
      </w:r>
      <w:r w:rsidR="001C3AED">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1C3AED" w14:paraId="6BF7DF46" w14:textId="77777777" w:rsidTr="1BAE1976">
        <w:trPr>
          <w:cantSplit/>
          <w:trHeight w:val="2921"/>
        </w:trPr>
        <w:tc>
          <w:tcPr>
            <w:tcW w:w="616" w:type="dxa"/>
            <w:shd w:val="clear" w:color="auto" w:fill="000000" w:themeFill="text1"/>
            <w:textDirection w:val="btLr"/>
            <w:vAlign w:val="center"/>
          </w:tcPr>
          <w:p w14:paraId="4AF37A10" w14:textId="77777777" w:rsidR="001C3AED" w:rsidRPr="00927DD1" w:rsidRDefault="001C3AED"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78BCB1F2" w14:textId="026C6D39" w:rsidR="00E74D26" w:rsidRDefault="00E74D26" w:rsidP="00E74D26">
            <w:pPr>
              <w:spacing w:before="120" w:after="120"/>
              <w:ind w:left="567" w:hanging="426"/>
              <w:jc w:val="both"/>
              <w:rPr>
                <w:rFonts w:cs="Calibri Light"/>
                <w:b/>
              </w:rPr>
            </w:pPr>
            <w:r>
              <w:rPr>
                <w:rFonts w:cs="Calibri Light"/>
                <w:b/>
              </w:rPr>
              <w:t xml:space="preserve">III.1 </w:t>
            </w:r>
            <w:r>
              <w:rPr>
                <w:rFonts w:cs="Calibri Light"/>
                <w:b/>
              </w:rPr>
              <w:tab/>
            </w:r>
            <w:r>
              <w:rPr>
                <w:rFonts w:cs="Calibri Light"/>
              </w:rPr>
              <w:t>Indique qué tipo de modelo estadístico utilizaría para abordar este problema y justifi</w:t>
            </w:r>
            <w:r w:rsidR="005B5A39">
              <w:rPr>
                <w:rFonts w:cs="Calibri Light"/>
              </w:rPr>
              <w:t>que</w:t>
            </w:r>
            <w:r>
              <w:rPr>
                <w:rFonts w:cs="Calibri Light"/>
              </w:rPr>
              <w:t xml:space="preserve"> brevemente su respuesta. Responda directamente en el </w:t>
            </w:r>
            <w:r w:rsidRPr="00ED17F0">
              <w:rPr>
                <w:rFonts w:cs="Calibri Light"/>
                <w:i/>
              </w:rPr>
              <w:t>script</w:t>
            </w:r>
            <w:r>
              <w:rPr>
                <w:rFonts w:cs="Calibri Light"/>
              </w:rPr>
              <w:t xml:space="preserve"> o </w:t>
            </w:r>
            <w:r w:rsidRPr="00ED17F0">
              <w:rPr>
                <w:rFonts w:cs="Calibri Light"/>
                <w:i/>
              </w:rPr>
              <w:t>do-file</w:t>
            </w:r>
            <w:r w:rsidR="00F806FE">
              <w:rPr>
                <w:rFonts w:cs="Calibri Light"/>
                <w:i/>
              </w:rPr>
              <w:t xml:space="preserve"> </w:t>
            </w:r>
            <w:r w:rsidR="00F806FE">
              <w:rPr>
                <w:rFonts w:cs="Calibri Light"/>
              </w:rPr>
              <w:t>(argumente conceptual/teóricamente)</w:t>
            </w:r>
            <w:r>
              <w:rPr>
                <w:rFonts w:cs="Calibri Light"/>
              </w:rPr>
              <w:t>.</w:t>
            </w:r>
          </w:p>
          <w:p w14:paraId="6C696EDE" w14:textId="0996FF49" w:rsidR="001C3AED" w:rsidRPr="00460833" w:rsidRDefault="001C3AED" w:rsidP="003866F5">
            <w:pPr>
              <w:spacing w:before="120" w:after="120"/>
              <w:ind w:left="567" w:hanging="426"/>
              <w:jc w:val="both"/>
              <w:rPr>
                <w:rFonts w:cs="Calibri Light"/>
                <w:b/>
              </w:rPr>
            </w:pPr>
            <w:r>
              <w:rPr>
                <w:rFonts w:cs="Calibri Light"/>
                <w:b/>
              </w:rPr>
              <w:t>III.</w:t>
            </w:r>
            <w:r w:rsidR="00E74D26">
              <w:rPr>
                <w:rFonts w:cs="Calibri Light"/>
                <w:b/>
              </w:rPr>
              <w:t>2</w:t>
            </w:r>
            <w:r>
              <w:rPr>
                <w:rFonts w:cs="Calibri Light"/>
                <w:b/>
              </w:rPr>
              <w:t xml:space="preserve"> </w:t>
            </w:r>
            <w:r>
              <w:rPr>
                <w:rFonts w:cs="Calibri Light"/>
                <w:b/>
              </w:rPr>
              <w:tab/>
            </w:r>
            <w:r>
              <w:rPr>
                <w:rFonts w:cs="Calibri Light"/>
              </w:rPr>
              <w:t xml:space="preserve">Utilizando R o STATA, con la </w:t>
            </w:r>
            <w:r w:rsidRPr="004005F3">
              <w:rPr>
                <w:rFonts w:cs="Calibri Light"/>
              </w:rPr>
              <w:t>BASE_PERSONAS</w:t>
            </w:r>
            <w:r>
              <w:rPr>
                <w:rFonts w:cs="Calibri Light"/>
              </w:rPr>
              <w:t xml:space="preserve">, programe un modelo que permita estimar la probabilidad de </w:t>
            </w:r>
            <w:r w:rsidR="004F0CCA">
              <w:rPr>
                <w:rFonts w:cs="Calibri Light"/>
              </w:rPr>
              <w:t xml:space="preserve">que </w:t>
            </w:r>
            <w:r>
              <w:rPr>
                <w:rFonts w:cs="Calibri Light"/>
              </w:rPr>
              <w:t>una persona se identifique como Administrador</w:t>
            </w:r>
            <w:r w:rsidR="00750CAD">
              <w:rPr>
                <w:rFonts w:cs="Calibri Light"/>
              </w:rPr>
              <w:t>/a</w:t>
            </w:r>
            <w:r>
              <w:rPr>
                <w:rFonts w:cs="Calibri Light"/>
              </w:rPr>
              <w:t xml:space="preserve"> del hogar (ECOMPRAS), en base a la</w:t>
            </w:r>
            <w:r w:rsidR="005B5A39">
              <w:rPr>
                <w:rFonts w:cs="Calibri Light"/>
              </w:rPr>
              <w:t>s</w:t>
            </w:r>
            <w:r>
              <w:rPr>
                <w:rFonts w:cs="Calibri Light"/>
              </w:rPr>
              <w:t xml:space="preserve"> variable</w:t>
            </w:r>
            <w:r w:rsidR="005B5A39">
              <w:rPr>
                <w:rFonts w:cs="Calibri Light"/>
              </w:rPr>
              <w:t>s</w:t>
            </w:r>
            <w:r w:rsidR="00424110">
              <w:rPr>
                <w:rFonts w:cs="Calibri Light"/>
              </w:rPr>
              <w:t xml:space="preserve">: </w:t>
            </w:r>
            <w:r>
              <w:rPr>
                <w:rFonts w:cs="Calibri Light"/>
              </w:rPr>
              <w:t>ingreso disponible del trabajo dependiente (</w:t>
            </w:r>
            <w:r w:rsidRPr="001C3AED">
              <w:rPr>
                <w:rFonts w:cs="Calibri Light"/>
              </w:rPr>
              <w:t>INGDTD_HD</w:t>
            </w:r>
            <w:r>
              <w:rPr>
                <w:rFonts w:cs="Calibri Light"/>
              </w:rPr>
              <w:t xml:space="preserve">) y </w:t>
            </w:r>
            <w:r w:rsidR="008A253B">
              <w:rPr>
                <w:rFonts w:cs="Calibri Light"/>
              </w:rPr>
              <w:t>EDAD</w:t>
            </w:r>
            <w:r>
              <w:rPr>
                <w:rFonts w:cs="Calibri Light"/>
              </w:rPr>
              <w:t>.</w:t>
            </w:r>
            <w:r w:rsidR="007471EF">
              <w:rPr>
                <w:rFonts w:cs="Calibri Light"/>
              </w:rPr>
              <w:t xml:space="preserve"> Solo para personas en edad de trabajar (15 años o más).</w:t>
            </w:r>
          </w:p>
          <w:p w14:paraId="78C91D8D" w14:textId="77777777" w:rsidR="009C2DE6" w:rsidRDefault="001C3AED" w:rsidP="009C2DE6">
            <w:pPr>
              <w:spacing w:after="120"/>
              <w:ind w:left="567" w:hanging="426"/>
              <w:jc w:val="both"/>
              <w:rPr>
                <w:rFonts w:cs="Calibri Light"/>
              </w:rPr>
            </w:pPr>
            <w:r>
              <w:rPr>
                <w:rFonts w:cs="Calibri Light"/>
                <w:b/>
              </w:rPr>
              <w:t>III.</w:t>
            </w:r>
            <w:r w:rsidR="00E74D26">
              <w:rPr>
                <w:rFonts w:cs="Calibri Light"/>
                <w:b/>
              </w:rPr>
              <w:t>3</w:t>
            </w:r>
            <w:r>
              <w:rPr>
                <w:rFonts w:cs="Calibri Light"/>
                <w:b/>
              </w:rPr>
              <w:t xml:space="preserve"> </w:t>
            </w:r>
            <w:r>
              <w:rPr>
                <w:rFonts w:cs="Calibri Light"/>
                <w:b/>
              </w:rPr>
              <w:tab/>
            </w:r>
            <w:r w:rsidR="009C2DE6">
              <w:rPr>
                <w:rFonts w:cs="Calibri Light"/>
              </w:rPr>
              <w:t>En base al modelo construido, prediga:</w:t>
            </w:r>
          </w:p>
          <w:p w14:paraId="6773CC4F" w14:textId="5ED196EC" w:rsidR="001C3AED" w:rsidRDefault="008A253B" w:rsidP="009C2DE6">
            <w:pPr>
              <w:pStyle w:val="Prrafodelista"/>
              <w:numPr>
                <w:ilvl w:val="0"/>
                <w:numId w:val="18"/>
              </w:numPr>
              <w:spacing w:after="120"/>
              <w:jc w:val="both"/>
              <w:rPr>
                <w:rFonts w:cs="Calibri Light"/>
              </w:rPr>
            </w:pPr>
            <w:r>
              <w:rPr>
                <w:rFonts w:cs="Calibri Light"/>
              </w:rPr>
              <w:t>la probabilidad de que una persona de 20 años de edad, que cuenta con $2</w:t>
            </w:r>
            <w:r w:rsidR="1BAE1976" w:rsidRPr="1BAE1976">
              <w:rPr>
                <w:rFonts w:cs="Calibri Light"/>
              </w:rPr>
              <w:t>.000.000 en ingreso disponible del trabajo dependiente se identifique como Administrador del hogar.</w:t>
            </w:r>
          </w:p>
          <w:p w14:paraId="4935DA6A" w14:textId="6D1F271B" w:rsidR="1BAE1976" w:rsidRDefault="008A253B" w:rsidP="1BAE1976">
            <w:pPr>
              <w:pStyle w:val="Prrafodelista"/>
              <w:numPr>
                <w:ilvl w:val="0"/>
                <w:numId w:val="18"/>
              </w:numPr>
              <w:spacing w:after="120"/>
              <w:jc w:val="both"/>
            </w:pPr>
            <w:r>
              <w:rPr>
                <w:rFonts w:cs="Calibri Light"/>
              </w:rPr>
              <w:t>la probabilidad de que una persona de 20 años de edad</w:t>
            </w:r>
            <w:r w:rsidR="1BAE1976" w:rsidRPr="1BAE1976">
              <w:rPr>
                <w:rFonts w:cs="Calibri Light"/>
              </w:rPr>
              <w:t>, que cuenta con $300.000 en ingreso disponible del trabajo dependiente se identifique como Administrador del hogar.</w:t>
            </w:r>
          </w:p>
          <w:p w14:paraId="5D989500" w14:textId="6A57D4B4" w:rsidR="009C2DE6" w:rsidRDefault="008A253B" w:rsidP="1BAE1976">
            <w:pPr>
              <w:pStyle w:val="Prrafodelista"/>
              <w:numPr>
                <w:ilvl w:val="0"/>
                <w:numId w:val="18"/>
              </w:numPr>
              <w:spacing w:after="120"/>
              <w:jc w:val="both"/>
              <w:rPr>
                <w:rFonts w:cs="Calibri Light"/>
              </w:rPr>
            </w:pPr>
            <w:r>
              <w:rPr>
                <w:rFonts w:cs="Calibri Light"/>
              </w:rPr>
              <w:t>la probabilidad de que una persona de 55 años de edad, que cuenta con $2</w:t>
            </w:r>
            <w:r w:rsidR="1BAE1976" w:rsidRPr="1BAE1976">
              <w:rPr>
                <w:rFonts w:cs="Calibri Light"/>
              </w:rPr>
              <w:t>.000.000 en ingreso disponible del trabajo dependiente se identifique como Administradora del hogar.</w:t>
            </w:r>
          </w:p>
          <w:p w14:paraId="5D8E485D" w14:textId="68CB10E4" w:rsidR="1BAE1976" w:rsidRDefault="008A253B" w:rsidP="1BAE1976">
            <w:pPr>
              <w:pStyle w:val="Prrafodelista"/>
              <w:numPr>
                <w:ilvl w:val="0"/>
                <w:numId w:val="18"/>
              </w:numPr>
              <w:spacing w:after="120"/>
              <w:jc w:val="both"/>
            </w:pPr>
            <w:r>
              <w:rPr>
                <w:rFonts w:cs="Calibri Light"/>
              </w:rPr>
              <w:t>la probabilidad de que una persona de 55 años de edad</w:t>
            </w:r>
            <w:r w:rsidR="1BAE1976" w:rsidRPr="1BAE1976">
              <w:rPr>
                <w:rFonts w:cs="Calibri Light"/>
              </w:rPr>
              <w:t>, que cuenta con $300.000 en ingreso disponible del trabajo dependiente se identifique como Administradora del hogar.</w:t>
            </w:r>
          </w:p>
          <w:p w14:paraId="60686FD4" w14:textId="67FFE006" w:rsidR="001C3AED" w:rsidRPr="00927DD1" w:rsidRDefault="1BAE1976" w:rsidP="1BAE1976">
            <w:pPr>
              <w:spacing w:after="120"/>
              <w:ind w:left="567" w:hanging="426"/>
              <w:jc w:val="both"/>
              <w:rPr>
                <w:rFonts w:cs="Calibri Light"/>
                <w:i/>
                <w:iCs/>
                <w:u w:val="single"/>
              </w:rPr>
            </w:pPr>
            <w:r w:rsidRPr="1BAE1976">
              <w:rPr>
                <w:rFonts w:cs="Calibri Light"/>
                <w:b/>
                <w:bCs/>
              </w:rPr>
              <w:t xml:space="preserve">III.4 </w:t>
            </w:r>
            <w:r w:rsidRPr="1BAE1976">
              <w:rPr>
                <w:rFonts w:cs="Calibri Light"/>
              </w:rPr>
              <w:t xml:space="preserve">Interprete conjuntamente los resultados obtenidos en las cuatro predicciones previamente solicitadas (en el punto III.3). Responda directamente en el </w:t>
            </w:r>
            <w:r w:rsidRPr="1BAE1976">
              <w:rPr>
                <w:rFonts w:cs="Calibri Light"/>
                <w:i/>
                <w:iCs/>
              </w:rPr>
              <w:t>script</w:t>
            </w:r>
            <w:r w:rsidRPr="1BAE1976">
              <w:rPr>
                <w:rFonts w:cs="Calibri Light"/>
              </w:rPr>
              <w:t xml:space="preserve"> o </w:t>
            </w:r>
            <w:r w:rsidRPr="1BAE1976">
              <w:rPr>
                <w:rFonts w:cs="Calibri Light"/>
                <w:i/>
                <w:iCs/>
              </w:rPr>
              <w:t>do-file</w:t>
            </w:r>
            <w:r w:rsidRPr="1BAE1976">
              <w:rPr>
                <w:rFonts w:cs="Calibri Light"/>
              </w:rPr>
              <w:t>.</w:t>
            </w:r>
          </w:p>
        </w:tc>
      </w:tr>
    </w:tbl>
    <w:p w14:paraId="60061E4C" w14:textId="77777777" w:rsidR="005E438A" w:rsidRPr="009676E6" w:rsidRDefault="005E438A" w:rsidP="009676E6"/>
    <w:p w14:paraId="44EAFD9C" w14:textId="77777777" w:rsidR="009676E6" w:rsidRPr="009676E6" w:rsidRDefault="009676E6" w:rsidP="009676E6"/>
    <w:sectPr w:rsidR="009676E6" w:rsidRPr="009676E6" w:rsidSect="006B6A61">
      <w:headerReference w:type="default" r:id="rId14"/>
      <w:footerReference w:type="default" r:id="rId15"/>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FA043" w14:textId="77777777" w:rsidR="00F94CBF" w:rsidRDefault="00F94CBF" w:rsidP="006B6A61">
      <w:pPr>
        <w:spacing w:after="0" w:line="240" w:lineRule="auto"/>
      </w:pPr>
      <w:r>
        <w:separator/>
      </w:r>
    </w:p>
  </w:endnote>
  <w:endnote w:type="continuationSeparator" w:id="0">
    <w:p w14:paraId="0EC18168" w14:textId="77777777" w:rsidR="00F94CBF" w:rsidRDefault="00F94CBF" w:rsidP="006B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7DC5F659" w14:textId="77777777" w:rsidTr="3CCCE70E">
      <w:tc>
        <w:tcPr>
          <w:tcW w:w="2946" w:type="dxa"/>
        </w:tcPr>
        <w:p w14:paraId="52F57AB2" w14:textId="08ADF650" w:rsidR="3CCCE70E" w:rsidRDefault="3CCCE70E" w:rsidP="3CCCE70E">
          <w:pPr>
            <w:pStyle w:val="Encabezado"/>
            <w:ind w:left="-115"/>
          </w:pPr>
        </w:p>
      </w:tc>
      <w:tc>
        <w:tcPr>
          <w:tcW w:w="2946" w:type="dxa"/>
        </w:tcPr>
        <w:p w14:paraId="494C7317" w14:textId="0E615E1C" w:rsidR="3CCCE70E" w:rsidRDefault="3CCCE70E" w:rsidP="3CCCE70E">
          <w:pPr>
            <w:pStyle w:val="Encabezado"/>
            <w:jc w:val="center"/>
          </w:pPr>
        </w:p>
      </w:tc>
      <w:tc>
        <w:tcPr>
          <w:tcW w:w="2946" w:type="dxa"/>
        </w:tcPr>
        <w:p w14:paraId="02AD994A" w14:textId="4FF2D9CB" w:rsidR="3CCCE70E" w:rsidRDefault="3CCCE70E" w:rsidP="3CCCE70E">
          <w:pPr>
            <w:pStyle w:val="Encabezado"/>
            <w:ind w:right="-115"/>
            <w:jc w:val="right"/>
          </w:pPr>
        </w:p>
      </w:tc>
    </w:tr>
  </w:tbl>
  <w:p w14:paraId="4E871EF9" w14:textId="4654A2EA" w:rsidR="3CCCE70E" w:rsidRDefault="3CCCE70E" w:rsidP="3CCCE7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0233FAF9" w14:textId="77777777" w:rsidTr="3CCCE70E">
      <w:tc>
        <w:tcPr>
          <w:tcW w:w="2946" w:type="dxa"/>
        </w:tcPr>
        <w:p w14:paraId="195DA947" w14:textId="2D32016D" w:rsidR="3CCCE70E" w:rsidRDefault="3CCCE70E" w:rsidP="3CCCE70E">
          <w:pPr>
            <w:pStyle w:val="Encabezado"/>
            <w:ind w:left="-115"/>
          </w:pPr>
        </w:p>
      </w:tc>
      <w:tc>
        <w:tcPr>
          <w:tcW w:w="2946" w:type="dxa"/>
        </w:tcPr>
        <w:p w14:paraId="23B80658" w14:textId="13863B2B" w:rsidR="3CCCE70E" w:rsidRDefault="3CCCE70E" w:rsidP="3CCCE70E">
          <w:pPr>
            <w:pStyle w:val="Encabezado"/>
            <w:jc w:val="center"/>
          </w:pPr>
        </w:p>
      </w:tc>
      <w:tc>
        <w:tcPr>
          <w:tcW w:w="2946" w:type="dxa"/>
        </w:tcPr>
        <w:p w14:paraId="2D0CD7BB" w14:textId="27D464D3" w:rsidR="3CCCE70E" w:rsidRDefault="3CCCE70E" w:rsidP="3CCCE70E">
          <w:pPr>
            <w:pStyle w:val="Encabezado"/>
            <w:ind w:right="-115"/>
            <w:jc w:val="right"/>
          </w:pPr>
        </w:p>
      </w:tc>
    </w:tr>
  </w:tbl>
  <w:p w14:paraId="3673F84D" w14:textId="1E4B183F" w:rsidR="3CCCE70E" w:rsidRDefault="3CCCE70E" w:rsidP="3CCCE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548D7" w14:textId="77777777" w:rsidR="00F94CBF" w:rsidRDefault="00F94CBF" w:rsidP="006B6A61">
      <w:pPr>
        <w:spacing w:after="0" w:line="240" w:lineRule="auto"/>
      </w:pPr>
      <w:r>
        <w:separator/>
      </w:r>
    </w:p>
  </w:footnote>
  <w:footnote w:type="continuationSeparator" w:id="0">
    <w:p w14:paraId="2107B82C" w14:textId="77777777" w:rsidR="00F94CBF" w:rsidRDefault="00F94CBF" w:rsidP="006B6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9FE7"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noProof/>
        <w:color w:val="767171" w:themeColor="background2" w:themeShade="80"/>
        <w:sz w:val="24"/>
        <w:lang w:eastAsia="es-CL"/>
      </w:rPr>
      <mc:AlternateContent>
        <mc:Choice Requires="wps">
          <w:drawing>
            <wp:anchor distT="0" distB="0" distL="114300" distR="114300" simplePos="0" relativeHeight="251659264" behindDoc="0" locked="0" layoutInCell="1" allowOverlap="1" wp14:anchorId="463CA4B5" wp14:editId="1F879BAF">
              <wp:simplePos x="0" y="0"/>
              <wp:positionH relativeFrom="column">
                <wp:posOffset>-441960</wp:posOffset>
              </wp:positionH>
              <wp:positionV relativeFrom="paragraph">
                <wp:posOffset>-39370</wp:posOffset>
              </wp:positionV>
              <wp:extent cx="581025" cy="618270"/>
              <wp:effectExtent l="0" t="0" r="9525" b="0"/>
              <wp:wrapNone/>
              <wp:docPr id="6" name="Rectángulo 6"/>
              <wp:cNvGraphicFramePr/>
              <a:graphic xmlns:a="http://schemas.openxmlformats.org/drawingml/2006/main">
                <a:graphicData uri="http://schemas.microsoft.com/office/word/2010/wordprocessingShape">
                  <wps:wsp>
                    <wps:cNvSpPr/>
                    <wps:spPr>
                      <a:xfrm>
                        <a:off x="0" y="0"/>
                        <a:ext cx="581025" cy="61827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6F439" id="Rectángulo 6" o:spid="_x0000_s1026" style="position:absolute;margin-left:-34.8pt;margin-top:-3.1pt;width:45.7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" stroked="f" strokeweight="1pt">
              <v:fill r:id="rId2" o:title="" recolor="t" rotate="t" type="frame"/>
            </v:rect>
          </w:pict>
        </mc:Fallback>
      </mc:AlternateContent>
    </w:r>
    <w:r w:rsidRPr="006B6A61">
      <w:rPr>
        <w:rFonts w:ascii="Calibri Light" w:hAnsi="Calibri Light" w:cs="Calibri Light"/>
        <w:b/>
        <w:color w:val="767171" w:themeColor="background2" w:themeShade="80"/>
        <w:sz w:val="24"/>
      </w:rPr>
      <w:t xml:space="preserve">PRUEBA SELECCIÓN ANALISTA SOCIOECONÓMICO </w:t>
    </w:r>
  </w:p>
  <w:p w14:paraId="07382E51"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color w:val="767171" w:themeColor="background2" w:themeShade="80"/>
        <w:sz w:val="24"/>
      </w:rPr>
      <w:t xml:space="preserve">DEPARTAMENTO DE ESTADÍSTICAS </w:t>
    </w:r>
    <w:r w:rsidR="00EB747C">
      <w:rPr>
        <w:rFonts w:ascii="Calibri Light" w:hAnsi="Calibri Light" w:cs="Calibri Light"/>
        <w:b/>
        <w:color w:val="767171" w:themeColor="background2" w:themeShade="80"/>
        <w:sz w:val="24"/>
      </w:rPr>
      <w:t>DEMOGRÁFICAS Y SOCIALES</w:t>
    </w:r>
  </w:p>
  <w:p w14:paraId="049F31CB" w14:textId="77777777" w:rsidR="006B6A61" w:rsidRDefault="006B6A61">
    <w:pPr>
      <w:pStyle w:val="Encabezado"/>
    </w:pPr>
  </w:p>
  <w:p w14:paraId="53128261" w14:textId="77777777" w:rsidR="00E357AC" w:rsidRDefault="00E357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635A" w14:textId="77777777" w:rsidR="006B6A61" w:rsidRDefault="006B6A61">
    <w:pPr>
      <w:pStyle w:val="Encabezado"/>
    </w:pPr>
    <w:r w:rsidRPr="006B6A61">
      <w:rPr>
        <w:rFonts w:ascii="Calibri Light" w:hAnsi="Calibri Light" w:cs="Calibri Light"/>
        <w:b/>
        <w:noProof/>
        <w:sz w:val="24"/>
        <w:lang w:eastAsia="es-CL"/>
      </w:rPr>
      <mc:AlternateContent>
        <mc:Choice Requires="wps">
          <w:drawing>
            <wp:anchor distT="0" distB="0" distL="114300" distR="114300" simplePos="0" relativeHeight="251661312" behindDoc="0" locked="0" layoutInCell="1" allowOverlap="1" wp14:anchorId="306C3994" wp14:editId="42E9B4AA">
              <wp:simplePos x="0" y="0"/>
              <wp:positionH relativeFrom="column">
                <wp:posOffset>-619125</wp:posOffset>
              </wp:positionH>
              <wp:positionV relativeFrom="paragraph">
                <wp:posOffset>-105410</wp:posOffset>
              </wp:positionV>
              <wp:extent cx="742950" cy="790575"/>
              <wp:effectExtent l="0" t="0" r="0" b="9525"/>
              <wp:wrapNone/>
              <wp:docPr id="2" name="Rectángulo 2"/>
              <wp:cNvGraphicFramePr/>
              <a:graphic xmlns:a="http://schemas.openxmlformats.org/drawingml/2006/main">
                <a:graphicData uri="http://schemas.microsoft.com/office/word/2010/wordprocessingShape">
                  <wps:wsp>
                    <wps:cNvSpPr/>
                    <wps:spPr>
                      <a:xfrm>
                        <a:off x="0" y="0"/>
                        <a:ext cx="742950" cy="790575"/>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A38FE" id="Rectángulo 2" o:spid="_x0000_s1026" style="position:absolute;margin-left:-48.75pt;margin-top:-8.3pt;width:58.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" stroked="f" strokeweight="1pt">
              <v:fill r:id="rId2" o:title="" recolor="t" rotate="t" type="fram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640"/>
    <w:multiLevelType w:val="hybridMultilevel"/>
    <w:tmpl w:val="0ED8CA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91FB6"/>
    <w:multiLevelType w:val="hybridMultilevel"/>
    <w:tmpl w:val="A0848EC0"/>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143F61"/>
    <w:multiLevelType w:val="hybridMultilevel"/>
    <w:tmpl w:val="854A08F2"/>
    <w:lvl w:ilvl="0" w:tplc="ACD269EC">
      <w:start w:val="1"/>
      <w:numFmt w:val="decimal"/>
      <w:lvlText w:val="%1."/>
      <w:lvlJc w:val="left"/>
      <w:pPr>
        <w:ind w:left="360" w:hanging="360"/>
      </w:pPr>
      <w:rPr>
        <w:rFonts w:hint="default"/>
        <w:b/>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FD0252E"/>
    <w:multiLevelType w:val="multilevel"/>
    <w:tmpl w:val="B0320B76"/>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1A082F"/>
    <w:multiLevelType w:val="hybridMultilevel"/>
    <w:tmpl w:val="5164D56E"/>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BDB231E"/>
    <w:multiLevelType w:val="hybridMultilevel"/>
    <w:tmpl w:val="EA88F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817C9B"/>
    <w:multiLevelType w:val="hybridMultilevel"/>
    <w:tmpl w:val="8CF06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A0FEE"/>
    <w:multiLevelType w:val="hybridMultilevel"/>
    <w:tmpl w:val="9DA40DF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BF01CFA"/>
    <w:multiLevelType w:val="hybridMultilevel"/>
    <w:tmpl w:val="8DC2D1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6B4246"/>
    <w:multiLevelType w:val="hybridMultilevel"/>
    <w:tmpl w:val="8898C0E6"/>
    <w:lvl w:ilvl="0" w:tplc="FFFFFFFF">
      <w:start w:val="3"/>
      <w:numFmt w:val="bullet"/>
      <w:lvlText w:val="-"/>
      <w:lvlJc w:val="left"/>
      <w:pPr>
        <w:ind w:left="501" w:hanging="360"/>
      </w:pPr>
      <w:rPr>
        <w:rFonts w:ascii="Calibri" w:hAnsi="Calibri" w:hint="default"/>
        <w:b/>
      </w:rPr>
    </w:lvl>
    <w:lvl w:ilvl="1" w:tplc="340A0003" w:tentative="1">
      <w:start w:val="1"/>
      <w:numFmt w:val="bullet"/>
      <w:lvlText w:val="o"/>
      <w:lvlJc w:val="left"/>
      <w:pPr>
        <w:ind w:left="1221" w:hanging="360"/>
      </w:pPr>
      <w:rPr>
        <w:rFonts w:ascii="Courier New" w:hAnsi="Courier New" w:cs="Courier New" w:hint="default"/>
      </w:rPr>
    </w:lvl>
    <w:lvl w:ilvl="2" w:tplc="340A0005" w:tentative="1">
      <w:start w:val="1"/>
      <w:numFmt w:val="bullet"/>
      <w:lvlText w:val=""/>
      <w:lvlJc w:val="left"/>
      <w:pPr>
        <w:ind w:left="1941" w:hanging="360"/>
      </w:pPr>
      <w:rPr>
        <w:rFonts w:ascii="Wingdings" w:hAnsi="Wingdings" w:hint="default"/>
      </w:rPr>
    </w:lvl>
    <w:lvl w:ilvl="3" w:tplc="340A0001" w:tentative="1">
      <w:start w:val="1"/>
      <w:numFmt w:val="bullet"/>
      <w:lvlText w:val=""/>
      <w:lvlJc w:val="left"/>
      <w:pPr>
        <w:ind w:left="2661" w:hanging="360"/>
      </w:pPr>
      <w:rPr>
        <w:rFonts w:ascii="Symbol" w:hAnsi="Symbol" w:hint="default"/>
      </w:rPr>
    </w:lvl>
    <w:lvl w:ilvl="4" w:tplc="340A0003" w:tentative="1">
      <w:start w:val="1"/>
      <w:numFmt w:val="bullet"/>
      <w:lvlText w:val="o"/>
      <w:lvlJc w:val="left"/>
      <w:pPr>
        <w:ind w:left="3381" w:hanging="360"/>
      </w:pPr>
      <w:rPr>
        <w:rFonts w:ascii="Courier New" w:hAnsi="Courier New" w:cs="Courier New" w:hint="default"/>
      </w:rPr>
    </w:lvl>
    <w:lvl w:ilvl="5" w:tplc="340A0005" w:tentative="1">
      <w:start w:val="1"/>
      <w:numFmt w:val="bullet"/>
      <w:lvlText w:val=""/>
      <w:lvlJc w:val="left"/>
      <w:pPr>
        <w:ind w:left="4101" w:hanging="360"/>
      </w:pPr>
      <w:rPr>
        <w:rFonts w:ascii="Wingdings" w:hAnsi="Wingdings" w:hint="default"/>
      </w:rPr>
    </w:lvl>
    <w:lvl w:ilvl="6" w:tplc="340A0001" w:tentative="1">
      <w:start w:val="1"/>
      <w:numFmt w:val="bullet"/>
      <w:lvlText w:val=""/>
      <w:lvlJc w:val="left"/>
      <w:pPr>
        <w:ind w:left="4821" w:hanging="360"/>
      </w:pPr>
      <w:rPr>
        <w:rFonts w:ascii="Symbol" w:hAnsi="Symbol" w:hint="default"/>
      </w:rPr>
    </w:lvl>
    <w:lvl w:ilvl="7" w:tplc="340A0003" w:tentative="1">
      <w:start w:val="1"/>
      <w:numFmt w:val="bullet"/>
      <w:lvlText w:val="o"/>
      <w:lvlJc w:val="left"/>
      <w:pPr>
        <w:ind w:left="5541" w:hanging="360"/>
      </w:pPr>
      <w:rPr>
        <w:rFonts w:ascii="Courier New" w:hAnsi="Courier New" w:cs="Courier New" w:hint="default"/>
      </w:rPr>
    </w:lvl>
    <w:lvl w:ilvl="8" w:tplc="340A0005" w:tentative="1">
      <w:start w:val="1"/>
      <w:numFmt w:val="bullet"/>
      <w:lvlText w:val=""/>
      <w:lvlJc w:val="left"/>
      <w:pPr>
        <w:ind w:left="6261" w:hanging="360"/>
      </w:pPr>
      <w:rPr>
        <w:rFonts w:ascii="Wingdings" w:hAnsi="Wingdings" w:hint="default"/>
      </w:rPr>
    </w:lvl>
  </w:abstractNum>
  <w:abstractNum w:abstractNumId="10" w15:restartNumberingAfterBreak="0">
    <w:nsid w:val="59EE4FD9"/>
    <w:multiLevelType w:val="hybridMultilevel"/>
    <w:tmpl w:val="992C98AC"/>
    <w:lvl w:ilvl="0" w:tplc="7DA0022A">
      <w:start w:val="1"/>
      <w:numFmt w:val="upperRoman"/>
      <w:lvlText w:val="%1."/>
      <w:lvlJc w:val="righ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631426"/>
    <w:multiLevelType w:val="hybridMultilevel"/>
    <w:tmpl w:val="E1F88836"/>
    <w:lvl w:ilvl="0" w:tplc="17CAE798">
      <w:start w:val="1"/>
      <w:numFmt w:val="decimal"/>
      <w:lvlText w:val="%1."/>
      <w:lvlJc w:val="left"/>
      <w:pPr>
        <w:ind w:left="1077" w:hanging="360"/>
      </w:pPr>
      <w:rPr>
        <w:b/>
      </w:r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2" w15:restartNumberingAfterBreak="0">
    <w:nsid w:val="5C6E3D1D"/>
    <w:multiLevelType w:val="hybridMultilevel"/>
    <w:tmpl w:val="91B0B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AE4086"/>
    <w:multiLevelType w:val="hybridMultilevel"/>
    <w:tmpl w:val="EDBE4DD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993496"/>
    <w:multiLevelType w:val="hybridMultilevel"/>
    <w:tmpl w:val="37A8978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0CA4875"/>
    <w:multiLevelType w:val="hybridMultilevel"/>
    <w:tmpl w:val="E188C4D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97C60B6"/>
    <w:multiLevelType w:val="hybridMultilevel"/>
    <w:tmpl w:val="D0E6984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D47534F"/>
    <w:multiLevelType w:val="hybridMultilevel"/>
    <w:tmpl w:val="F536C3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2"/>
  </w:num>
  <w:num w:numId="5">
    <w:abstractNumId w:val="8"/>
  </w:num>
  <w:num w:numId="6">
    <w:abstractNumId w:val="17"/>
  </w:num>
  <w:num w:numId="7">
    <w:abstractNumId w:val="14"/>
  </w:num>
  <w:num w:numId="8">
    <w:abstractNumId w:val="13"/>
  </w:num>
  <w:num w:numId="9">
    <w:abstractNumId w:val="10"/>
  </w:num>
  <w:num w:numId="10">
    <w:abstractNumId w:val="16"/>
  </w:num>
  <w:num w:numId="11">
    <w:abstractNumId w:val="2"/>
  </w:num>
  <w:num w:numId="12">
    <w:abstractNumId w:val="6"/>
  </w:num>
  <w:num w:numId="13">
    <w:abstractNumId w:val="4"/>
  </w:num>
  <w:num w:numId="14">
    <w:abstractNumId w:val="11"/>
  </w:num>
  <w:num w:numId="15">
    <w:abstractNumId w:val="15"/>
  </w:num>
  <w:num w:numId="16">
    <w:abstractNumId w:val="3"/>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A61"/>
    <w:rsid w:val="00017407"/>
    <w:rsid w:val="00017D79"/>
    <w:rsid w:val="0002040D"/>
    <w:rsid w:val="00044FFD"/>
    <w:rsid w:val="00056974"/>
    <w:rsid w:val="0006696A"/>
    <w:rsid w:val="00070D7D"/>
    <w:rsid w:val="000745DA"/>
    <w:rsid w:val="000913F9"/>
    <w:rsid w:val="0009568A"/>
    <w:rsid w:val="000C2845"/>
    <w:rsid w:val="000C52A8"/>
    <w:rsid w:val="000F7227"/>
    <w:rsid w:val="0013206E"/>
    <w:rsid w:val="00163209"/>
    <w:rsid w:val="001717C9"/>
    <w:rsid w:val="001B57E4"/>
    <w:rsid w:val="001C0D54"/>
    <w:rsid w:val="001C3AED"/>
    <w:rsid w:val="002200D1"/>
    <w:rsid w:val="00226843"/>
    <w:rsid w:val="002276B3"/>
    <w:rsid w:val="00233B79"/>
    <w:rsid w:val="0024039F"/>
    <w:rsid w:val="002522D6"/>
    <w:rsid w:val="00256AC4"/>
    <w:rsid w:val="00261AC1"/>
    <w:rsid w:val="002C1626"/>
    <w:rsid w:val="002C26E0"/>
    <w:rsid w:val="002C2859"/>
    <w:rsid w:val="002D002C"/>
    <w:rsid w:val="002D4383"/>
    <w:rsid w:val="002F30D8"/>
    <w:rsid w:val="0033685F"/>
    <w:rsid w:val="00355548"/>
    <w:rsid w:val="003849FB"/>
    <w:rsid w:val="003A156F"/>
    <w:rsid w:val="003C4220"/>
    <w:rsid w:val="003D6EC8"/>
    <w:rsid w:val="004005F3"/>
    <w:rsid w:val="00412F13"/>
    <w:rsid w:val="00420FA4"/>
    <w:rsid w:val="00424110"/>
    <w:rsid w:val="004328B7"/>
    <w:rsid w:val="00451726"/>
    <w:rsid w:val="00460833"/>
    <w:rsid w:val="00460D16"/>
    <w:rsid w:val="0048297D"/>
    <w:rsid w:val="00483EB1"/>
    <w:rsid w:val="004B6267"/>
    <w:rsid w:val="004D342E"/>
    <w:rsid w:val="004F0CCA"/>
    <w:rsid w:val="00532119"/>
    <w:rsid w:val="00533BB3"/>
    <w:rsid w:val="00535777"/>
    <w:rsid w:val="00551ED2"/>
    <w:rsid w:val="00554657"/>
    <w:rsid w:val="00594A34"/>
    <w:rsid w:val="005A48D9"/>
    <w:rsid w:val="005B5A39"/>
    <w:rsid w:val="005E438A"/>
    <w:rsid w:val="0062312A"/>
    <w:rsid w:val="006334E7"/>
    <w:rsid w:val="00650F0F"/>
    <w:rsid w:val="00655947"/>
    <w:rsid w:val="00697C8C"/>
    <w:rsid w:val="006A3049"/>
    <w:rsid w:val="006B5340"/>
    <w:rsid w:val="006B6A61"/>
    <w:rsid w:val="006C297F"/>
    <w:rsid w:val="00736305"/>
    <w:rsid w:val="007471EF"/>
    <w:rsid w:val="00747FCA"/>
    <w:rsid w:val="00750CAD"/>
    <w:rsid w:val="007608C7"/>
    <w:rsid w:val="00760A33"/>
    <w:rsid w:val="00761846"/>
    <w:rsid w:val="007632F7"/>
    <w:rsid w:val="007954C9"/>
    <w:rsid w:val="00797C07"/>
    <w:rsid w:val="007A5750"/>
    <w:rsid w:val="007C56D1"/>
    <w:rsid w:val="007E3E54"/>
    <w:rsid w:val="007E4F16"/>
    <w:rsid w:val="007F4792"/>
    <w:rsid w:val="00811BED"/>
    <w:rsid w:val="00816358"/>
    <w:rsid w:val="008311C6"/>
    <w:rsid w:val="00844F34"/>
    <w:rsid w:val="00856618"/>
    <w:rsid w:val="00881412"/>
    <w:rsid w:val="0089081C"/>
    <w:rsid w:val="008A253B"/>
    <w:rsid w:val="008A769F"/>
    <w:rsid w:val="008C4DD3"/>
    <w:rsid w:val="008E3A6D"/>
    <w:rsid w:val="008E460F"/>
    <w:rsid w:val="008E5155"/>
    <w:rsid w:val="008F5AFC"/>
    <w:rsid w:val="008F74FA"/>
    <w:rsid w:val="00902F45"/>
    <w:rsid w:val="00927DD1"/>
    <w:rsid w:val="00933947"/>
    <w:rsid w:val="00934BD3"/>
    <w:rsid w:val="009548B7"/>
    <w:rsid w:val="00956ED9"/>
    <w:rsid w:val="009676E6"/>
    <w:rsid w:val="00987BF5"/>
    <w:rsid w:val="009B1202"/>
    <w:rsid w:val="009C0CFE"/>
    <w:rsid w:val="009C2618"/>
    <w:rsid w:val="009C2DE6"/>
    <w:rsid w:val="009C715E"/>
    <w:rsid w:val="009D7DB3"/>
    <w:rsid w:val="009E40EE"/>
    <w:rsid w:val="00A15F5A"/>
    <w:rsid w:val="00A344F3"/>
    <w:rsid w:val="00A54B29"/>
    <w:rsid w:val="00A55E86"/>
    <w:rsid w:val="00A61C22"/>
    <w:rsid w:val="00A86743"/>
    <w:rsid w:val="00A93DED"/>
    <w:rsid w:val="00AA073A"/>
    <w:rsid w:val="00AA7D9B"/>
    <w:rsid w:val="00AB0F35"/>
    <w:rsid w:val="00AB7C18"/>
    <w:rsid w:val="00AD2A70"/>
    <w:rsid w:val="00B01DAB"/>
    <w:rsid w:val="00B13230"/>
    <w:rsid w:val="00B64619"/>
    <w:rsid w:val="00B72F96"/>
    <w:rsid w:val="00B7714C"/>
    <w:rsid w:val="00B835A7"/>
    <w:rsid w:val="00B86FEB"/>
    <w:rsid w:val="00BA4D37"/>
    <w:rsid w:val="00BB3EF6"/>
    <w:rsid w:val="00BD5497"/>
    <w:rsid w:val="00BD716F"/>
    <w:rsid w:val="00BE012C"/>
    <w:rsid w:val="00BE1C42"/>
    <w:rsid w:val="00BE5391"/>
    <w:rsid w:val="00BE7E1B"/>
    <w:rsid w:val="00BF70E5"/>
    <w:rsid w:val="00C66CD2"/>
    <w:rsid w:val="00C937AC"/>
    <w:rsid w:val="00CA314C"/>
    <w:rsid w:val="00CC2AF6"/>
    <w:rsid w:val="00CD4178"/>
    <w:rsid w:val="00CD41A2"/>
    <w:rsid w:val="00D04713"/>
    <w:rsid w:val="00D14CD5"/>
    <w:rsid w:val="00D23077"/>
    <w:rsid w:val="00D32F65"/>
    <w:rsid w:val="00D3528F"/>
    <w:rsid w:val="00D361D9"/>
    <w:rsid w:val="00D41F9D"/>
    <w:rsid w:val="00D424C3"/>
    <w:rsid w:val="00D91FBE"/>
    <w:rsid w:val="00D92112"/>
    <w:rsid w:val="00D95A59"/>
    <w:rsid w:val="00D974F2"/>
    <w:rsid w:val="00DB4DCD"/>
    <w:rsid w:val="00DB5983"/>
    <w:rsid w:val="00DB766F"/>
    <w:rsid w:val="00DC3542"/>
    <w:rsid w:val="00DC3C70"/>
    <w:rsid w:val="00DF04E2"/>
    <w:rsid w:val="00E11060"/>
    <w:rsid w:val="00E357AC"/>
    <w:rsid w:val="00E662F5"/>
    <w:rsid w:val="00E74D26"/>
    <w:rsid w:val="00E92579"/>
    <w:rsid w:val="00EA025D"/>
    <w:rsid w:val="00EA1B7D"/>
    <w:rsid w:val="00EB747C"/>
    <w:rsid w:val="00ED17F0"/>
    <w:rsid w:val="00EE427D"/>
    <w:rsid w:val="00EE7960"/>
    <w:rsid w:val="00EF0106"/>
    <w:rsid w:val="00EF2A34"/>
    <w:rsid w:val="00EF6163"/>
    <w:rsid w:val="00EF7637"/>
    <w:rsid w:val="00F0404D"/>
    <w:rsid w:val="00F10BA7"/>
    <w:rsid w:val="00F465E8"/>
    <w:rsid w:val="00F806FE"/>
    <w:rsid w:val="00F94CBF"/>
    <w:rsid w:val="00F94E0C"/>
    <w:rsid w:val="00F969FD"/>
    <w:rsid w:val="00FE4D4F"/>
    <w:rsid w:val="00FE4EB7"/>
    <w:rsid w:val="00FF7687"/>
    <w:rsid w:val="1BAE1976"/>
    <w:rsid w:val="3CCCE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FB1"/>
  <w15:docId w15:val="{9CAF1DF8-420F-0049-9086-F20B56B8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61"/>
    <w:pPr>
      <w:spacing w:after="200" w:line="276" w:lineRule="auto"/>
    </w:pPr>
  </w:style>
  <w:style w:type="paragraph" w:styleId="Ttulo2">
    <w:name w:val="heading 2"/>
    <w:basedOn w:val="Normal"/>
    <w:next w:val="Normal"/>
    <w:link w:val="Ttulo2Car"/>
    <w:uiPriority w:val="9"/>
    <w:unhideWhenUsed/>
    <w:qFormat/>
    <w:rsid w:val="0062312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A61"/>
    <w:pPr>
      <w:ind w:left="720"/>
      <w:contextualSpacing/>
    </w:pPr>
  </w:style>
  <w:style w:type="paragraph" w:styleId="Encabezado">
    <w:name w:val="header"/>
    <w:basedOn w:val="Normal"/>
    <w:link w:val="EncabezadoCar"/>
    <w:uiPriority w:val="99"/>
    <w:unhideWhenUsed/>
    <w:rsid w:val="006B6A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A61"/>
  </w:style>
  <w:style w:type="paragraph" w:styleId="Piedepgina">
    <w:name w:val="footer"/>
    <w:basedOn w:val="Normal"/>
    <w:link w:val="PiedepginaCar"/>
    <w:uiPriority w:val="99"/>
    <w:unhideWhenUsed/>
    <w:rsid w:val="006B6A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A61"/>
  </w:style>
  <w:style w:type="table" w:styleId="Tablaconcuadrcula">
    <w:name w:val="Table Grid"/>
    <w:basedOn w:val="Tablanormal"/>
    <w:uiPriority w:val="59"/>
    <w:rsid w:val="00A5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927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nhideWhenUsed/>
    <w:qFormat/>
    <w:rsid w:val="00FF7687"/>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650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F0F"/>
    <w:rPr>
      <w:rFonts w:ascii="Tahoma" w:hAnsi="Tahoma" w:cs="Tahoma"/>
      <w:sz w:val="16"/>
      <w:szCs w:val="16"/>
    </w:rPr>
  </w:style>
  <w:style w:type="character" w:customStyle="1" w:styleId="Ttulo2Car">
    <w:name w:val="Título 2 Car"/>
    <w:basedOn w:val="Fuentedeprrafopredeter"/>
    <w:link w:val="Ttulo2"/>
    <w:uiPriority w:val="9"/>
    <w:rsid w:val="0062312A"/>
    <w:rPr>
      <w:rFonts w:asciiTheme="majorHAnsi" w:eastAsiaTheme="majorEastAsia" w:hAnsiTheme="majorHAnsi" w:cstheme="majorBidi"/>
      <w:b/>
      <w:bCs/>
      <w:color w:val="5B9BD5" w:themeColor="accent1"/>
      <w:sz w:val="26"/>
      <w:szCs w:val="26"/>
    </w:rPr>
  </w:style>
  <w:style w:type="character" w:styleId="Refdecomentario">
    <w:name w:val="annotation reference"/>
    <w:basedOn w:val="Fuentedeprrafopredeter"/>
    <w:uiPriority w:val="99"/>
    <w:semiHidden/>
    <w:unhideWhenUsed/>
    <w:rsid w:val="006B5340"/>
    <w:rPr>
      <w:sz w:val="16"/>
      <w:szCs w:val="16"/>
    </w:rPr>
  </w:style>
  <w:style w:type="paragraph" w:styleId="Textocomentario">
    <w:name w:val="annotation text"/>
    <w:basedOn w:val="Normal"/>
    <w:link w:val="TextocomentarioCar"/>
    <w:uiPriority w:val="99"/>
    <w:semiHidden/>
    <w:unhideWhenUsed/>
    <w:rsid w:val="006B53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340"/>
    <w:rPr>
      <w:sz w:val="20"/>
      <w:szCs w:val="20"/>
    </w:rPr>
  </w:style>
  <w:style w:type="paragraph" w:styleId="Asuntodelcomentario">
    <w:name w:val="annotation subject"/>
    <w:basedOn w:val="Textocomentario"/>
    <w:next w:val="Textocomentario"/>
    <w:link w:val="AsuntodelcomentarioCar"/>
    <w:uiPriority w:val="99"/>
    <w:semiHidden/>
    <w:unhideWhenUsed/>
    <w:rsid w:val="006B5340"/>
    <w:rPr>
      <w:b/>
      <w:bCs/>
    </w:rPr>
  </w:style>
  <w:style w:type="character" w:customStyle="1" w:styleId="AsuntodelcomentarioCar">
    <w:name w:val="Asunto del comentario Car"/>
    <w:basedOn w:val="TextocomentarioCar"/>
    <w:link w:val="Asuntodelcomentario"/>
    <w:uiPriority w:val="99"/>
    <w:semiHidden/>
    <w:rsid w:val="006B5340"/>
    <w:rPr>
      <w:b/>
      <w:bCs/>
      <w:sz w:val="20"/>
      <w:szCs w:val="20"/>
    </w:rPr>
  </w:style>
  <w:style w:type="character" w:styleId="Hipervnculo">
    <w:name w:val="Hyperlink"/>
    <w:basedOn w:val="Fuentedeprrafopredeter"/>
    <w:uiPriority w:val="99"/>
    <w:unhideWhenUsed/>
    <w:rsid w:val="00A61C22"/>
    <w:rPr>
      <w:color w:val="0563C1" w:themeColor="hyperlink"/>
      <w:u w:val="single"/>
    </w:rPr>
  </w:style>
  <w:style w:type="character" w:styleId="Hipervnculovisitado">
    <w:name w:val="FollowedHyperlink"/>
    <w:basedOn w:val="Fuentedeprrafopredeter"/>
    <w:uiPriority w:val="99"/>
    <w:semiHidden/>
    <w:unhideWhenUsed/>
    <w:rsid w:val="00A61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73627">
      <w:bodyDiv w:val="1"/>
      <w:marLeft w:val="0"/>
      <w:marRight w:val="0"/>
      <w:marTop w:val="0"/>
      <w:marBottom w:val="0"/>
      <w:divBdr>
        <w:top w:val="none" w:sz="0" w:space="0" w:color="auto"/>
        <w:left w:val="none" w:sz="0" w:space="0" w:color="auto"/>
        <w:bottom w:val="none" w:sz="0" w:space="0" w:color="auto"/>
        <w:right w:val="none" w:sz="0" w:space="0" w:color="auto"/>
      </w:divBdr>
      <w:divsChild>
        <w:div w:id="2105300039">
          <w:marLeft w:val="0"/>
          <w:marRight w:val="0"/>
          <w:marTop w:val="0"/>
          <w:marBottom w:val="0"/>
          <w:divBdr>
            <w:top w:val="none" w:sz="0" w:space="0" w:color="auto"/>
            <w:left w:val="none" w:sz="0" w:space="0" w:color="auto"/>
            <w:bottom w:val="none" w:sz="0" w:space="0" w:color="auto"/>
            <w:right w:val="none" w:sz="0" w:space="0" w:color="auto"/>
          </w:divBdr>
        </w:div>
      </w:divsChild>
    </w:div>
    <w:div w:id="1238133999">
      <w:bodyDiv w:val="1"/>
      <w:marLeft w:val="0"/>
      <w:marRight w:val="0"/>
      <w:marTop w:val="0"/>
      <w:marBottom w:val="0"/>
      <w:divBdr>
        <w:top w:val="none" w:sz="0" w:space="0" w:color="auto"/>
        <w:left w:val="none" w:sz="0" w:space="0" w:color="auto"/>
        <w:bottom w:val="none" w:sz="0" w:space="0" w:color="auto"/>
        <w:right w:val="none" w:sz="0" w:space="0" w:color="auto"/>
      </w:divBdr>
      <w:divsChild>
        <w:div w:id="21271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chile-my.sharepoint.com/:f:/g/personal/agustin_arce_ine_cl/EjuBKVfttzhCnwhM2kfLl6QBeBTaaW41ywzw1OTuFQRb8A"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gustin.arce@ine.c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pf@ine.c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b="1" i="1" baseline="0">
                <a:effectLst/>
              </a:rPr>
              <a:t>Gráfico 2: Gasto promedio mensual de los hogares en Transporte</a:t>
            </a:r>
            <a:endParaRPr lang="es-CL" sz="1000" i="1">
              <a:effectLst/>
            </a:endParaRPr>
          </a:p>
        </c:rich>
      </c:tx>
      <c:overlay val="0"/>
    </c:title>
    <c:autoTitleDeleted val="0"/>
    <c:plotArea>
      <c:layout/>
      <c:barChart>
        <c:barDir val="col"/>
        <c:grouping val="clustered"/>
        <c:varyColors val="0"/>
        <c:ser>
          <c:idx val="0"/>
          <c:order val="0"/>
          <c:invertIfNegative val="0"/>
          <c:dLbls>
            <c:dLbl>
              <c:idx val="4"/>
              <c:layout>
                <c:manualLayout>
                  <c:x val="0"/>
                  <c:y val="-4.16670312044327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36-4297-A24E-9670D70DBDBC}"/>
                </c:ext>
              </c:extLst>
            </c:dLbl>
            <c:spPr>
              <a:noFill/>
              <a:ln>
                <a:noFill/>
              </a:ln>
              <a:effectLst/>
            </c:spPr>
            <c:txPr>
              <a:bodyPr/>
              <a:lstStyle/>
              <a:p>
                <a:pPr>
                  <a:defRPr sz="1100"/>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'!$F$17:$F$21</c:f>
                <c:numCache>
                  <c:formatCode>General</c:formatCode>
                  <c:ptCount val="5"/>
                  <c:pt idx="0">
                    <c:v>6.9865109796279432</c:v>
                  </c:pt>
                  <c:pt idx="1">
                    <c:v>7.6080147175720052</c:v>
                  </c:pt>
                  <c:pt idx="2">
                    <c:v>11.627953334897494</c:v>
                  </c:pt>
                  <c:pt idx="3">
                    <c:v>15.120965502970357</c:v>
                  </c:pt>
                  <c:pt idx="4">
                    <c:v>43.537953147859781</c:v>
                  </c:pt>
                </c:numCache>
              </c:numRef>
            </c:plus>
            <c:minus>
              <c:numRef>
                <c:f>'D7 '!$F$17:$F$21</c:f>
                <c:numCache>
                  <c:formatCode>General</c:formatCode>
                  <c:ptCount val="5"/>
                  <c:pt idx="0">
                    <c:v>6.9865109796279432</c:v>
                  </c:pt>
                  <c:pt idx="1">
                    <c:v>7.6080147175720052</c:v>
                  </c:pt>
                  <c:pt idx="2">
                    <c:v>11.627953334897494</c:v>
                  </c:pt>
                  <c:pt idx="3">
                    <c:v>15.120965502970357</c:v>
                  </c:pt>
                  <c:pt idx="4">
                    <c:v>43.537953147859781</c:v>
                  </c:pt>
                </c:numCache>
              </c:numRef>
            </c:minus>
            <c:spPr>
              <a:ln w="19050" cmpd="sng"/>
            </c:spPr>
          </c:errBars>
          <c:cat>
            <c:strRef>
              <c:f>'D7 '!$A$17:$A$21</c:f>
              <c:strCache>
                <c:ptCount val="5"/>
                <c:pt idx="0">
                  <c:v>Q1</c:v>
                </c:pt>
                <c:pt idx="1">
                  <c:v>Q2</c:v>
                </c:pt>
                <c:pt idx="2">
                  <c:v>Q3</c:v>
                </c:pt>
                <c:pt idx="3">
                  <c:v>Q4</c:v>
                </c:pt>
                <c:pt idx="4">
                  <c:v>Q5</c:v>
                </c:pt>
              </c:strCache>
            </c:strRef>
          </c:cat>
          <c:val>
            <c:numRef>
              <c:f>'D7 '!$B$17:$B$21</c:f>
              <c:numCache>
                <c:formatCode>#,##0</c:formatCode>
                <c:ptCount val="5"/>
                <c:pt idx="0">
                  <c:v>72.380396366136026</c:v>
                </c:pt>
                <c:pt idx="1">
                  <c:v>95.309846148362737</c:v>
                </c:pt>
                <c:pt idx="2">
                  <c:v>120.60097557646046</c:v>
                </c:pt>
                <c:pt idx="3">
                  <c:v>183.47454200831328</c:v>
                </c:pt>
                <c:pt idx="4">
                  <c:v>379.42401683646966</c:v>
                </c:pt>
              </c:numCache>
            </c:numRef>
          </c:val>
          <c:extLst>
            <c:ext xmlns:c16="http://schemas.microsoft.com/office/drawing/2014/chart" uri="{C3380CC4-5D6E-409C-BE32-E72D297353CC}">
              <c16:uniqueId val="{00000001-0436-4297-A24E-9670D70DBDBC}"/>
            </c:ext>
          </c:extLst>
        </c:ser>
        <c:dLbls>
          <c:showLegendKey val="0"/>
          <c:showVal val="0"/>
          <c:showCatName val="0"/>
          <c:showSerName val="0"/>
          <c:showPercent val="0"/>
          <c:showBubbleSize val="0"/>
        </c:dLbls>
        <c:gapWidth val="150"/>
        <c:axId val="76531200"/>
        <c:axId val="76533120"/>
      </c:barChart>
      <c:catAx>
        <c:axId val="76531200"/>
        <c:scaling>
          <c:orientation val="minMax"/>
        </c:scaling>
        <c:delete val="0"/>
        <c:axPos val="b"/>
        <c:title>
          <c:tx>
            <c:rich>
              <a:bodyPr/>
              <a:lstStyle/>
              <a:p>
                <a:pPr>
                  <a:defRPr/>
                </a:pPr>
                <a:r>
                  <a:rPr lang="es-CL"/>
                  <a:t>Quintil de ingresos</a:t>
                </a:r>
              </a:p>
            </c:rich>
          </c:tx>
          <c:overlay val="0"/>
        </c:title>
        <c:numFmt formatCode="General" sourceLinked="0"/>
        <c:majorTickMark val="out"/>
        <c:minorTickMark val="none"/>
        <c:tickLblPos val="nextTo"/>
        <c:txPr>
          <a:bodyPr/>
          <a:lstStyle/>
          <a:p>
            <a:pPr>
              <a:defRPr sz="1100"/>
            </a:pPr>
            <a:endParaRPr lang="es-CL"/>
          </a:p>
        </c:txPr>
        <c:crossAx val="76533120"/>
        <c:crosses val="autoZero"/>
        <c:auto val="1"/>
        <c:lblAlgn val="ctr"/>
        <c:lblOffset val="100"/>
        <c:noMultiLvlLbl val="0"/>
      </c:catAx>
      <c:valAx>
        <c:axId val="76533120"/>
        <c:scaling>
          <c:orientation val="minMax"/>
        </c:scaling>
        <c:delete val="0"/>
        <c:axPos val="l"/>
        <c:majorGridlines/>
        <c:title>
          <c:tx>
            <c:rich>
              <a:bodyPr rot="-5400000" vert="horz"/>
              <a:lstStyle/>
              <a:p>
                <a:pPr>
                  <a:defRPr/>
                </a:pPr>
                <a:r>
                  <a:rPr lang="es-CL"/>
                  <a:t>Gasto</a:t>
                </a:r>
                <a:r>
                  <a:rPr lang="es-CL" baseline="0"/>
                  <a:t> promedio (en miles de </a:t>
                </a:r>
                <a:r>
                  <a:rPr lang="es-CL"/>
                  <a:t>pesos</a:t>
                </a:r>
                <a:r>
                  <a:rPr lang="es-CL" baseline="0"/>
                  <a:t>)</a:t>
                </a:r>
              </a:p>
            </c:rich>
          </c:tx>
          <c:layout>
            <c:manualLayout>
              <c:xMode val="edge"/>
              <c:yMode val="edge"/>
              <c:x val="1.1111111111111112E-2"/>
              <c:y val="0.17675443935601212"/>
            </c:manualLayout>
          </c:layout>
          <c:overlay val="0"/>
        </c:title>
        <c:numFmt formatCode="#,##0" sourceLinked="1"/>
        <c:majorTickMark val="out"/>
        <c:minorTickMark val="none"/>
        <c:tickLblPos val="nextTo"/>
        <c:txPr>
          <a:bodyPr/>
          <a:lstStyle/>
          <a:p>
            <a:pPr>
              <a:defRPr sz="1100"/>
            </a:pPr>
            <a:endParaRPr lang="es-CL"/>
          </a:p>
        </c:txPr>
        <c:crossAx val="765312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i="1"/>
              <a:t>Gráfico 3:</a:t>
            </a:r>
            <a:r>
              <a:rPr lang="es-CL" sz="1000" i="1" baseline="0"/>
              <a:t> </a:t>
            </a:r>
            <a:r>
              <a:rPr lang="es-CL" sz="1000" i="1"/>
              <a:t>Porcentaje</a:t>
            </a:r>
            <a:r>
              <a:rPr lang="es-CL" sz="1000" i="1" baseline="0"/>
              <a:t> del gasto en Transporte respecto al gasto total de los hogares</a:t>
            </a:r>
            <a:endParaRPr lang="es-CL" sz="1000" i="1"/>
          </a:p>
        </c:rich>
      </c:tx>
      <c:overlay val="0"/>
    </c:title>
    <c:autoTitleDeleted val="0"/>
    <c:plotArea>
      <c:layout/>
      <c:barChart>
        <c:barDir val="col"/>
        <c:grouping val="clustered"/>
        <c:varyColors val="0"/>
        <c:ser>
          <c:idx val="0"/>
          <c:order val="0"/>
          <c:invertIfNegative val="0"/>
          <c:dLbls>
            <c:dLbl>
              <c:idx val="0"/>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1A6-4EBC-A0FD-54C09527D780}"/>
                </c:ext>
              </c:extLst>
            </c:dLbl>
            <c:dLbl>
              <c:idx val="1"/>
              <c:layout>
                <c:manualLayout>
                  <c:x val="0"/>
                  <c:y val="-2.7777777777777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1A6-4EBC-A0FD-54C09527D780}"/>
                </c:ext>
              </c:extLst>
            </c:dLbl>
            <c:dLbl>
              <c:idx val="2"/>
              <c:layout>
                <c:manualLayout>
                  <c:x val="-5.0925337632079971E-17"/>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1A6-4EBC-A0FD-54C09527D780}"/>
                </c:ext>
              </c:extLst>
            </c:dLbl>
            <c:dLbl>
              <c:idx val="4"/>
              <c:layout>
                <c:manualLayout>
                  <c:x val="0"/>
                  <c:y val="-1.55435466004011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1A6-4EBC-A0FD-54C09527D780}"/>
                </c:ext>
              </c:extLst>
            </c:dLbl>
            <c:spPr>
              <a:noFill/>
              <a:ln>
                <a:noFill/>
              </a:ln>
              <a:effectLst/>
            </c:spPr>
            <c:txPr>
              <a:bodyPr/>
              <a:lstStyle/>
              <a:p>
                <a:pPr>
                  <a:defRPr sz="1100"/>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plus>
            <c:min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minus>
            <c:spPr>
              <a:ln w="19050"/>
            </c:spPr>
          </c:errBars>
          <c:cat>
            <c:strRef>
              <c:f>'D7 '!$A$2:$A$6</c:f>
              <c:strCache>
                <c:ptCount val="5"/>
                <c:pt idx="0">
                  <c:v>Q1</c:v>
                </c:pt>
                <c:pt idx="1">
                  <c:v>Q2</c:v>
                </c:pt>
                <c:pt idx="2">
                  <c:v>Q3</c:v>
                </c:pt>
                <c:pt idx="3">
                  <c:v>Q4</c:v>
                </c:pt>
                <c:pt idx="4">
                  <c:v>Q5</c:v>
                </c:pt>
              </c:strCache>
            </c:strRef>
          </c:cat>
          <c:val>
            <c:numRef>
              <c:f>'D7 '!$B$2:$B$6</c:f>
              <c:numCache>
                <c:formatCode>0%</c:formatCode>
                <c:ptCount val="5"/>
                <c:pt idx="0">
                  <c:v>0.1272421</c:v>
                </c:pt>
                <c:pt idx="1">
                  <c:v>0.1313734</c:v>
                </c:pt>
                <c:pt idx="2">
                  <c:v>0.14058470000000001</c:v>
                </c:pt>
                <c:pt idx="3">
                  <c:v>0.15497639999999999</c:v>
                </c:pt>
                <c:pt idx="4">
                  <c:v>0.17406430000000001</c:v>
                </c:pt>
              </c:numCache>
            </c:numRef>
          </c:val>
          <c:extLst>
            <c:ext xmlns:c16="http://schemas.microsoft.com/office/drawing/2014/chart" uri="{C3380CC4-5D6E-409C-BE32-E72D297353CC}">
              <c16:uniqueId val="{00000004-E1A6-4EBC-A0FD-54C09527D780}"/>
            </c:ext>
          </c:extLst>
        </c:ser>
        <c:dLbls>
          <c:showLegendKey val="0"/>
          <c:showVal val="0"/>
          <c:showCatName val="0"/>
          <c:showSerName val="0"/>
          <c:showPercent val="0"/>
          <c:showBubbleSize val="0"/>
        </c:dLbls>
        <c:gapWidth val="150"/>
        <c:axId val="76593408"/>
        <c:axId val="76599680"/>
      </c:barChart>
      <c:catAx>
        <c:axId val="76593408"/>
        <c:scaling>
          <c:orientation val="minMax"/>
        </c:scaling>
        <c:delete val="0"/>
        <c:axPos val="b"/>
        <c:title>
          <c:tx>
            <c:rich>
              <a:bodyPr/>
              <a:lstStyle/>
              <a:p>
                <a:pPr>
                  <a:defRPr/>
                </a:pPr>
                <a:r>
                  <a:rPr lang="en-US"/>
                  <a:t>Quintil de ingresos</a:t>
                </a:r>
              </a:p>
            </c:rich>
          </c:tx>
          <c:overlay val="0"/>
        </c:title>
        <c:numFmt formatCode="General" sourceLinked="0"/>
        <c:majorTickMark val="out"/>
        <c:minorTickMark val="none"/>
        <c:tickLblPos val="nextTo"/>
        <c:txPr>
          <a:bodyPr/>
          <a:lstStyle/>
          <a:p>
            <a:pPr>
              <a:defRPr sz="1100"/>
            </a:pPr>
            <a:endParaRPr lang="es-CL"/>
          </a:p>
        </c:txPr>
        <c:crossAx val="76599680"/>
        <c:crosses val="autoZero"/>
        <c:auto val="1"/>
        <c:lblAlgn val="ctr"/>
        <c:lblOffset val="100"/>
        <c:noMultiLvlLbl val="0"/>
      </c:catAx>
      <c:valAx>
        <c:axId val="76599680"/>
        <c:scaling>
          <c:orientation val="minMax"/>
        </c:scaling>
        <c:delete val="0"/>
        <c:axPos val="l"/>
        <c:majorGridlines/>
        <c:title>
          <c:tx>
            <c:rich>
              <a:bodyPr rot="-5400000" vert="horz"/>
              <a:lstStyle/>
              <a:p>
                <a:pPr>
                  <a:defRPr/>
                </a:pPr>
                <a:r>
                  <a:rPr lang="es-CL"/>
                  <a:t>Participación en el gasto</a:t>
                </a:r>
                <a:r>
                  <a:rPr lang="es-CL" baseline="0"/>
                  <a:t> total (%)</a:t>
                </a:r>
                <a:endParaRPr lang="es-CL"/>
              </a:p>
            </c:rich>
          </c:tx>
          <c:layout>
            <c:manualLayout>
              <c:xMode val="edge"/>
              <c:yMode val="edge"/>
              <c:x val="2.2084195997239476E-2"/>
              <c:y val="0.23108098416946221"/>
            </c:manualLayout>
          </c:layout>
          <c:overlay val="0"/>
        </c:title>
        <c:numFmt formatCode="0%" sourceLinked="1"/>
        <c:majorTickMark val="out"/>
        <c:minorTickMark val="none"/>
        <c:tickLblPos val="nextTo"/>
        <c:txPr>
          <a:bodyPr/>
          <a:lstStyle/>
          <a:p>
            <a:pPr>
              <a:defRPr sz="1100"/>
            </a:pPr>
            <a:endParaRPr lang="es-CL"/>
          </a:p>
        </c:txPr>
        <c:crossAx val="76593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C8584-2FB3-4DC5-88A6-25AFFD4F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1517</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 Andres Diaz Moya</dc:creator>
  <cp:lastModifiedBy>Valentina Andrade</cp:lastModifiedBy>
  <cp:revision>23</cp:revision>
  <dcterms:created xsi:type="dcterms:W3CDTF">2019-08-20T20:46:00Z</dcterms:created>
  <dcterms:modified xsi:type="dcterms:W3CDTF">2021-01-04T22:12:00Z</dcterms:modified>
</cp:coreProperties>
</file>