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pPr>
        <w:spacing/>
        <w:jc w:val="center"/>
        <w:rPr>
          <w:b/>
          <w:bCs/>
        </w:rPr>
      </w:pPr>
      <w:r>
        <w:rPr>
          <w:b/>
          <w:bCs/>
          <w:sz w:val="24"/>
          <w:szCs w:val="24"/>
        </w:rPr>
        <w:t>Ejemplo 01</w:t>
        <w:tab/>
        <w:t>EdaPlayGround.com</w:t>
        <w:tab/>
        <w:tab/>
        <w:t>Configuración inicial</w:t>
      </w:r>
      <w:r>
        <w:rPr>
          <w:b/>
          <w:bCs/>
        </w:rPr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Circuito combinacional para analizar: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r/>
    </w:p>
    <w:p>
      <w:r/>
    </w:p>
    <w:tbl>
      <w:tblPr>
        <w:tblStyle w:val="TableGrid"/>
        <w:name w:val="Tabla3"/>
        <w:tabOrder w:val="0"/>
        <w:jc w:val="left"/>
        <w:tblInd w:w="0" w:type="dxa"/>
        <w:tblW w:w="16157" w:type="dxa"/>
        <w:tblLook w:val="04A0" w:firstRow="1" w:lastRow="0" w:firstColumn="1" w:lastColumn="0" w:noHBand="0" w:noVBand="1"/>
      </w:tblPr>
      <w:tblGrid>
        <w:gridCol w:w="9403"/>
        <w:gridCol w:w="6754"/>
      </w:tblGrid>
      <w:tr>
        <w:trPr>
          <w:tblHeader w:val="0"/>
          <w:cantSplit w:val="0"/>
          <w:trHeight w:val="0" w:hRule="auto"/>
        </w:trPr>
        <w:tc>
          <w:tcPr>
            <w:tcW w:w="9403" w:type="dxa"/>
            <w:tmTcPr id="1696131983" protected="0"/>
          </w:tcPr>
          <w:p>
            <w:pPr/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bjetoOLE1" o:spid="_x0000_s1026" type="#_x0000_t75" style="width:451.50pt;height:306.00pt;z-index:251658241;mso-wrap-distance-left:7.05pt;mso-wrap-distance-top:7.05pt;mso-wrap-distance-right:7.05pt;mso-wrap-distance-bottom:7.05pt;mso-wrap-style:square" stroked="f" filled="f" v:ext="SMDATA_16_j+sYZR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EYjAADoFwAARiMAAOgX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IAAAAAAAABAAAAAAAAAAAAAAAbAQAAAAAAAAAAAACNAQAARiMAAOgXAAAAAAAAGwEAAI0BAAAoAAAACAAAAAEAAAABAAAA">
                  <v:imagedata r:id="rId7" o:title="media/image1"/>
                </v:shape>
                <o:OLEObject Type="Embed" ProgID="RFFlow Chart" ShapeID="ObjetoOLE1" DrawAspect="Content" ObjectID="_1" r:id="rId8"/>
              </w:object>
            </w:r>
            <w:r/>
          </w:p>
        </w:tc>
        <w:tc>
          <w:tcPr>
            <w:tcW w:w="6754" w:type="dxa"/>
            <w:tmTcPr id="1696131983" protected="0"/>
          </w:tcPr>
          <w:p>
            <w:pPr>
              <w:spacing/>
              <w:jc w:val="center"/>
              <w:rPr>
                <w:rFonts w:ascii="Calibri" w:hAnsi="Calibri" w:eastAsia="Calibri" w:cs="Calibri"/>
                <w:sz w:val="28"/>
                <w:szCs w:val="28"/>
                <w:lang w:val="es-es" w:eastAsia="en-us"/>
              </w:rPr>
            </w:pPr>
            <w:r>
              <w:rPr>
                <w:rFonts w:ascii="Calibri" w:hAnsi="Calibri" w:eastAsia="Calibri" w:cs="Calibri"/>
                <w:sz w:val="28"/>
                <w:szCs w:val="28"/>
                <w:lang w:val="es-es" w:eastAsia="en-us"/>
              </w:rPr>
              <w:t>Determinación de  la tabla de verdad del circuito combinacional</w:t>
            </w:r>
          </w:p>
          <w:p>
            <w:pPr>
              <w:spacing/>
              <w:jc w:val="center"/>
              <w:rPr>
                <w:rFonts w:ascii="Calibri" w:hAnsi="Calibri" w:eastAsia="Calibri" w:cs="Calibri"/>
                <w:lang w:val="es-es" w:eastAsia="en-us"/>
              </w:rPr>
            </w:pPr>
            <w:r>
              <w:rPr>
                <w:rFonts w:ascii="Calibri" w:hAnsi="Calibri" w:eastAsia="Calibri" w:cs="Calibri"/>
                <w:lang w:val="es-es" w:eastAsia="en-us"/>
              </w:rPr>
            </w:r>
          </w:p>
          <w:tbl>
            <w:tblPr>
              <w:tblStyle w:val="TableGrid"/>
              <w:name w:val="Tabla4"/>
              <w:tabOrder w:val="0"/>
              <w:jc w:val="center"/>
              <w:tblInd w:w="0" w:type="dxa"/>
              <w:tblW w:w="3397" w:type="dxa"/>
              <w:tblLook w:val="04A0" w:firstRow="1" w:lastRow="0" w:firstColumn="1" w:lastColumn="0" w:noHBand="0" w:noVBand="1"/>
            </w:tblPr>
            <w:tblGrid>
              <w:gridCol w:w="562"/>
              <w:gridCol w:w="567"/>
              <w:gridCol w:w="1134"/>
              <w:gridCol w:w="567"/>
              <w:gridCol w:w="567"/>
            </w:tblGrid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F1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F2</w:t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562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567" w:type="dxa"/>
                  <w:tmTcPr id="1696131983" protected="0"/>
                </w:tcPr>
                <w:p>
                  <w:pPr>
                    <w:pStyle w:val="para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spacing/>
              <w:jc w:val="center"/>
              <w:rPr>
                <w:rFonts w:ascii="Calibri" w:hAnsi="Calibri" w:eastAsia="Calibri" w:cs="Calibri"/>
                <w:lang w:val="es-es" w:eastAsia="en-us"/>
              </w:rPr>
            </w:pPr>
            <w:r>
              <w:rPr>
                <w:rFonts w:ascii="Calibri" w:hAnsi="Calibri" w:eastAsia="Calibri" w:cs="Calibri"/>
                <w:lang w:val="es-es" w:eastAsia="en-us"/>
              </w:rPr>
            </w:r>
          </w:p>
        </w:tc>
      </w:tr>
    </w:tbl>
    <w:p>
      <w:pPr>
        <w:rPr>
          <w:rFonts w:ascii="Calibri" w:hAnsi="Calibri" w:eastAsia="Calibri" w:cs="Calibri"/>
          <w:sz w:val="24"/>
          <w:szCs w:val="24"/>
          <w:lang w:val="es-es" w:eastAsia="en-us"/>
        </w:rPr>
      </w:pPr>
      <w:r>
        <w:rPr>
          <w:rFonts w:ascii="Calibri" w:hAnsi="Calibri" w:eastAsia="Calibri" w:cs="Calibri"/>
          <w:sz w:val="24"/>
          <w:szCs w:val="24"/>
          <w:lang w:val="es-es" w:eastAsia="en-us"/>
        </w:rPr>
      </w:r>
    </w:p>
    <w:p>
      <w:pPr>
        <w:rPr>
          <w:rFonts w:ascii="Calibri" w:hAnsi="Calibri" w:eastAsia="Calibri" w:cs="Calibri"/>
          <w:lang w:val="es-es" w:eastAsia="en-us"/>
        </w:rPr>
      </w:pPr>
      <w:r>
        <w:rPr>
          <w:rFonts w:ascii="Calibri" w:hAnsi="Calibri" w:eastAsia="Calibri" w:cs="Calibri"/>
          <w:lang w:val="es-es" w:eastAsia="en-us"/>
        </w:rPr>
      </w:r>
    </w:p>
    <w:p>
      <w:pPr>
        <w:pStyle w:val="para4"/>
        <w:rPr>
          <w:sz w:val="24"/>
          <w:szCs w:val="24"/>
        </w:rPr>
      </w:pPr>
      <w:r>
        <w:rPr>
          <w:sz w:val="24"/>
          <w:szCs w:val="24"/>
        </w:rPr>
      </w:r>
    </w:p>
    <w:p>
      <w:pPr>
        <w:suppressAutoHyphens/>
        <w:hyphenationLines w:val="0"/>
        <w:rPr>
          <w:rFonts w:ascii="Calibri" w:hAnsi="Calibri" w:eastAsia="Calibri" w:cs="Calibri"/>
          <w:sz w:val="22"/>
          <w:szCs w:val="22"/>
          <w:lang w:val="es-es" w:eastAsia="en-us"/>
        </w:rPr>
      </w:pPr>
      <w:r>
        <w:rPr>
          <w:rFonts w:ascii="Calibri" w:hAnsi="Calibri" w:eastAsia="Calibri" w:cs="Calibri"/>
          <w:sz w:val="22"/>
          <w:szCs w:val="22"/>
          <w:lang w:val="es-es" w:eastAsia="en-us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b/>
          <w:bCs/>
        </w:rPr>
      </w:pPr>
      <w:r>
        <w:rPr>
          <w:b/>
          <w:bCs/>
          <w:sz w:val="24"/>
          <w:szCs w:val="24"/>
        </w:rPr>
        <w:t>EdaPlayGround.com</w:t>
        <w:tab/>
        <w:tab/>
        <w:t>Configuración inicial</w:t>
      </w:r>
      <w:r>
        <w:rPr>
          <w:b/>
          <w:bCs/>
        </w:rPr>
      </w:r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3170555</wp:posOffset>
            </wp:positionH>
            <wp:positionV relativeFrom="page">
              <wp:posOffset>1377950</wp:posOffset>
            </wp:positionV>
            <wp:extent cx="2508250" cy="526859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6_j+s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4PAABpIAAAbg8AAGk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AAAAAAAAACBEwAAAAAAAAAAAAB6CAAAbg8AAGkgAAABAAAAgRMAAHoI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2685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2376805</wp:posOffset>
                </wp:positionH>
                <wp:positionV relativeFrom="page">
                  <wp:posOffset>2390140</wp:posOffset>
                </wp:positionV>
                <wp:extent cx="768350" cy="317500"/>
                <wp:effectExtent l="12700" t="12700" r="12700" b="12700"/>
                <wp:wrapSquare wrapText="bothSides"/>
                <wp:docPr id="5" name="Auto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j+sYZRMAAAAlAAAAyA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IAAAAAogAAAAAAAAAAAAAAAAAAAAAAAJ8OAAAAAAAAAAAAALQOAAC6BAAA9AEAAAEAAACfDgAAtA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68350" cy="317500"/>
                        </a:xfrm>
                        <a:prstGeom prst="rightArrow">
                          <a:avLst>
                            <a:gd name="adj1" fmla="val 50000"/>
                            <a:gd name="adj2" fmla="val 6655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4" coordsize="21600,21600" o:spt="14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forma1" o:spid="_x0000_s1027" type="#_x0000_t14" style="position:absolute;margin-left:187.15pt;margin-top:188.20pt;mso-position-horizontal-relative:page;mso-position-vertical-relative:page;width:60.50pt;height:25.00pt;z-index:251658245;mso-wrap-distance-left:7.05pt;mso-wrap-distance-top:7.05pt;mso-wrap-distance-right:7.05pt;mso-wrap-distance-bottom:7.05pt;mso-wrap-style:square" adj="15660,5400" strokeweight="1.00pt" fillcolor="#ffffff" v:ext="SMDATA_14_j+sYZRMAAAAlAAAAyA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IAAAAAogAAAAAAAAAAAAAAAAAAAAAAAJ8OAAAAAAAAAAAAALQOAAC6BAAA9AEAAAEAAACfDgAAtA4AACgAAAAIAAAAAQAAAAEAAAA=">
                <v:fill color2="#000000" type="solid" angle="270"/>
                <w10:wrap type="square" anchorx="page" anchory="page"/>
              </v:shape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2414905</wp:posOffset>
                </wp:positionH>
                <wp:positionV relativeFrom="page">
                  <wp:posOffset>4526280</wp:posOffset>
                </wp:positionV>
                <wp:extent cx="768350" cy="317500"/>
                <wp:effectExtent l="12700" t="12700" r="12700" b="12700"/>
                <wp:wrapSquare wrapText="bothSides"/>
                <wp:docPr id="6" name="Auto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j+sYZRMAAAAlAAAAyA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EAAAAAogAAAAAAAAAAAAAAAAAAAAAAANsOAAAAAAAAAAAAANgbAAC6BAAA9AEAAAEAAADbDgAA2B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68350" cy="317500"/>
                        </a:xfrm>
                        <a:prstGeom prst="rightArrow">
                          <a:avLst>
                            <a:gd name="adj1" fmla="val 50000"/>
                            <a:gd name="adj2" fmla="val 6655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forma2" o:spid="_x0000_s1028" type="#_x0000_t14" style="position:absolute;margin-left:190.15pt;margin-top:356.40pt;mso-position-horizontal-relative:page;mso-position-vertical-relative:page;width:60.50pt;height:25.00pt;z-index:251658246;mso-wrap-distance-left:7.05pt;mso-wrap-distance-top:7.05pt;mso-wrap-distance-right:7.05pt;mso-wrap-distance-bottom:7.05pt;mso-wrap-style:square" adj="15660,5400" strokeweight="1.00pt" fillcolor="#ffffff" v:ext="SMDATA_14_j+sYZRMAAAAlAAAAyA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EAAAAAogAAAAAAAAAAAAAAAAAAAAAAANsOAAAAAAAAAAAAANgbAAC6BAAA9AEAAAEAAADbDgAA2BsAACgAAAAIAAAAAQAAAAEAAAA=">
                <v:fill color2="#000000" type="solid" angle="270"/>
                <w10:wrap type="square" anchorx="page" anchory="page"/>
              </v:shape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2408555</wp:posOffset>
                </wp:positionH>
                <wp:positionV relativeFrom="page">
                  <wp:posOffset>5500370</wp:posOffset>
                </wp:positionV>
                <wp:extent cx="781050" cy="330200"/>
                <wp:effectExtent l="12700" t="12700" r="12700" b="12700"/>
                <wp:wrapSquare wrapText="bothSides"/>
                <wp:docPr id="7" name="Auto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j+sYZRMAAAAlAAAAyA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cAAAAAogAAAAAAAAAAAAAAAAAAAAAAANEOAAAAAAAAAAAAANYhAADOBAAACAIAAAEAAADRDgAA1i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81050" cy="330200"/>
                        </a:xfrm>
                        <a:prstGeom prst="rightArrow">
                          <a:avLst>
                            <a:gd name="adj1" fmla="val 50000"/>
                            <a:gd name="adj2" fmla="val 6504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forma3" o:spid="_x0000_s1029" type="#_x0000_t14" style="position:absolute;margin-left:189.65pt;margin-top:433.10pt;mso-position-horizontal-relative:page;mso-position-vertical-relative:page;width:61.50pt;height:26.00pt;z-index:251658247;mso-wrap-distance-left:7.05pt;mso-wrap-distance-top:7.05pt;mso-wrap-distance-right:7.05pt;mso-wrap-distance-bottom:7.05pt;mso-wrap-style:square" adj="15660,5400" strokeweight="1.00pt" fillcolor="#ffffff" v:ext="SMDATA_14_j+sYZRMAAAAlAAAAyA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cAAAAAogAAAAAAAAAAAAAAAAAAAAAAANEOAAAAAAAAAAAAANYhAADOBAAACAIAAAEAAADRDgAA1iEAACgAAAAIAAAAAQAAAAEAAAA=">
                <v:fill color2="#000000" type="solid" angle="270"/>
                <w10:wrap type="square" anchorx="page" anchory="page"/>
              </v:shape>
            </w:pict>
          </mc:Fallback>
        </mc:AlternateContent>
      </w:r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2211705</wp:posOffset>
                </wp:positionH>
                <wp:positionV relativeFrom="page">
                  <wp:posOffset>5533390</wp:posOffset>
                </wp:positionV>
                <wp:extent cx="203200" cy="266700"/>
                <wp:effectExtent l="0" t="0" r="0" b="0"/>
                <wp:wrapSquare wrapText="bothSides"/>
                <wp:docPr id="9" name="CuadroTex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j+sYZR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HgAAAKQBAAAdPwAAoCs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gAAAAAogAAAAAAAAAAAAAAAAAAAAAAAJsNAAAAAAAAAAAAAAoiAABAAQAApAEAAAEAAACbDQAACi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CuadroTexto1" o:spid="_x0000_s1030" type="#_x0000_t202" style="position:absolute;margin-left:174.15pt;margin-top:435.70pt;mso-position-horizontal-relative:page;mso-position-vertical-relative:page;width:16.00pt;height:21.00pt;z-index:251658249;mso-wrap-distance-left:7.05pt;mso-wrap-distance-top:7.05pt;mso-wrap-distance-right:7.05pt;mso-wrap-distance-bottom:7.05pt;mso-wrap-style:square" stroked="f" filled="f" v:ext="SMDATA_14_j+sYZR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HgAAAKQBAAAdPwAAoCs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gAAAAAogAAAAAAAAAAAAAAAAAAAAAAAJsNAAAAAAAAAAAAAAoiAABAAQAApAEAAAEAAACbDQAACiIAACgAAAAIAAAAAQAAAAIAAAA=" o:insetmode="custom">
                <w10:wrap type="square" anchorx="page" anchory="page"/>
                <v:textbox style="mso-fit-shape-to-text:t" inset="7.2pt,3.6pt,7.2pt,3.6pt"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2281555</wp:posOffset>
                </wp:positionH>
                <wp:positionV relativeFrom="page">
                  <wp:posOffset>5889625</wp:posOffset>
                </wp:positionV>
                <wp:extent cx="895350" cy="298450"/>
                <wp:effectExtent l="12700" t="12700" r="12700" b="12700"/>
                <wp:wrapSquare wrapText="bothSides"/>
                <wp:docPr id="8" name="Auto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j+sYZRMAAAAlAAAAyQ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oAAAAAogAAAAAAAAAAAAAAAAAAAAAAAAkOAAAAAAAAAAAAADskAACCBQAA1gEAAAEAAAAJDgAAOy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895350" cy="298450"/>
                        </a:xfrm>
                        <a:prstGeom prst="leftArrow">
                          <a:avLst>
                            <a:gd name="adj1" fmla="val 50000"/>
                            <a:gd name="adj2" fmla="val 825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forma4" o:spid="_x0000_s1031" type="#_x0000_t66" style="position:absolute;margin-left:179.65pt;margin-top:463.75pt;mso-position-horizontal-relative:page;mso-position-vertical-relative:page;width:70.50pt;height:23.50pt;z-index:251658248;mso-wrap-distance-left:7.05pt;mso-wrap-distance-top:7.05pt;mso-wrap-distance-right:7.05pt;mso-wrap-distance-bottom:7.05pt;mso-wrap-style:square" adj="5940,5400" strokeweight="1.00pt" fillcolor="#ffffff" v:ext="SMDATA_14_j+sYZRMAAAAlAAAAyQ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oAAAAAogAAAAAAAAAAAAAAAAAAAAAAAAkOAAAAAAAAAAAAADskAACCBQAA1gEAAAEAAAAJDgAAOyQAACgAAAAIAAAAAQAAAAEAAAA=">
                <v:fill color2="#000000" type="solid" angle="27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2116455</wp:posOffset>
                </wp:positionH>
                <wp:positionV relativeFrom="page">
                  <wp:posOffset>5917565</wp:posOffset>
                </wp:positionV>
                <wp:extent cx="177800" cy="273050"/>
                <wp:effectExtent l="0" t="0" r="0" b="0"/>
                <wp:wrapSquare wrapText="bothSides"/>
                <wp:docPr id="10" name="CuadroText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j+sYZR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HgAAAK4BAAAdPwAAoCs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oAAAAAogAAAAAAAAAAAAAAAAAAAAAAAAUNAAAAAAAAAAAAAGckAAAYAQAArgEAAAEAAAAFDQAAZyQ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778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2" o:spid="_x0000_s1032" type="#_x0000_t202" style="position:absolute;margin-left:166.65pt;margin-top:465.95pt;mso-position-horizontal-relative:page;mso-position-vertical-relative:page;width:14.00pt;height:21.50pt;z-index:251658250;mso-wrap-distance-left:7.05pt;mso-wrap-distance-top:7.05pt;mso-wrap-distance-right:7.05pt;mso-wrap-distance-bottom:7.05pt;mso-wrap-style:square" stroked="f" filled="f" v:ext="SMDATA_14_j+sYZR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HgAAAK4BAAAdPwAAoCs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oAAAAAogAAAAAAAAAAAAAAAAAAAAAAAAUNAAAAAAAAAAAAAGckAAAYAQAArgEAAAEAAAAFDQAAZyQAACgAAAAIAAAAAQAAAAIAAAA=" o:insetmode="custom">
                <w10:wrap type="square" anchorx="page" anchory="page"/>
                <v:textbox style="mso-fit-shape-to-text:t" inset="7.2pt,3.6pt,7.2pt,3.6pt"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El resto de los parámetros no se modifican.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1.- En primera instancia dejar elegida la opción Open EPWare after run, con el propósito de obtener las formas de onda digitales del circuito de este ejemplo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2.- Enseguida conviene bajar los archivos después de la ejecución y guardarlos en una carpeta ad-hoc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Al ejecutar el punto 2 se obtienen dos archivos de nuestro interés inmediato:</w:t>
      </w:r>
    </w:p>
    <w:tbl>
      <w:tblPr>
        <w:tblStyle w:val="TableGrid"/>
        <w:name w:val="Tabla1"/>
        <w:tabOrder w:val="0"/>
        <w:jc w:val="left"/>
        <w:tblInd w:w="0" w:type="dxa"/>
        <w:tblW w:w="16158" w:type="dxa"/>
        <w:tblLook w:val="04A0" w:firstRow="1" w:lastRow="0" w:firstColumn="1" w:lastColumn="0" w:noHBand="0" w:noVBand="1"/>
      </w:tblPr>
      <w:tblGrid>
        <w:gridCol w:w="8079"/>
        <w:gridCol w:w="8079"/>
      </w:tblGrid>
      <w:tr>
        <w:trPr>
          <w:tblHeader w:val="0"/>
          <w:cantSplit w:val="0"/>
          <w:trHeight w:val="0" w:hRule="auto"/>
        </w:trPr>
        <w:tc>
          <w:tcPr>
            <w:tcW w:w="8079" w:type="dxa"/>
            <w:tmTcPr id="1696131983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//design.sv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 analisis(A,B,C,F1,F2);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input A,B,C;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output F1,F2;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wire T1,T2,T3,F2not,E1,E2,E3;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or g1(T1,A,B,C);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and g2(T2,A,B,C);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and g3(E1,A,B);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and g4(E2,A,C);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and g5(E3,B,C);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or g6(F2,E1,E2,E3);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not g7(F2not,F2);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and g8(T3,T1,F2not);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or g9(F1,T2,T3);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endmodule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79" w:type="dxa"/>
            <w:tmTcPr id="1696131983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//test bench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 probar_circuito;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reg[2:0]D;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wire F1,F2;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analisis cto(D[2], D[1], D[0],F1,F2);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initial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begin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D=3'b000;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repeat(7)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#10  D=D+1'b1;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end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initial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begin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$monitor("ABC = %b  F1 = %b  F2 = %b",D,F1,F2);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  <w:tab/>
              <w:tab/>
              <w:t>$dumpfile("dump.vcd");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  <w:tab/>
              <w:tab/>
              <w:t>$dumpvars(1);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end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endmodule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sz w:val="44"/>
          <w:szCs w:val="44"/>
        </w:rPr>
        <w:t>Resultados del análisis</w:t>
      </w:r>
      <w:r/>
    </w:p>
    <w:p>
      <w:r/>
    </w:p>
    <w:p>
      <w:r>
        <w:rPr>
          <w:noProof/>
        </w:rPr>
        <w:drawing>
          <wp:inline distT="89535" distB="89535" distL="89535" distR="89535">
            <wp:extent cx="5168900" cy="5672455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j+s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wfAADlIgAAzB8AAOU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AAAB6IAAAAAAAAAAAAAAAAAAAAAAACWAAAAAAAAAAAAAACWAAAAzB8AAOUi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672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>
        <w:t>Diagrama de temporización</w:t>
      </w:r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9202420" cy="155448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6_j+sY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w4AACQCQAAnDgAAJA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B6IAAAAAAAAAAAAAAQAAAAAAAACWAAAAAQAAAAAAAACWAAAAnDgAAJAJ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02420" cy="1554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1907" w:w="16839" w:orient="landscape"/>
      <w:pgMar w:left="283" w:top="397" w:right="399" w:bottom="342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2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6131983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 Spacing"/>
    <w:qFormat/>
    <w:pPr>
      <w:widowControl/>
    </w:pPr>
    <w:rPr>
      <w:rFonts w:ascii="Calibri" w:hAnsi="Calibri" w:eastAsia="Calibri" w:cs="Calibri"/>
      <w:kern w:val="1"/>
      <w:sz w:val="22"/>
      <w:szCs w:val="22"/>
      <w:lang w:val="es-es" w:eastAsia="en-us" w:bidi="ar-sa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 Spacing"/>
    <w:qFormat/>
    <w:pPr>
      <w:widowControl/>
    </w:pPr>
    <w:rPr>
      <w:rFonts w:ascii="Calibri" w:hAnsi="Calibri" w:eastAsia="Calibri" w:cs="Calibri"/>
      <w:kern w:val="1"/>
      <w:sz w:val="22"/>
      <w:szCs w:val="22"/>
      <w:lang w:val="es-es" w:eastAsia="en-us" w:bidi="ar-sa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2023-09-14T21:40:30Z</dcterms:created>
  <dcterms:modified xsi:type="dcterms:W3CDTF">2023-10-01T03:46:23Z</dcterms:modified>
</cp:coreProperties>
</file>