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highlight w:val="white"/>
        </w:rPr>
      </w:pPr>
      <w:bookmarkStart w:colFirst="0" w:colLast="0" w:name="_ulhg2ryflbje" w:id="0"/>
      <w:bookmarkEnd w:id="0"/>
      <w:r w:rsidDel="00000000" w:rsidR="00000000" w:rsidRPr="00000000">
        <w:rPr>
          <w:highlight w:val="white"/>
        </w:rPr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page">
              <wp:posOffset>846300</wp:posOffset>
            </wp:positionH>
            <wp:positionV relativeFrom="page">
              <wp:posOffset>103704</wp:posOffset>
            </wp:positionV>
            <wp:extent cx="5862638" cy="249555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2898"/>
                    <a:stretch>
                      <a:fillRect/>
                    </a:stretch>
                  </pic:blipFill>
                  <pic:spPr>
                    <a:xfrm>
                      <a:off x="0" y="0"/>
                      <a:ext cx="5862638" cy="2495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highlight w:val="white"/>
          <w:rtl w:val="0"/>
        </w:rPr>
        <w:t xml:space="preserve">Lenguajes de</w:t>
      </w:r>
    </w:p>
    <w:p w:rsidR="00000000" w:rsidDel="00000000" w:rsidP="00000000" w:rsidRDefault="00000000" w:rsidRPr="00000000" w14:paraId="00000002">
      <w:pPr>
        <w:pStyle w:val="Title"/>
        <w:jc w:val="center"/>
        <w:rPr>
          <w:highlight w:val="white"/>
        </w:rPr>
      </w:pPr>
      <w:bookmarkStart w:colFirst="0" w:colLast="0" w:name="_3g4xjpoj7q7g" w:id="1"/>
      <w:bookmarkEnd w:id="1"/>
      <w:r w:rsidDel="00000000" w:rsidR="00000000" w:rsidRPr="00000000">
        <w:rPr>
          <w:highlight w:val="white"/>
          <w:rtl w:val="0"/>
        </w:rPr>
        <w:t xml:space="preserve">programación - EIN080B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Metodología de la ingeniería aplicada a proyectos: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Necesidad/Idea.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Levantamiento de requerimientos.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Análisis.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Diseño.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Palabras.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Diagramas UML.*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color w:val="ffffff"/>
          <w:highlight w:val="magenta"/>
        </w:rPr>
      </w:pPr>
      <w:r w:rsidDel="00000000" w:rsidR="00000000" w:rsidRPr="00000000">
        <w:rPr>
          <w:color w:val="ffffff"/>
          <w:highlight w:val="magenta"/>
          <w:rtl w:val="0"/>
        </w:rPr>
        <w:t xml:space="preserve">Construcción</w:t>
        <w:tab/>
        <w:t xml:space="preserve">   ➡️</w:t>
        <w:tab/>
        <w:t xml:space="preserve">Programación.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Testeo con usuarios.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Testeo con desarrolladores.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Testeo con otros software.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Testeo con especialistas en el área de aplicación.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Pruebas de estrés (capacidad de conexiones simultáneas).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Implementación.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 periodo, contexto y ambiente seguro.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Mantención.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Metodologías ágiles: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Trabajo colaborativo entre buenos profesionales con mucha experiencia (expertos en 2 disciplinas y buenos en las demás). “Divide y vencerás”.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XP: Xtreme Programming.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Design Thinking.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Lean.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Kanban.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SCRUM (la más utilizada):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48338" cy="197428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1974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“Es imposible ser experto en informática, porque al momento en que aprendiste algo, eso ya se actualizó.”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Buen código: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Evaluable: </w:t>
      </w:r>
      <w:r w:rsidDel="00000000" w:rsidR="00000000" w:rsidRPr="00000000">
        <w:rPr>
          <w:i w:val="1"/>
          <w:rtl w:val="0"/>
        </w:rPr>
        <w:t xml:space="preserve">asegurar </w:t>
      </w:r>
      <w:r w:rsidDel="00000000" w:rsidR="00000000" w:rsidRPr="00000000">
        <w:rPr>
          <w:rtl w:val="0"/>
        </w:rPr>
        <w:t xml:space="preserve"> que el código funciona.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Mantenible: </w:t>
      </w:r>
      <w:r w:rsidDel="00000000" w:rsidR="00000000" w:rsidRPr="00000000">
        <w:rPr>
          <w:i w:val="1"/>
          <w:rtl w:val="0"/>
        </w:rPr>
        <w:t xml:space="preserve">mantener</w:t>
      </w:r>
      <w:r w:rsidDel="00000000" w:rsidR="00000000" w:rsidRPr="00000000">
        <w:rPr>
          <w:rtl w:val="0"/>
        </w:rPr>
        <w:t xml:space="preserve"> el código funcionando.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Extensible: </w:t>
      </w:r>
      <w:r w:rsidDel="00000000" w:rsidR="00000000" w:rsidRPr="00000000">
        <w:rPr>
          <w:i w:val="1"/>
          <w:rtl w:val="0"/>
        </w:rPr>
        <w:t xml:space="preserve">agregar</w:t>
      </w:r>
      <w:r w:rsidDel="00000000" w:rsidR="00000000" w:rsidRPr="00000000">
        <w:rPr>
          <w:rtl w:val="0"/>
        </w:rPr>
        <w:t xml:space="preserve"> nuevas funcionalidades.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Flexible: </w:t>
      </w:r>
      <w:r w:rsidDel="00000000" w:rsidR="00000000" w:rsidRPr="00000000">
        <w:rPr>
          <w:i w:val="1"/>
          <w:rtl w:val="0"/>
        </w:rPr>
        <w:t xml:space="preserve">adoptar </w:t>
      </w:r>
      <w:r w:rsidDel="00000000" w:rsidR="00000000" w:rsidRPr="00000000">
        <w:rPr>
          <w:rtl w:val="0"/>
        </w:rPr>
        <w:t xml:space="preserve">nuevos requisitos.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DOCUMENTACIÓN, Modularidad, aislamiento, DRY (don’t repeat yourself).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History of Computer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- Máquina analítica de Charles Babbage.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- EDVAC y la arquitectura de computadores, John Von Neumann.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- Evolución de los computadores.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  <w:t xml:space="preserve">- Telefonía móvil (computadores reducidos).</w:t>
      </w:r>
    </w:p>
    <w:p w:rsidR="00000000" w:rsidDel="00000000" w:rsidP="00000000" w:rsidRDefault="00000000" w:rsidRPr="00000000" w14:paraId="00000031">
      <w:pPr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Algoritmos</w:t>
      </w:r>
    </w:p>
    <w:p w:rsidR="00000000" w:rsidDel="00000000" w:rsidP="00000000" w:rsidRDefault="00000000" w:rsidRPr="00000000" w14:paraId="00000033">
      <w:pPr>
        <w:jc w:val="both"/>
        <w:rPr/>
      </w:pPr>
      <w:r w:rsidDel="00000000" w:rsidR="00000000" w:rsidRPr="00000000">
        <w:rPr>
          <w:rtl w:val="0"/>
        </w:rPr>
        <w:t xml:space="preserve">- Definición: Secuencia de instrucciones </w:t>
      </w:r>
      <w:r w:rsidDel="00000000" w:rsidR="00000000" w:rsidRPr="00000000">
        <w:rPr>
          <w:b w:val="1"/>
          <w:rtl w:val="0"/>
        </w:rPr>
        <w:t xml:space="preserve">no-ambiguas </w:t>
      </w:r>
      <w:r w:rsidDel="00000000" w:rsidR="00000000" w:rsidRPr="00000000">
        <w:rPr>
          <w:rtl w:val="0"/>
        </w:rPr>
        <w:t xml:space="preserve">para resolver un problema y/o ejecutar una determinada acción.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  <w:t xml:space="preserve">- Al-Juarismi (el señor que aparece en la portada de BALDOR), fue el matemático que desarrolló el primer algoritmo (750-850 DC).</w:t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- Ada Lovelace, creadora del primer programa informático, el salto condicional y algoritmo secuencial (siglo 19).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  <w:t xml:space="preserve">- Algoritmo de Akiyama-Tanigawa: actualización del algoritmo para los números de Bernoulli.</w:t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Futuro de la programación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rtl w:val="0"/>
        </w:rPr>
        <w:t xml:space="preserve">- Transhumanismo.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  <w:t xml:space="preserve">- Programación de seres vivos mediante implementación de hardware en ratones.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- Edición de material genético.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  <w:t xml:space="preserve">- Computadores cuánticos.</w:t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Evolución del lenguaje de programación: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Lenguajes de máquina: primeros programas; Babbage (1837), Turing (1936), Zuse (1941), ENIAC (1946).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 de ensamblado: código simbólico y herramientas de software; IBM (1954).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Primeros lenguajes de alto nivel: lenguajes independiente de la máquina; FORTRAN (1957), LISP (1958), COBOL (1959).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Lenguajes estructurados: ALGOL* (1960), ALGOL 68, PASCAL (1970), C** (1972) y ADA (1979).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Lenguajes orientados a objeto: Simula (1967), Smalltalk*** (1980), C++ (1983), Eiffel (1986), Java (1995).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Lenguajes de Scripting****: JCL (1964), RUNCOM (1964), SH (1971), GREP (1973), AWK (1977), PERL (1887), TCL (1988), Python (1991), Javascript (1995), PHP (1995), Ruby (1995).</w:t>
      </w:r>
    </w:p>
    <w:p w:rsidR="00000000" w:rsidDel="00000000" w:rsidP="00000000" w:rsidRDefault="00000000" w:rsidRPr="00000000" w14:paraId="0000004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  <w:t xml:space="preserve">*Lenguaje elegante, que se construye con un sustento teórico más fuerte.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**Se crea el sistema operativo UNIX.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  <w:t xml:space="preserve">***Se considera un lenguaje puro, es decir, que no utiliza partes de otros tipos de lenguaje para funcionar.</w:t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  <w:t xml:space="preserve">****No compilado, ”Interpretable”.</w:t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Paradigmas de programación.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  <w:t xml:space="preserve">En ciencia, es el método mediante el cuál se resuelve un problema. En programación específicamente, hace referencia a las estructuras bajo las cuales se desarrolla cada lenguaje de programación.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ORIENTADO A OBJETOS </w:t>
      </w:r>
      <w:r w:rsidDel="00000000" w:rsidR="00000000" w:rsidRPr="00000000">
        <w:rPr>
          <w:b w:val="1"/>
          <w:rtl w:val="0"/>
        </w:rPr>
        <w:t xml:space="preserve">(POO)</w:t>
      </w:r>
      <w:r w:rsidDel="00000000" w:rsidR="00000000" w:rsidRPr="00000000">
        <w:rPr>
          <w:rtl w:val="0"/>
        </w:rPr>
        <w:t xml:space="preserve">: Se crean los tipos de datos abstractos, y de aquí evoluciona este lenguaje hacia la manipulación de conjunto de objetos (piezas) que interactúan controladamente intercambiando mensajes. Suelen extenderse del paradigma imperativo. Ejemplos: Smalltalk, Python, C++ y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IMPERATIVO/SECUENCIAL: Basado en la Máquina de Von Neumann. Ejecución secuencial, variables de memoria, asignación y entrada/salida. Procedimientos típicos. Dominan por mejor desempeño. Ejemplos: Fortran, Algol, Pascal y </w:t>
      </w:r>
      <w:r w:rsidDel="00000000" w:rsidR="00000000" w:rsidRPr="00000000">
        <w:rPr>
          <w:b w:val="1"/>
          <w:rtl w:val="0"/>
        </w:rPr>
        <w:t xml:space="preserve">C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DECLARATIVO*: Se declara lo que se quiere hacer, pero no cómo hacerlo. Es más abstracto al no especificar un algoritmo. Dentro de este derivan:</w:t>
      </w:r>
    </w:p>
    <w:p w:rsidR="00000000" w:rsidDel="00000000" w:rsidP="00000000" w:rsidRDefault="00000000" w:rsidRPr="00000000" w14:paraId="00000050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FUNCIONAL: Basado en cálculo Lambda, usa </w:t>
      </w:r>
      <w:r w:rsidDel="00000000" w:rsidR="00000000" w:rsidRPr="00000000">
        <w:rPr>
          <w:b w:val="1"/>
          <w:rtl w:val="0"/>
        </w:rPr>
        <w:t xml:space="preserve">funciones </w:t>
      </w:r>
      <w:r w:rsidDel="00000000" w:rsidR="00000000" w:rsidRPr="00000000">
        <w:rPr>
          <w:rtl w:val="0"/>
        </w:rPr>
        <w:t xml:space="preserve">y recursión. Ejemplos: LISP, </w:t>
      </w:r>
      <w:r w:rsidDel="00000000" w:rsidR="00000000" w:rsidRPr="00000000">
        <w:rPr>
          <w:b w:val="1"/>
          <w:rtl w:val="0"/>
        </w:rPr>
        <w:t xml:space="preserve">Scheme</w:t>
      </w:r>
      <w:r w:rsidDel="00000000" w:rsidR="00000000" w:rsidRPr="00000000">
        <w:rPr>
          <w:rtl w:val="0"/>
        </w:rPr>
        <w:t xml:space="preserve">, Haskell.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LÓGICO: Basado en cálculo de predicados (lógica simbólica). Está fundamentalmente basado en reglas. Ejemplo: </w:t>
      </w:r>
      <w:r w:rsidDel="00000000" w:rsidR="00000000" w:rsidRPr="00000000">
        <w:rPr>
          <w:b w:val="1"/>
          <w:rtl w:val="0"/>
        </w:rPr>
        <w:t xml:space="preserve">PROLOG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  <w:t xml:space="preserve">*No existen las variables globales y prácticamente no se utilizan las locales ni de ningún tipo, así que no tiene efectos colaterales.</w:t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Otros paradigmas: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PROGRAMACIÓN BASADO EN EVENTOS: interfaces gráficas, manejo de interrupciones, sistema de sensores.</w:t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PROGRAMACIÓN CONCURRENTE: Conjuntos de procesos cooperativos que se pueden ejecutar en paralelo. Sistemas operativos, sistemas distribuidos.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PROGRAMACIÓN VISUAL: Manipula objetos gráficos y se integra con otros lenguajes. Scratch, Ingeniería de software, Visual Lab.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Abstracciones: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DATOS PRIMITIVOS: los datos básicos que trae el computador (ej: enteros y reales, caracteres).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DATOS SIMPLES: datos </w:t>
      </w:r>
      <w:r w:rsidDel="00000000" w:rsidR="00000000" w:rsidRPr="00000000">
        <w:rPr>
          <w:b w:val="1"/>
          <w:rtl w:val="0"/>
        </w:rPr>
        <w:t xml:space="preserve">no </w:t>
      </w:r>
      <w:r w:rsidDel="00000000" w:rsidR="00000000" w:rsidRPr="00000000">
        <w:rPr>
          <w:rtl w:val="0"/>
        </w:rPr>
        <w:t xml:space="preserve">estructurados, que pueden ser primitivos o definidos por el usuarios en base a uno primitivo.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DATOS ESTRUCTURADOS: permiten agrupar/componer conjuntos de datos en una unidad (ej: arreglo, registro, archivo de texto). Define nuevo tipo de datos.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SENTENCIAS: abstraen un conjunto de instrucciones.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ESTRUCTURAS DE CONTROL: secuenciación, condición y repetición.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ABSTRACCIÓN PROCEDURAL: permite invocar un procedimiento con un nombre y parámetros.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color w:val="ff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b w:val="1"/>
          <w:u w:val="single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Modelos de implementación: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COMPILACIÓN: se traduce a lenguaje de máquina para su posterior ejecución (interpretación directa por el procesador). Ejemplo: C, C++.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INTERPRETACIÓN: una máquina virtual interpreta directamente el código fuente durante la ejecución. LISP, Python.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SISTEMA HÍBRIDO: </w:t>
      </w:r>
    </w:p>
    <w:p w:rsidR="00000000" w:rsidDel="00000000" w:rsidP="00000000" w:rsidRDefault="00000000" w:rsidRPr="00000000" w14:paraId="00000065">
      <w:pPr>
        <w:ind w:left="720"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b w:val="1"/>
        </w:rPr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Sintaxis: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  <w:t xml:space="preserve">Descripción precisa de todos los programas </w:t>
      </w:r>
      <w:r w:rsidDel="00000000" w:rsidR="00000000" w:rsidRPr="00000000">
        <w:rPr>
          <w:b w:val="1"/>
          <w:rtl w:val="0"/>
        </w:rPr>
        <w:t xml:space="preserve">gramaticalmente correctos. </w:t>
      </w:r>
    </w:p>
    <w:p w:rsidR="00000000" w:rsidDel="00000000" w:rsidP="00000000" w:rsidRDefault="00000000" w:rsidRPr="00000000" w14:paraId="00000067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LÉXICA: Define reglas para símbolos básicos o palabras denominadas </w:t>
      </w:r>
      <w:r w:rsidDel="00000000" w:rsidR="00000000" w:rsidRPr="00000000">
        <w:rPr>
          <w:i w:val="1"/>
          <w:rtl w:val="0"/>
        </w:rPr>
        <w:t xml:space="preserve">tokens </w:t>
      </w:r>
      <w:r w:rsidDel="00000000" w:rsidR="00000000" w:rsidRPr="00000000">
        <w:rPr>
          <w:rtl w:val="0"/>
        </w:rPr>
        <w:t xml:space="preserve">(ej: identificadores, literales, operadores y puntuación).</w:t>
      </w:r>
    </w:p>
    <w:p w:rsidR="00000000" w:rsidDel="00000000" w:rsidP="00000000" w:rsidRDefault="00000000" w:rsidRPr="00000000" w14:paraId="00000068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CONCRETA: Representación real de un programa usando símbolos del alfabeto.</w:t>
      </w:r>
    </w:p>
    <w:p w:rsidR="00000000" w:rsidDel="00000000" w:rsidP="00000000" w:rsidRDefault="00000000" w:rsidRPr="00000000" w14:paraId="00000069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ABSTRACTA: Lleva sólo la información esencial del programa (ej: elimina puntuación). Útil para la traducción posterior y optimización en la generación del código.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Especificación formal de la sintaxis: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RECONOCIMIENTO</w:t>
      </w:r>
      <w:r w:rsidDel="00000000" w:rsidR="00000000" w:rsidRPr="00000000">
        <w:rPr>
          <w:rtl w:val="0"/>
        </w:rPr>
        <w:t xml:space="preserve">: Reconoce si una cadena de entrada pertenece al lenguaje.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GENERACIÓN: Genera todas las cadenas posibles pertenecientes al lenguaje.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Semántica:</w:t>
      </w:r>
      <w:r w:rsidDel="00000000" w:rsidR="00000000" w:rsidRPr="00000000">
        <w:rPr>
          <w:rtl w:val="0"/>
        </w:rPr>
        <w:t xml:space="preserve"> Se refiere al significado del lenguaje, no a la forma (sintaxis). Provee reglas para interpretar la sintaxis, estableciendo restricciones para la interpretación de lo declarado.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4995863" cy="307756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5863" cy="30775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Jerarquía de Chomsky:</w:t>
      </w:r>
      <w:r w:rsidDel="00000000" w:rsidR="00000000" w:rsidRPr="00000000">
        <w:rPr>
          <w:rtl w:val="0"/>
        </w:rPr>
        <w:t xml:space="preserve"> Clasificación de gramáticas formales en:</w:t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Tipo 0: lenguajes Recursivamente Enumerables (la categoría más general que puede ser reconocida).</w:t>
      </w:r>
    </w:p>
    <w:p w:rsidR="00000000" w:rsidDel="00000000" w:rsidP="00000000" w:rsidRDefault="00000000" w:rsidRPr="00000000" w14:paraId="00000072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Tipo 1: lenguajes Sensibles al Contexto.</w:t>
      </w:r>
    </w:p>
    <w:p w:rsidR="00000000" w:rsidDel="00000000" w:rsidP="00000000" w:rsidRDefault="00000000" w:rsidRPr="00000000" w14:paraId="00000073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Tipo 2: lenguajes Independientes de Contexto (basado en una gramática libre de contexto). Se compone de variables o símbolo no terminal (V), alfabeto o símbolo terminal (Σ), reglas de producción (P) y punto de partida (S).</w:t>
      </w:r>
    </w:p>
    <w:p w:rsidR="00000000" w:rsidDel="00000000" w:rsidP="00000000" w:rsidRDefault="00000000" w:rsidRPr="00000000" w14:paraId="00000074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Tipo 3: lenguajes Regulares (basado en gramática regular y que se puede obtener mediante expresiones regulares). 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Backus-Naur Form (BNF):</w:t>
      </w:r>
      <w:r w:rsidDel="00000000" w:rsidR="00000000" w:rsidRPr="00000000">
        <w:rPr>
          <w:rtl w:val="0"/>
        </w:rPr>
        <w:t xml:space="preserve"> Es un metalenguaje que permite especificar formalmente gramática libres de contexto.</w:t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LIGADO DE TIPO DE DATOS:</w:t>
      </w:r>
      <w:r w:rsidDel="00000000" w:rsidR="00000000" w:rsidRPr="00000000">
        <w:rPr>
          <w:rtl w:val="0"/>
        </w:rPr>
        <w:t xml:space="preserve"> Existen de clasificación estática, cuya declaración puede ser explícita o implícita, y se aplica durante la compilación. La clasificación dinámica es aquella que se genera en la ejecución.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LIGADO DE MEMORIA:</w:t>
      </w:r>
      <w:r w:rsidDel="00000000" w:rsidR="00000000" w:rsidRPr="00000000">
        <w:rPr>
          <w:rtl w:val="0"/>
        </w:rPr>
        <w:t xml:space="preserve"> Un nombre puede ser referido con diferentes direcciones y tiempo de ejecución en un programa. El mismo nombre puede ser usado para referirse a distintos objetos de memoria. Ejemplo: Unión y punteros en C y C++, variables dinámicas en Python.</w:t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Alias = sobrenombre, se utiliza para referirse a un mismo objeto en la memoria pero con variables distintas.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Sobrecarga = un mismo nombre se refiere a diferentes objetos, por ejemplo el operador suma, métodos, etc.</w:t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TAXONOMÍA DE LA MEMORIA:</w:t>
      </w:r>
      <w:r w:rsidDel="00000000" w:rsidR="00000000" w:rsidRPr="00000000">
        <w:rPr>
          <w:b w:val="1"/>
          <w:color w:val="ff00ff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La memoria estática se asigna en tiempo de compilación y no se reescribe, se utiliza de forma más compacta.</w:t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Memoria dinámica:</w:t>
      </w:r>
    </w:p>
    <w:p w:rsidR="00000000" w:rsidDel="00000000" w:rsidP="00000000" w:rsidRDefault="00000000" w:rsidRPr="00000000" w14:paraId="00000081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Stack </w:t>
      </w:r>
      <w:r w:rsidDel="00000000" w:rsidR="00000000" w:rsidRPr="00000000">
        <w:rPr>
          <w:i w:val="1"/>
          <w:rtl w:val="0"/>
        </w:rPr>
        <w:t xml:space="preserve">(“pila”)</w:t>
      </w:r>
      <w:r w:rsidDel="00000000" w:rsidR="00000000" w:rsidRPr="00000000">
        <w:rPr>
          <w:rtl w:val="0"/>
        </w:rPr>
        <w:t xml:space="preserve">: Se utiliza la memoria como si fuera una pila, cuando una variable es llamada, “apila” la memoria necesario para su utilización sobre la memoria estática/principal y la </w:t>
      </w:r>
      <w:r w:rsidDel="00000000" w:rsidR="00000000" w:rsidRPr="00000000">
        <w:rPr>
          <w:b w:val="1"/>
          <w:rtl w:val="0"/>
        </w:rPr>
        <w:t xml:space="preserve">libera </w:t>
      </w:r>
      <w:r w:rsidDel="00000000" w:rsidR="00000000" w:rsidRPr="00000000">
        <w:rPr>
          <w:rtl w:val="0"/>
        </w:rPr>
        <w:t xml:space="preserve">una vez que terminó de utilizarla.</w:t>
      </w:r>
    </w:p>
    <w:p w:rsidR="00000000" w:rsidDel="00000000" w:rsidP="00000000" w:rsidRDefault="00000000" w:rsidRPr="00000000" w14:paraId="00000082">
      <w:pPr>
        <w:numPr>
          <w:ilvl w:val="1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Heap (</w:t>
      </w:r>
      <w:r w:rsidDel="00000000" w:rsidR="00000000" w:rsidRPr="00000000">
        <w:rPr>
          <w:i w:val="1"/>
          <w:rtl w:val="0"/>
        </w:rPr>
        <w:t xml:space="preserve">“montón”</w:t>
      </w:r>
      <w:r w:rsidDel="00000000" w:rsidR="00000000" w:rsidRPr="00000000">
        <w:rPr>
          <w:rtl w:val="0"/>
        </w:rPr>
        <w:t xml:space="preserve">): Se almacena memoria “por montón”, ya que no se define cuánta memoria se requerirá, sólo se avisa que habrá un requerimiento. A diferencia de la memoria estática y Stack, la memoria Heap no se libera automáticamente, una debe gestionarla.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