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Recherche bibliographique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Projet Module Communication en Essaim</w:t>
      </w:r>
    </w:p>
    <w:p w:rsidR="00000000" w:rsidDel="00000000" w:rsidP="00000000" w:rsidRDefault="00000000" w:rsidRPr="00000000" w14:paraId="00000004">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Introduction </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keepNext w:val="0"/>
        <w:keepLines w:val="0"/>
        <w:pageBreakBefore w:val="0"/>
        <w:spacing w:after="24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robotique en essaim est une branche de la</w:t>
      </w:r>
      <w:hyperlink r:id="rId6">
        <w:r w:rsidDel="00000000" w:rsidR="00000000" w:rsidRPr="00000000">
          <w:rPr>
            <w:rFonts w:ascii="Times New Roman" w:cs="Times New Roman" w:eastAsia="Times New Roman" w:hAnsi="Times New Roman"/>
            <w:color w:val="1155cc"/>
            <w:sz w:val="24"/>
            <w:szCs w:val="24"/>
            <w:u w:val="single"/>
            <w:rtl w:val="0"/>
          </w:rPr>
          <w:t xml:space="preserve"> robotique</w:t>
        </w:r>
      </w:hyperlink>
      <w:r w:rsidDel="00000000" w:rsidR="00000000" w:rsidRPr="00000000">
        <w:rPr>
          <w:rFonts w:ascii="Times New Roman" w:cs="Times New Roman" w:eastAsia="Times New Roman" w:hAnsi="Times New Roman"/>
          <w:sz w:val="24"/>
          <w:szCs w:val="24"/>
          <w:rtl w:val="0"/>
        </w:rPr>
        <w:t xml:space="preserve"> appliquant les méthodes d'</w:t>
      </w:r>
      <w:hyperlink r:id="rId7">
        <w:r w:rsidDel="00000000" w:rsidR="00000000" w:rsidRPr="00000000">
          <w:rPr>
            <w:rFonts w:ascii="Times New Roman" w:cs="Times New Roman" w:eastAsia="Times New Roman" w:hAnsi="Times New Roman"/>
            <w:color w:val="1155cc"/>
            <w:sz w:val="24"/>
            <w:szCs w:val="24"/>
            <w:u w:val="single"/>
            <w:rtl w:val="0"/>
          </w:rPr>
          <w:t xml:space="preserve">intelligence distribuée</w:t>
        </w:r>
      </w:hyperlink>
      <w:r w:rsidDel="00000000" w:rsidR="00000000" w:rsidRPr="00000000">
        <w:rPr>
          <w:rFonts w:ascii="Times New Roman" w:cs="Times New Roman" w:eastAsia="Times New Roman" w:hAnsi="Times New Roman"/>
          <w:sz w:val="24"/>
          <w:szCs w:val="24"/>
          <w:rtl w:val="0"/>
        </w:rPr>
        <w:t xml:space="preserve"> aux systèmes à plusieurs robots. Il s'agit généralement d'utiliser des robots simples, peu coûteux, facilement reproductible, d'un intérêt individuel assez limité, mais qui ensemble forment un système plus ou moins complexe qui fonctionne comme une unité.</w:t>
      </w:r>
    </w:p>
    <w:p w:rsidR="00000000" w:rsidDel="00000000" w:rsidP="00000000" w:rsidRDefault="00000000" w:rsidRPr="00000000" w14:paraId="00000008">
      <w:pPr>
        <w:keepNext w:val="0"/>
        <w:keepLines w:val="0"/>
        <w:pageBreakBefore w:val="0"/>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robotique en essaim cherche à étudier la conception et le comportement des robots. Une composante clé de l'essaim est la communication entre ses membres, l’avantage d’une telle communication est de pouvoir reconstituer, grâce à des algorithmes spécifiques, certains comportements animaliers, cellulaires etc…</w:t>
      </w:r>
    </w:p>
    <w:p w:rsidR="00000000" w:rsidDel="00000000" w:rsidP="00000000" w:rsidRDefault="00000000" w:rsidRPr="00000000" w14:paraId="00000009">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but de ce projet est d’étudier un type de robot particulièrement adapté à cette utilisation : le kilobot. Ce robot de 2cm de diamètre pouvant inter-communiquer avec d’autres unités via des signaux infrarouges est disponible en nombre, à moindre coût et améliorable.</w:t>
      </w:r>
    </w:p>
    <w:p w:rsidR="00000000" w:rsidDel="00000000" w:rsidP="00000000" w:rsidRDefault="00000000" w:rsidRPr="00000000" w14:paraId="0000000A">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Notre rôle dans un projet dors et déjà bien avancé, est d’améliorer certaines caractéristiques des kilobots déjà existants, dans le but de les rendre plus performants.</w:t>
      </w:r>
    </w:p>
    <w:p w:rsidR="00000000" w:rsidDel="00000000" w:rsidP="00000000" w:rsidRDefault="00000000" w:rsidRPr="00000000" w14:paraId="0000000B">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numPr>
          <w:ilvl w:val="0"/>
          <w:numId w:val="1"/>
        </w:numPr>
        <w:spacing w:after="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Résumé de la recherche documentaire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toute première chose que nous avons fait est de lire la documentation fournie par notre encadrant Nicolas Bredeche. Il a pu nous fournir des documents précieux rédigés par des chercheurs membre de l’ISIR ainsi que des documents d’anciens Master qui ont travaillé auparavant sur le même projet, avec un objectif toutefois différent du nôtre (sans quoi notre travail n’aurait aucune utilité). Aussi nous avons pu chercher de notre côté, grâce à certains outils tels que Google Scholar pour n’en citer qu’un, permettant de trouver des documents nous aidant à prendre en main l’environnement Linux qui nous était assez peu familier, et nous donnant l’opportunité de nous renseigner plus en détails sur les Kilobots et leur fonctionnement grâce aux travaux source des équipes qui ont créé le Kilobots, à Harvard.</w:t>
      </w:r>
    </w:p>
    <w:p w:rsidR="00000000" w:rsidDel="00000000" w:rsidP="00000000" w:rsidRDefault="00000000" w:rsidRPr="00000000" w14:paraId="0000000E">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Une remarque reste cependant pertinente, la majorité des documents que notre encadrant nous a envoyé sont des documents qui, malgré le fait qu’ils nous aient beaucoup aidés, ne sont ni publiés sur des sites d’articles scientifiques et sans sources. Ainsi ils ne peuvent pas figurer dans la bibliographie, malgré l’aide sérieuse qu’ils nous fournis au cours du stage.</w:t>
      </w:r>
    </w:p>
    <w:p w:rsidR="00000000" w:rsidDel="00000000" w:rsidP="00000000" w:rsidRDefault="00000000" w:rsidRPr="00000000" w14:paraId="0000000F">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ageBreakBefore w:val="0"/>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spacing w:line="324.00000000000006" w:lineRule="auto"/>
        <w:ind w:left="0" w:right="80" w:firstLine="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5">
      <w:pPr>
        <w:pageBreakBefore w:val="0"/>
        <w:spacing w:line="324.00000000000006" w:lineRule="auto"/>
        <w:ind w:left="0" w:right="8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Kilogrid</w:t>
      </w:r>
    </w:p>
    <w:p w:rsidR="00000000" w:rsidDel="00000000" w:rsidP="00000000" w:rsidRDefault="00000000" w:rsidRPr="00000000" w14:paraId="00000016">
      <w:pPr>
        <w:pageBreakBefore w:val="0"/>
        <w:spacing w:line="324.00000000000006" w:lineRule="auto"/>
        <w:ind w:left="0" w:right="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[1] </w:t>
      </w:r>
      <w:r w:rsidDel="00000000" w:rsidR="00000000" w:rsidRPr="00000000">
        <w:rPr>
          <w:rFonts w:ascii="Times New Roman" w:cs="Times New Roman" w:eastAsia="Times New Roman" w:hAnsi="Times New Roman"/>
          <w:sz w:val="24"/>
          <w:szCs w:val="24"/>
          <w:rtl w:val="0"/>
        </w:rPr>
        <w:t xml:space="preserve">A. Antoun, G. Valentini, E. Hocquard, B. Wiandt, V. Trianni, et M. Dorigo, </w:t>
      </w:r>
    </w:p>
    <w:p w:rsidR="00000000" w:rsidDel="00000000" w:rsidP="00000000" w:rsidRDefault="00000000" w:rsidRPr="00000000" w14:paraId="00000017">
      <w:pPr>
        <w:pageBreakBefore w:val="0"/>
        <w:spacing w:line="324.00000000000006" w:lineRule="auto"/>
        <w:ind w:left="0" w:righ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Documentation KiloGrid », </w:t>
      </w:r>
      <w:r w:rsidDel="00000000" w:rsidR="00000000" w:rsidRPr="00000000">
        <w:rPr>
          <w:rFonts w:ascii="Times New Roman" w:cs="Times New Roman" w:eastAsia="Times New Roman" w:hAnsi="Times New Roman"/>
          <w:i w:val="1"/>
          <w:sz w:val="24"/>
          <w:szCs w:val="24"/>
          <w:rtl w:val="0"/>
        </w:rPr>
        <w:t xml:space="preserve">Kilogrid: a Modular Virtualization Environment for the Kilobot Robot</w:t>
      </w:r>
      <w:r w:rsidDel="00000000" w:rsidR="00000000" w:rsidRPr="00000000">
        <w:rPr>
          <w:rFonts w:ascii="Times New Roman" w:cs="Times New Roman" w:eastAsia="Times New Roman" w:hAnsi="Times New Roman"/>
          <w:sz w:val="24"/>
          <w:szCs w:val="24"/>
          <w:rtl w:val="0"/>
        </w:rPr>
        <w:t xml:space="preserve">. [En ligne]. Disponible sur: </w:t>
      </w:r>
      <w:hyperlink r:id="rId8">
        <w:r w:rsidDel="00000000" w:rsidR="00000000" w:rsidRPr="00000000">
          <w:rPr>
            <w:rFonts w:ascii="Times New Roman" w:cs="Times New Roman" w:eastAsia="Times New Roman" w:hAnsi="Times New Roman"/>
            <w:color w:val="1155cc"/>
            <w:sz w:val="24"/>
            <w:szCs w:val="24"/>
            <w:rtl w:val="0"/>
          </w:rPr>
          <w:t xml:space="preserve">http://iridia.ulb.ac.be/kilogrid/files/publications/iros.pdf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pageBreakBefore w:val="0"/>
        <w:spacing w:line="324.00000000000006" w:lineRule="auto"/>
        <w:ind w:left="0" w:right="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[Consulté le: 15-déc-2019]</w:t>
      </w:r>
    </w:p>
    <w:p w:rsidR="00000000" w:rsidDel="00000000" w:rsidP="00000000" w:rsidRDefault="00000000" w:rsidRPr="00000000" w14:paraId="00000019">
      <w:pPr>
        <w:pageBreakBefore w:val="0"/>
        <w:spacing w:line="324.00000000000006" w:lineRule="auto"/>
        <w:ind w:left="340" w:right="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ageBreakBefore w:val="0"/>
        <w:spacing w:line="324.00000000000006" w:lineRule="auto"/>
        <w:ind w:left="0" w:right="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Documentation Kilogrid », </w:t>
      </w:r>
      <w:r w:rsidDel="00000000" w:rsidR="00000000" w:rsidRPr="00000000">
        <w:rPr>
          <w:rFonts w:ascii="Times New Roman" w:cs="Times New Roman" w:eastAsia="Times New Roman" w:hAnsi="Times New Roman"/>
          <w:i w:val="1"/>
          <w:sz w:val="24"/>
          <w:szCs w:val="24"/>
          <w:rtl w:val="0"/>
        </w:rPr>
        <w:t xml:space="preserve">Documentation Kilogrid</w:t>
      </w:r>
      <w:r w:rsidDel="00000000" w:rsidR="00000000" w:rsidRPr="00000000">
        <w:rPr>
          <w:rFonts w:ascii="Times New Roman" w:cs="Times New Roman" w:eastAsia="Times New Roman" w:hAnsi="Times New Roman"/>
          <w:sz w:val="24"/>
          <w:szCs w:val="24"/>
          <w:rtl w:val="0"/>
        </w:rPr>
        <w:t xml:space="preserve">. [En ligne]. Disponible sur:</w:t>
      </w:r>
      <w:hyperlink r:id="rId9">
        <w:r w:rsidDel="00000000" w:rsidR="00000000" w:rsidRPr="00000000">
          <w:rPr>
            <w:rFonts w:ascii="Times New Roman" w:cs="Times New Roman" w:eastAsia="Times New Roman" w:hAnsi="Times New Roman"/>
            <w:sz w:val="24"/>
            <w:szCs w:val="24"/>
            <w:rtl w:val="0"/>
          </w:rPr>
          <w:t xml:space="preserve"> </w:t>
        </w:r>
      </w:hyperlink>
      <w:hyperlink r:id="rId10">
        <w:r w:rsidDel="00000000" w:rsidR="00000000" w:rsidRPr="00000000">
          <w:rPr>
            <w:rFonts w:ascii="Times New Roman" w:cs="Times New Roman" w:eastAsia="Times New Roman" w:hAnsi="Times New Roman"/>
            <w:color w:val="1155cc"/>
            <w:sz w:val="24"/>
            <w:szCs w:val="24"/>
            <w:rtl w:val="0"/>
          </w:rPr>
          <w:t xml:space="preserve">http://iridia.ulb.ac.be/kilogrid/documentation.html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pageBreakBefore w:val="0"/>
        <w:spacing w:line="324.00000000000006" w:lineRule="auto"/>
        <w:ind w:left="0" w:right="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[Consulté le: 15-déc-2019].</w:t>
      </w:r>
    </w:p>
    <w:p w:rsidR="00000000" w:rsidDel="00000000" w:rsidP="00000000" w:rsidRDefault="00000000" w:rsidRPr="00000000" w14:paraId="0000001C">
      <w:pPr>
        <w:pageBreakBefore w:val="0"/>
        <w:spacing w:line="324.00000000000006" w:lineRule="auto"/>
        <w:ind w:left="0" w:right="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ageBreakBefore w:val="0"/>
        <w:spacing w:line="324.00000000000006" w:lineRule="auto"/>
        <w:ind w:left="0" w:right="8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OHC amélioré</w:t>
      </w:r>
    </w:p>
    <w:p w:rsidR="00000000" w:rsidDel="00000000" w:rsidP="00000000" w:rsidRDefault="00000000" w:rsidRPr="00000000" w14:paraId="0000001E">
      <w:pPr>
        <w:pageBreakBefore w:val="0"/>
        <w:spacing w:line="324.00000000000006" w:lineRule="auto"/>
        <w:ind w:left="0" w:right="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 Reina, A. J. Cope, E. Nikolaidis, J. A.R. Marshall, et C. Sabo, « ARK: Augmented Reality for Kilobots », </w:t>
      </w:r>
      <w:r w:rsidDel="00000000" w:rsidR="00000000" w:rsidRPr="00000000">
        <w:rPr>
          <w:rFonts w:ascii="Times New Roman" w:cs="Times New Roman" w:eastAsia="Times New Roman" w:hAnsi="Times New Roman"/>
          <w:i w:val="1"/>
          <w:sz w:val="24"/>
          <w:szCs w:val="24"/>
          <w:rtl w:val="0"/>
        </w:rPr>
        <w:t xml:space="preserve">ARK: Augmented Reality for Kilobots</w:t>
      </w:r>
      <w:r w:rsidDel="00000000" w:rsidR="00000000" w:rsidRPr="00000000">
        <w:rPr>
          <w:rFonts w:ascii="Times New Roman" w:cs="Times New Roman" w:eastAsia="Times New Roman" w:hAnsi="Times New Roman"/>
          <w:sz w:val="24"/>
          <w:szCs w:val="24"/>
          <w:rtl w:val="0"/>
        </w:rPr>
        <w:t xml:space="preserve">, avr-2017. [En ligne]. Disponible sur :</w:t>
      </w:r>
      <w:hyperlink r:id="rId11">
        <w:r w:rsidDel="00000000" w:rsidR="00000000" w:rsidRPr="00000000">
          <w:rPr>
            <w:rFonts w:ascii="Times New Roman" w:cs="Times New Roman" w:eastAsia="Times New Roman" w:hAnsi="Times New Roman"/>
            <w:sz w:val="24"/>
            <w:szCs w:val="24"/>
            <w:rtl w:val="0"/>
          </w:rPr>
          <w:t xml:space="preserve"> </w:t>
        </w:r>
      </w:hyperlink>
      <w:hyperlink r:id="rId12">
        <w:r w:rsidDel="00000000" w:rsidR="00000000" w:rsidRPr="00000000">
          <w:rPr>
            <w:rFonts w:ascii="Times New Roman" w:cs="Times New Roman" w:eastAsia="Times New Roman" w:hAnsi="Times New Roman"/>
            <w:color w:val="1155cc"/>
            <w:sz w:val="24"/>
            <w:szCs w:val="24"/>
            <w:rtl w:val="0"/>
          </w:rPr>
          <w:t xml:space="preserve">https://areina.staff.shef.ac.uk/pdf/reina_RAL_2017.pdf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pageBreakBefore w:val="0"/>
        <w:spacing w:line="324.00000000000006" w:lineRule="auto"/>
        <w:ind w:left="0" w:right="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[Consulté le: 15-déc-2019].</w:t>
      </w:r>
    </w:p>
    <w:p w:rsidR="00000000" w:rsidDel="00000000" w:rsidP="00000000" w:rsidRDefault="00000000" w:rsidRPr="00000000" w14:paraId="00000020">
      <w:pPr>
        <w:pageBreakBefore w:val="0"/>
        <w:spacing w:line="324.00000000000006" w:lineRule="auto"/>
        <w:ind w:left="0" w:right="80"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1">
      <w:pPr>
        <w:pageBreakBefore w:val="0"/>
        <w:spacing w:line="324.00000000000006" w:lineRule="auto"/>
        <w:ind w:left="0" w:right="8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Code simulation numérique du comportement des kilobots</w:t>
      </w:r>
    </w:p>
    <w:p w:rsidR="00000000" w:rsidDel="00000000" w:rsidP="00000000" w:rsidRDefault="00000000" w:rsidRPr="00000000" w14:paraId="00000022">
      <w:pPr>
        <w:pageBreakBefore w:val="0"/>
        <w:spacing w:line="324.00000000000006" w:lineRule="auto"/>
        <w:ind w:left="0" w:right="80" w:firstLine="0"/>
        <w:jc w:val="both"/>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color w:val="24292e"/>
          <w:sz w:val="24"/>
          <w:szCs w:val="24"/>
          <w:highlight w:val="white"/>
          <w:rtl w:val="0"/>
        </w:rPr>
        <w:t xml:space="preserve">A. Font Llenas, M.S. Talamali, X. Xu, J.A.R. Marshall, A. Reina (2018) Quality-sensitive</w:t>
      </w:r>
    </w:p>
    <w:p w:rsidR="00000000" w:rsidDel="00000000" w:rsidP="00000000" w:rsidRDefault="00000000" w:rsidRPr="00000000" w14:paraId="00000023">
      <w:pPr>
        <w:pageBreakBefore w:val="0"/>
        <w:spacing w:line="324.00000000000006" w:lineRule="auto"/>
        <w:ind w:left="0" w:right="80" w:firstLine="0"/>
        <w:jc w:val="both"/>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Foraging by a robot swarm through virtual pheromone trails, in ANTS 2018.</w:t>
      </w:r>
    </w:p>
    <w:p w:rsidR="00000000" w:rsidDel="00000000" w:rsidP="00000000" w:rsidRDefault="00000000" w:rsidRPr="00000000" w14:paraId="00000024">
      <w:pPr>
        <w:pageBreakBefore w:val="0"/>
        <w:spacing w:line="324.00000000000006" w:lineRule="auto"/>
        <w:ind w:left="0" w:right="80" w:firstLine="0"/>
        <w:jc w:val="both"/>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Disponible sur : </w:t>
      </w:r>
      <w:hyperlink r:id="rId13">
        <w:r w:rsidDel="00000000" w:rsidR="00000000" w:rsidRPr="00000000">
          <w:rPr>
            <w:rFonts w:ascii="Times New Roman" w:cs="Times New Roman" w:eastAsia="Times New Roman" w:hAnsi="Times New Roman"/>
            <w:color w:val="1155cc"/>
            <w:sz w:val="24"/>
            <w:szCs w:val="24"/>
            <w:highlight w:val="white"/>
            <w:rtl w:val="0"/>
          </w:rPr>
          <w:t xml:space="preserve">https://github.com/DiODeProject/PheromoneKilobot</w:t>
        </w:r>
      </w:hyperlink>
      <w:r w:rsidDel="00000000" w:rsidR="00000000" w:rsidRPr="00000000">
        <w:rPr>
          <w:rtl w:val="0"/>
        </w:rPr>
      </w:r>
    </w:p>
    <w:p w:rsidR="00000000" w:rsidDel="00000000" w:rsidP="00000000" w:rsidRDefault="00000000" w:rsidRPr="00000000" w14:paraId="00000025">
      <w:pPr>
        <w:pageBreakBefore w:val="0"/>
        <w:spacing w:line="324.00000000000006" w:lineRule="auto"/>
        <w:ind w:left="0" w:right="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[Consulté le: 15-déc-2019].</w:t>
      </w:r>
    </w:p>
    <w:p w:rsidR="00000000" w:rsidDel="00000000" w:rsidP="00000000" w:rsidRDefault="00000000" w:rsidRPr="00000000" w14:paraId="00000026">
      <w:pPr>
        <w:pageBreakBefore w:val="0"/>
        <w:spacing w:line="324.00000000000006" w:lineRule="auto"/>
        <w:ind w:left="0" w:right="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ageBreakBefore w:val="0"/>
        <w:spacing w:line="324.00000000000006" w:lineRule="auto"/>
        <w:ind w:left="0" w:right="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ageBreakBefore w:val="0"/>
        <w:spacing w:line="324.00000000000006" w:lineRule="auto"/>
        <w:ind w:left="0" w:right="8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Documentation codes initiaux</w:t>
      </w:r>
    </w:p>
    <w:p w:rsidR="00000000" w:rsidDel="00000000" w:rsidP="00000000" w:rsidRDefault="00000000" w:rsidRPr="00000000" w14:paraId="00000029">
      <w:pPr>
        <w:pageBreakBefore w:val="0"/>
        <w:spacing w:line="324.00000000000006" w:lineRule="auto"/>
        <w:ind w:left="0" w:right="8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SSR Lab : Harvard University, « Documentation Kilobotics », </w:t>
      </w:r>
      <w:r w:rsidDel="00000000" w:rsidR="00000000" w:rsidRPr="00000000">
        <w:rPr>
          <w:rFonts w:ascii="Times New Roman" w:cs="Times New Roman" w:eastAsia="Times New Roman" w:hAnsi="Times New Roman"/>
          <w:i w:val="1"/>
          <w:sz w:val="24"/>
          <w:szCs w:val="24"/>
          <w:rtl w:val="0"/>
        </w:rPr>
        <w:t xml:space="preserve">Kilobtics</w:t>
      </w:r>
      <w:r w:rsidDel="00000000" w:rsidR="00000000" w:rsidRPr="00000000">
        <w:rPr>
          <w:rFonts w:ascii="Times New Roman" w:cs="Times New Roman" w:eastAsia="Times New Roman" w:hAnsi="Times New Roman"/>
          <w:sz w:val="24"/>
          <w:szCs w:val="24"/>
          <w:rtl w:val="0"/>
        </w:rPr>
        <w:t xml:space="preserve">, 2013. [En ligne]. Disponible sur:</w:t>
      </w:r>
      <w:hyperlink r:id="rId14">
        <w:r w:rsidDel="00000000" w:rsidR="00000000" w:rsidRPr="00000000">
          <w:rPr>
            <w:rFonts w:ascii="Times New Roman" w:cs="Times New Roman" w:eastAsia="Times New Roman" w:hAnsi="Times New Roman"/>
            <w:sz w:val="24"/>
            <w:szCs w:val="24"/>
            <w:rtl w:val="0"/>
          </w:rPr>
          <w:t xml:space="preserve"> </w:t>
        </w:r>
      </w:hyperlink>
      <w:hyperlink r:id="rId15">
        <w:r w:rsidDel="00000000" w:rsidR="00000000" w:rsidRPr="00000000">
          <w:rPr>
            <w:rFonts w:ascii="Times New Roman" w:cs="Times New Roman" w:eastAsia="Times New Roman" w:hAnsi="Times New Roman"/>
            <w:color w:val="1155cc"/>
            <w:sz w:val="24"/>
            <w:szCs w:val="24"/>
            <w:u w:val="single"/>
            <w:rtl w:val="0"/>
          </w:rPr>
          <w:t xml:space="preserve">https://www.kilobotics.com/documentation</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pageBreakBefore w:val="0"/>
        <w:spacing w:line="324.00000000000006" w:lineRule="auto"/>
        <w:ind w:left="0" w:right="8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[Consulté le: 16-déc-2019].</w:t>
      </w:r>
    </w:p>
    <w:p w:rsidR="00000000" w:rsidDel="00000000" w:rsidP="00000000" w:rsidRDefault="00000000" w:rsidRPr="00000000" w14:paraId="0000002B">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ageBreakBefore w:val="0"/>
        <w:spacing w:line="324.0000000000000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 Rubenstein, C. Ahler, N. Hoff, A. Cabrera, et R. Nagpal, « Kilobot: A low cost robot with scalable operations designed for collective behaviors », </w:t>
      </w:r>
      <w:r w:rsidDel="00000000" w:rsidR="00000000" w:rsidRPr="00000000">
        <w:rPr>
          <w:rFonts w:ascii="Times New Roman" w:cs="Times New Roman" w:eastAsia="Times New Roman" w:hAnsi="Times New Roman"/>
          <w:i w:val="1"/>
          <w:sz w:val="24"/>
          <w:szCs w:val="24"/>
          <w:rtl w:val="0"/>
        </w:rPr>
        <w:t xml:space="preserve">Robotics and Autonomous Systems</w:t>
      </w:r>
      <w:r w:rsidDel="00000000" w:rsidR="00000000" w:rsidRPr="00000000">
        <w:rPr>
          <w:rFonts w:ascii="Times New Roman" w:cs="Times New Roman" w:eastAsia="Times New Roman" w:hAnsi="Times New Roman"/>
          <w:sz w:val="24"/>
          <w:szCs w:val="24"/>
          <w:rtl w:val="0"/>
        </w:rPr>
        <w:t xml:space="preserve">, vol. 62, n</w:t>
      </w:r>
      <w:r w:rsidDel="00000000" w:rsidR="00000000" w:rsidRPr="00000000">
        <w:rPr>
          <w:rFonts w:ascii="Times New Roman" w:cs="Times New Roman" w:eastAsia="Times New Roman" w:hAnsi="Times New Roman"/>
          <w:sz w:val="24"/>
          <w:szCs w:val="24"/>
          <w:vertAlign w:val="superscript"/>
          <w:rtl w:val="0"/>
        </w:rPr>
        <w:t xml:space="preserve">o</w:t>
      </w:r>
      <w:r w:rsidDel="00000000" w:rsidR="00000000" w:rsidRPr="00000000">
        <w:rPr>
          <w:rFonts w:ascii="Times New Roman" w:cs="Times New Roman" w:eastAsia="Times New Roman" w:hAnsi="Times New Roman"/>
          <w:sz w:val="24"/>
          <w:szCs w:val="24"/>
          <w:rtl w:val="0"/>
        </w:rPr>
        <w:t xml:space="preserve"> 7, p. 966‑975, juill. 2014.  </w:t>
      </w:r>
      <w:r w:rsidDel="00000000" w:rsidR="00000000" w:rsidRPr="00000000">
        <w:rPr>
          <w:rFonts w:ascii="Times New Roman" w:cs="Times New Roman" w:eastAsia="Times New Roman" w:hAnsi="Times New Roman"/>
          <w:color w:val="24292e"/>
          <w:sz w:val="24"/>
          <w:szCs w:val="24"/>
          <w:highlight w:val="white"/>
          <w:rtl w:val="0"/>
        </w:rPr>
        <w:t xml:space="preserve">Disponible sur </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D">
      <w:pPr>
        <w:pageBreakBefore w:val="0"/>
        <w:jc w:val="both"/>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color w:val="1155cc"/>
            <w:sz w:val="24"/>
            <w:szCs w:val="24"/>
            <w:u w:val="single"/>
            <w:rtl w:val="0"/>
          </w:rPr>
          <w:t xml:space="preserve">https://www.sciencedirect.com/science/article/pii/S0921889013001474</w:t>
        </w:r>
      </w:hyperlink>
      <w:r w:rsidDel="00000000" w:rsidR="00000000" w:rsidRPr="00000000">
        <w:rPr>
          <w:rtl w:val="0"/>
        </w:rPr>
      </w:r>
    </w:p>
    <w:p w:rsidR="00000000" w:rsidDel="00000000" w:rsidP="00000000" w:rsidRDefault="00000000" w:rsidRPr="00000000" w14:paraId="0000002E">
      <w:pPr>
        <w:pageBreakBefore w:val="0"/>
        <w:spacing w:line="324.00000000000006" w:lineRule="auto"/>
        <w:ind w:right="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[Consulté le: 15-déc-2019]</w:t>
      </w:r>
      <w:r w:rsidDel="00000000" w:rsidR="00000000" w:rsidRPr="00000000">
        <w:rPr>
          <w:rtl w:val="0"/>
        </w:rPr>
      </w:r>
    </w:p>
    <w:p w:rsidR="00000000" w:rsidDel="00000000" w:rsidP="00000000" w:rsidRDefault="00000000" w:rsidRPr="00000000" w14:paraId="0000002F">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ageBreakBefore w:val="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Couplage IMU</w:t>
      </w:r>
    </w:p>
    <w:p w:rsidR="00000000" w:rsidDel="00000000" w:rsidP="00000000" w:rsidRDefault="00000000" w:rsidRPr="00000000" w14:paraId="00000031">
      <w:pPr>
        <w:pageBreakBefore w:val="0"/>
        <w:spacing w:line="324.0000000000000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Zhang Chenj, « Documentation MPU6050 », </w:t>
      </w:r>
      <w:r w:rsidDel="00000000" w:rsidR="00000000" w:rsidRPr="00000000">
        <w:rPr>
          <w:rFonts w:ascii="Times New Roman" w:cs="Times New Roman" w:eastAsia="Times New Roman" w:hAnsi="Times New Roman"/>
          <w:i w:val="1"/>
          <w:sz w:val="24"/>
          <w:szCs w:val="24"/>
          <w:rtl w:val="0"/>
        </w:rPr>
        <w:t xml:space="preserve">MPU 6050</w:t>
      </w:r>
      <w:r w:rsidDel="00000000" w:rsidR="00000000" w:rsidRPr="00000000">
        <w:rPr>
          <w:rFonts w:ascii="Times New Roman" w:cs="Times New Roman" w:eastAsia="Times New Roman" w:hAnsi="Times New Roman"/>
          <w:sz w:val="24"/>
          <w:szCs w:val="24"/>
          <w:rtl w:val="0"/>
        </w:rPr>
        <w:t xml:space="preserve">, 06-juin-2015. [En ligne]. Disponible sur:</w:t>
      </w:r>
      <w:hyperlink r:id="rId17">
        <w:r w:rsidDel="00000000" w:rsidR="00000000" w:rsidRPr="00000000">
          <w:rPr>
            <w:rFonts w:ascii="Times New Roman" w:cs="Times New Roman" w:eastAsia="Times New Roman" w:hAnsi="Times New Roman"/>
            <w:sz w:val="24"/>
            <w:szCs w:val="24"/>
            <w:rtl w:val="0"/>
          </w:rPr>
          <w:t xml:space="preserve"> </w:t>
        </w:r>
      </w:hyperlink>
      <w:hyperlink r:id="rId18">
        <w:r w:rsidDel="00000000" w:rsidR="00000000" w:rsidRPr="00000000">
          <w:rPr>
            <w:rFonts w:ascii="Times New Roman" w:cs="Times New Roman" w:eastAsia="Times New Roman" w:hAnsi="Times New Roman"/>
            <w:color w:val="1155cc"/>
            <w:sz w:val="24"/>
            <w:szCs w:val="24"/>
            <w:u w:val="single"/>
            <w:rtl w:val="0"/>
          </w:rPr>
          <w:t xml:space="preserve">https://github.com/jrowberg/i2cdevlib/tree/master/Arduino/MPU6050</w:t>
        </w:r>
      </w:hyperlink>
      <w:r w:rsidDel="00000000" w:rsidR="00000000" w:rsidRPr="00000000">
        <w:rPr>
          <w:rFonts w:ascii="Times New Roman" w:cs="Times New Roman" w:eastAsia="Times New Roman" w:hAnsi="Times New Roman"/>
          <w:sz w:val="24"/>
          <w:szCs w:val="24"/>
          <w:rtl w:val="0"/>
        </w:rPr>
        <w:t xml:space="preserve">. [Consulté le : 16-déc-2019].</w:t>
      </w:r>
    </w:p>
    <w:p w:rsidR="00000000" w:rsidDel="00000000" w:rsidP="00000000" w:rsidRDefault="00000000" w:rsidRPr="00000000" w14:paraId="00000032">
      <w:pPr>
        <w:pageBreakBefore w:val="0"/>
        <w:spacing w:line="324.00000000000006" w:lineRule="auto"/>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3">
      <w:pPr>
        <w:pageBreakBefore w:val="0"/>
        <w:spacing w:line="324.00000000000006" w:lineRule="auto"/>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4">
      <w:pPr>
        <w:pageBreakBefore w:val="0"/>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Test de l’IMU et affichage liste/3D</w:t>
      </w:r>
    </w:p>
    <w:p w:rsidR="00000000" w:rsidDel="00000000" w:rsidP="00000000" w:rsidRDefault="00000000" w:rsidRPr="00000000" w14:paraId="00000035">
      <w:pPr>
        <w:pageBreakBefore w:val="0"/>
        <w:spacing w:line="324.0000000000000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 Aritro Mukherjee, « Getting started with IMU (6 DOF) motion sensor », </w:t>
      </w:r>
      <w:r w:rsidDel="00000000" w:rsidR="00000000" w:rsidRPr="00000000">
        <w:rPr>
          <w:rFonts w:ascii="Times New Roman" w:cs="Times New Roman" w:eastAsia="Times New Roman" w:hAnsi="Times New Roman"/>
          <w:i w:val="1"/>
          <w:sz w:val="24"/>
          <w:szCs w:val="24"/>
          <w:rtl w:val="0"/>
        </w:rPr>
        <w:t xml:space="preserve">Project Hub - Arduino</w:t>
      </w:r>
      <w:r w:rsidDel="00000000" w:rsidR="00000000" w:rsidRPr="00000000">
        <w:rPr>
          <w:rFonts w:ascii="Times New Roman" w:cs="Times New Roman" w:eastAsia="Times New Roman" w:hAnsi="Times New Roman"/>
          <w:sz w:val="24"/>
          <w:szCs w:val="24"/>
          <w:rtl w:val="0"/>
        </w:rPr>
        <w:t xml:space="preserve">, 28-févr-2016. [En ligne]. Disponible sur:</w:t>
      </w:r>
      <w:hyperlink r:id="rId19">
        <w:r w:rsidDel="00000000" w:rsidR="00000000" w:rsidRPr="00000000">
          <w:rPr>
            <w:rFonts w:ascii="Times New Roman" w:cs="Times New Roman" w:eastAsia="Times New Roman" w:hAnsi="Times New Roman"/>
            <w:sz w:val="24"/>
            <w:szCs w:val="24"/>
            <w:rtl w:val="0"/>
          </w:rPr>
          <w:t xml:space="preserve"> </w:t>
        </w:r>
      </w:hyperlink>
      <w:hyperlink r:id="rId20">
        <w:r w:rsidDel="00000000" w:rsidR="00000000" w:rsidRPr="00000000">
          <w:rPr>
            <w:rFonts w:ascii="Times New Roman" w:cs="Times New Roman" w:eastAsia="Times New Roman" w:hAnsi="Times New Roman"/>
            <w:color w:val="1155cc"/>
            <w:sz w:val="24"/>
            <w:szCs w:val="24"/>
            <w:rtl w:val="0"/>
          </w:rPr>
          <w:t xml:space="preserve">https://create.arduino.cc/projecthub/Aritro/getting-started-with-imu-6-dof-motion-sensor-96e066</w:t>
        </w:r>
      </w:hyperlink>
      <w:r w:rsidDel="00000000" w:rsidR="00000000" w:rsidRPr="00000000">
        <w:rPr>
          <w:rFonts w:ascii="Times New Roman" w:cs="Times New Roman" w:eastAsia="Times New Roman" w:hAnsi="Times New Roman"/>
          <w:sz w:val="24"/>
          <w:szCs w:val="24"/>
          <w:rtl w:val="0"/>
        </w:rPr>
        <w:t xml:space="preserve">.  [Consulté le : 16-déc-2019]</w:t>
      </w:r>
    </w:p>
    <w:p w:rsidR="00000000" w:rsidDel="00000000" w:rsidP="00000000" w:rsidRDefault="00000000" w:rsidRPr="00000000" w14:paraId="00000036">
      <w:pPr>
        <w:pageBreakBefore w:val="0"/>
        <w:shd w:fill="ffffff"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ageBreakBefore w:val="0"/>
        <w:shd w:fill="ffffff"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ageBreakBefore w:val="0"/>
        <w:shd w:fill="ffffff" w:val="clear"/>
        <w:ind w:left="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Etat de l’art</w:t>
      </w:r>
    </w:p>
    <w:p w:rsidR="00000000" w:rsidDel="00000000" w:rsidP="00000000" w:rsidRDefault="00000000" w:rsidRPr="00000000" w14:paraId="00000039">
      <w:pPr>
        <w:pageBreakBefore w:val="0"/>
        <w:shd w:fill="ffffff" w:val="clear"/>
        <w:ind w:left="0"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A">
      <w:pPr>
        <w:pageBreakBefore w:val="0"/>
        <w:spacing w:line="324.00000000000006" w:lineRule="auto"/>
        <w:ind w:right="8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u w:val="single"/>
          <w:rtl w:val="0"/>
        </w:rPr>
        <w:t xml:space="preserve">A FAIRE A LA MAIN</w:t>
      </w:r>
      <w:r w:rsidDel="00000000" w:rsidR="00000000" w:rsidRPr="00000000">
        <w:rPr>
          <w:rtl w:val="0"/>
        </w:rPr>
      </w:r>
    </w:p>
    <w:p w:rsidR="00000000" w:rsidDel="00000000" w:rsidP="00000000" w:rsidRDefault="00000000" w:rsidRPr="00000000" w14:paraId="0000003B">
      <w:pPr>
        <w:pageBreakBefore w:val="0"/>
        <w:shd w:fill="ffffff" w:val="clear"/>
        <w:ind w:left="72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Swarm Intelligence</w:t>
      </w:r>
    </w:p>
    <w:p w:rsidR="00000000" w:rsidDel="00000000" w:rsidP="00000000" w:rsidRDefault="00000000" w:rsidRPr="00000000" w14:paraId="0000003C">
      <w:pPr>
        <w:pageBreakBefore w:val="0"/>
        <w:spacing w:line="324.0000000000000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ANTS, </w:t>
      </w:r>
      <w:r w:rsidDel="00000000" w:rsidR="00000000" w:rsidRPr="00000000">
        <w:rPr>
          <w:rFonts w:ascii="Times New Roman" w:cs="Times New Roman" w:eastAsia="Times New Roman" w:hAnsi="Times New Roman"/>
          <w:i w:val="1"/>
          <w:sz w:val="24"/>
          <w:szCs w:val="24"/>
          <w:rtl w:val="0"/>
        </w:rPr>
        <w:t xml:space="preserve">Swarm intelligence: 10th international conference, ANTS 2016, Brussels, Belgium, September 7-9, 2016: proceedings</w:t>
      </w:r>
      <w:r w:rsidDel="00000000" w:rsidR="00000000" w:rsidRPr="00000000">
        <w:rPr>
          <w:rFonts w:ascii="Times New Roman" w:cs="Times New Roman" w:eastAsia="Times New Roman" w:hAnsi="Times New Roman"/>
          <w:sz w:val="24"/>
          <w:szCs w:val="24"/>
          <w:rtl w:val="0"/>
        </w:rPr>
        <w:t xml:space="preserve">. Cham: Springer, 2016. [Livre]. Disponible sur :</w:t>
      </w:r>
    </w:p>
    <w:p w:rsidR="00000000" w:rsidDel="00000000" w:rsidP="00000000" w:rsidRDefault="00000000" w:rsidRPr="00000000" w14:paraId="0000003D">
      <w:pPr>
        <w:pageBreakBefore w:val="0"/>
        <w:ind w:left="720" w:firstLine="0"/>
        <w:jc w:val="both"/>
        <w:rPr>
          <w:rFonts w:ascii="Times New Roman" w:cs="Times New Roman" w:eastAsia="Times New Roman" w:hAnsi="Times New Roman"/>
          <w:sz w:val="24"/>
          <w:szCs w:val="24"/>
        </w:rPr>
      </w:pPr>
      <w:hyperlink r:id="rId21">
        <w:r w:rsidDel="00000000" w:rsidR="00000000" w:rsidRPr="00000000">
          <w:rPr>
            <w:rFonts w:ascii="Times New Roman" w:cs="Times New Roman" w:eastAsia="Times New Roman" w:hAnsi="Times New Roman"/>
            <w:color w:val="1155cc"/>
            <w:sz w:val="24"/>
            <w:szCs w:val="24"/>
            <w:u w:val="single"/>
            <w:rtl w:val="0"/>
          </w:rPr>
          <w:t xml:space="preserve">Swarm Intelligence: 10th International Conference, ANTS 2016, Brussels, Belgium, September 7-9, 2016, Proceedings</w:t>
        </w:r>
      </w:hyperlink>
      <w:r w:rsidDel="00000000" w:rsidR="00000000" w:rsidRPr="00000000">
        <w:rPr>
          <w:rtl w:val="0"/>
        </w:rPr>
      </w:r>
    </w:p>
    <w:p w:rsidR="00000000" w:rsidDel="00000000" w:rsidP="00000000" w:rsidRDefault="00000000" w:rsidRPr="00000000" w14:paraId="0000003E">
      <w:pPr>
        <w:pageBreakBefore w:val="0"/>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[Consulté le 16-déc-2019]</w:t>
      </w:r>
      <w:r w:rsidDel="00000000" w:rsidR="00000000" w:rsidRPr="00000000">
        <w:rPr>
          <w:rtl w:val="0"/>
        </w:rPr>
      </w:r>
    </w:p>
    <w:p w:rsidR="00000000" w:rsidDel="00000000" w:rsidP="00000000" w:rsidRDefault="00000000" w:rsidRPr="00000000" w14:paraId="0000003F">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ageBreakBefore w:val="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Standardisation robots</w:t>
      </w:r>
    </w:p>
    <w:p w:rsidR="00000000" w:rsidDel="00000000" w:rsidP="00000000" w:rsidRDefault="00000000" w:rsidRPr="00000000" w14:paraId="00000041">
      <w:pPr>
        <w:pageBreakBefore w:val="0"/>
        <w:spacing w:line="324.0000000000000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N. Nedjah et S. J. Luneque, « Review of methodologies and tasks in swarm robotics towards standardization », </w:t>
      </w:r>
      <w:r w:rsidDel="00000000" w:rsidR="00000000" w:rsidRPr="00000000">
        <w:rPr>
          <w:rFonts w:ascii="Times New Roman" w:cs="Times New Roman" w:eastAsia="Times New Roman" w:hAnsi="Times New Roman"/>
          <w:i w:val="1"/>
          <w:sz w:val="24"/>
          <w:szCs w:val="24"/>
          <w:rtl w:val="0"/>
        </w:rPr>
        <w:t xml:space="preserve">Review of methodologies and tasks in swarm robotics towards standardization</w:t>
      </w:r>
      <w:r w:rsidDel="00000000" w:rsidR="00000000" w:rsidRPr="00000000">
        <w:rPr>
          <w:rFonts w:ascii="Times New Roman" w:cs="Times New Roman" w:eastAsia="Times New Roman" w:hAnsi="Times New Roman"/>
          <w:sz w:val="24"/>
          <w:szCs w:val="24"/>
          <w:rtl w:val="0"/>
        </w:rPr>
        <w:t xml:space="preserve">, 15-août-2019. [En ligne]. Disponible sur:</w:t>
      </w:r>
      <w:hyperlink r:id="rId22">
        <w:r w:rsidDel="00000000" w:rsidR="00000000" w:rsidRPr="00000000">
          <w:rPr>
            <w:rFonts w:ascii="Times New Roman" w:cs="Times New Roman" w:eastAsia="Times New Roman" w:hAnsi="Times New Roman"/>
            <w:sz w:val="24"/>
            <w:szCs w:val="24"/>
            <w:rtl w:val="0"/>
          </w:rPr>
          <w:t xml:space="preserve"> </w:t>
        </w:r>
      </w:hyperlink>
      <w:hyperlink r:id="rId23">
        <w:r w:rsidDel="00000000" w:rsidR="00000000" w:rsidRPr="00000000">
          <w:rPr>
            <w:rFonts w:ascii="Times New Roman" w:cs="Times New Roman" w:eastAsia="Times New Roman" w:hAnsi="Times New Roman"/>
            <w:color w:val="1155cc"/>
            <w:sz w:val="24"/>
            <w:szCs w:val="24"/>
            <w:u w:val="single"/>
            <w:rtl w:val="0"/>
          </w:rPr>
          <w:t xml:space="preserve">https://www.sciencedirect.com/science/article/pii/S2210650217308398</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pageBreakBefore w:val="0"/>
        <w:spacing w:line="324.00000000000006" w:lineRule="auto"/>
        <w:jc w:val="left"/>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Received 18 October 2017, Revised 10 July 2019, Accepted 10 August 2019, Available online 15 August 2019.</w:t>
      </w:r>
    </w:p>
    <w:p w:rsidR="00000000" w:rsidDel="00000000" w:rsidP="00000000" w:rsidRDefault="00000000" w:rsidRPr="00000000" w14:paraId="00000043">
      <w:pPr>
        <w:pageBreakBefore w:val="0"/>
        <w:spacing w:line="324.0000000000000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[Consulté le : 16-déc-2019].</w:t>
      </w:r>
    </w:p>
    <w:p w:rsidR="00000000" w:rsidDel="00000000" w:rsidP="00000000" w:rsidRDefault="00000000" w:rsidRPr="00000000" w14:paraId="00000044">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ageBreakBefore w:val="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EN PARTIE A LA MAIN</w:t>
      </w:r>
    </w:p>
    <w:p w:rsidR="00000000" w:rsidDel="00000000" w:rsidP="00000000" w:rsidRDefault="00000000" w:rsidRPr="00000000" w14:paraId="0000004B">
      <w:pPr>
        <w:pageBreakBefore w:val="0"/>
        <w:ind w:left="72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IMU</w:t>
      </w:r>
    </w:p>
    <w:p w:rsidR="00000000" w:rsidDel="00000000" w:rsidP="00000000" w:rsidRDefault="00000000" w:rsidRPr="00000000" w14:paraId="0000004C">
      <w:pPr>
        <w:pageBreakBefore w:val="0"/>
        <w:spacing w:line="324.00000000000006"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J. Metge, « Etude de la calibration et de l’intégration sur mini-drone d’un système caméra-capteurs inertiels et magnétiques et ses applications », Université de Bordeaux, Bordeaux, 2016.  [Thèse]. Disponible sur: </w:t>
      </w:r>
      <w:hyperlink r:id="rId24">
        <w:r w:rsidDel="00000000" w:rsidR="00000000" w:rsidRPr="00000000">
          <w:rPr>
            <w:rFonts w:ascii="Times New Roman" w:cs="Times New Roman" w:eastAsia="Times New Roman" w:hAnsi="Times New Roman"/>
            <w:color w:val="1155cc"/>
            <w:sz w:val="24"/>
            <w:szCs w:val="24"/>
            <w:u w:val="single"/>
            <w:rtl w:val="0"/>
          </w:rPr>
          <w:t xml:space="preserve">https://www.sciencedirect.com/science/article/pii/S2210650217308398</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D">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 composants IMU page 41 - 42</w:t>
      </w:r>
    </w:p>
    <w:p w:rsidR="00000000" w:rsidDel="00000000" w:rsidP="00000000" w:rsidRDefault="00000000" w:rsidRPr="00000000" w14:paraId="0000004E">
      <w:pPr>
        <w:pageBreakBefore w:val="0"/>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Calibration expérimentale IMU page 50</w:t>
      </w:r>
    </w:p>
    <w:p w:rsidR="00000000" w:rsidDel="00000000" w:rsidP="00000000" w:rsidRDefault="00000000" w:rsidRPr="00000000" w14:paraId="0000004F">
      <w:pPr>
        <w:pageBreakBefore w:val="0"/>
        <w:spacing w:line="324.0000000000000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[Consulté le : 16-déc-2019].</w:t>
      </w:r>
    </w:p>
    <w:p w:rsidR="00000000" w:rsidDel="00000000" w:rsidP="00000000" w:rsidRDefault="00000000" w:rsidRPr="00000000" w14:paraId="00000050">
      <w:pPr>
        <w:pageBreakBefore w:val="0"/>
        <w:spacing w:line="324.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pageBreakBefore w:val="0"/>
        <w:spacing w:line="324.0000000000000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Swarm Robotics - Experimental</w:t>
      </w:r>
    </w:p>
    <w:p w:rsidR="00000000" w:rsidDel="00000000" w:rsidP="00000000" w:rsidRDefault="00000000" w:rsidRPr="00000000" w14:paraId="00000053">
      <w:pPr>
        <w:pageBreakBefore w:val="0"/>
        <w:spacing w:line="324.0000000000000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 Dimidov, G. Oriolo, et V. Trianni, « Random Walks in Swarm Robotics: An Experiment with Kilobots », in </w:t>
      </w:r>
      <w:r w:rsidDel="00000000" w:rsidR="00000000" w:rsidRPr="00000000">
        <w:rPr>
          <w:rFonts w:ascii="Times New Roman" w:cs="Times New Roman" w:eastAsia="Times New Roman" w:hAnsi="Times New Roman"/>
          <w:i w:val="1"/>
          <w:sz w:val="24"/>
          <w:szCs w:val="24"/>
          <w:rtl w:val="0"/>
        </w:rPr>
        <w:t xml:space="preserve">Swarm Intelligence</w:t>
      </w:r>
      <w:r w:rsidDel="00000000" w:rsidR="00000000" w:rsidRPr="00000000">
        <w:rPr>
          <w:rFonts w:ascii="Times New Roman" w:cs="Times New Roman" w:eastAsia="Times New Roman" w:hAnsi="Times New Roman"/>
          <w:sz w:val="24"/>
          <w:szCs w:val="24"/>
          <w:rtl w:val="0"/>
        </w:rPr>
        <w:t xml:space="preserve">, vol. 9882, M. Dorigo, M. Birattari, X. Li, M. López-Ibáñez, K. Ohkura, C. Pinciroli, et T. Stützle, Éd. Cham: Springer International Publishing, 2016, p. 185‑196. [Livre].  Disponible sur : </w:t>
      </w:r>
      <w:hyperlink r:id="rId25">
        <w:r w:rsidDel="00000000" w:rsidR="00000000" w:rsidRPr="00000000">
          <w:rPr>
            <w:rFonts w:ascii="Times New Roman" w:cs="Times New Roman" w:eastAsia="Times New Roman" w:hAnsi="Times New Roman"/>
            <w:color w:val="1155cc"/>
            <w:sz w:val="24"/>
            <w:szCs w:val="24"/>
            <w:u w:val="single"/>
            <w:rtl w:val="0"/>
          </w:rPr>
          <w:t xml:space="preserve">https://www.researchgate.net/publication/307144422_Random_Walks_in_Swarm_Robotics_An_Experiment_with_Kilobots</w:t>
        </w:r>
      </w:hyperlink>
      <w:r w:rsidDel="00000000" w:rsidR="00000000" w:rsidRPr="00000000">
        <w:rPr>
          <w:rFonts w:ascii="Times New Roman" w:cs="Times New Roman" w:eastAsia="Times New Roman" w:hAnsi="Times New Roman"/>
          <w:sz w:val="24"/>
          <w:szCs w:val="24"/>
          <w:rtl w:val="0"/>
        </w:rPr>
        <w:t xml:space="preserve"> [Consulté le : 16-déc-2019]</w:t>
      </w:r>
      <w:r w:rsidDel="00000000" w:rsidR="00000000" w:rsidRPr="00000000">
        <w:rPr>
          <w:rtl w:val="0"/>
        </w:rPr>
      </w:r>
    </w:p>
    <w:p w:rsidR="00000000" w:rsidDel="00000000" w:rsidP="00000000" w:rsidRDefault="00000000" w:rsidRPr="00000000" w14:paraId="00000054">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pageBreakBefore w:val="0"/>
        <w:spacing w:line="324.0000000000000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ageBreakBefore w:val="0"/>
        <w:spacing w:line="324.0000000000000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J. Metge, « Etude de la calibration et de l’intégration sur mini-drone d’un système caméra-capteurs inertiels et magnétiques et ses applications », Université de Bordeaux, Bordeaux, 2016.</w:t>
      </w:r>
    </w:p>
    <w:p w:rsidR="00000000" w:rsidDel="00000000" w:rsidP="00000000" w:rsidRDefault="00000000" w:rsidRPr="00000000" w14:paraId="00000057">
      <w:pPr>
        <w:pageBreakBefore w:val="0"/>
        <w:spacing w:line="324.0000000000000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ageBreakBefore w:val="0"/>
        <w:spacing w:line="324.0000000000000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pageBreakBefore w:val="0"/>
        <w:spacing w:line="324.00000000000006" w:lineRule="auto"/>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MEMS</w:t>
      </w:r>
    </w:p>
    <w:p w:rsidR="00000000" w:rsidDel="00000000" w:rsidP="00000000" w:rsidRDefault="00000000" w:rsidRPr="00000000" w14:paraId="0000005A">
      <w:pPr>
        <w:pageBreakBefore w:val="0"/>
        <w:spacing w:line="324.00000000000006" w:lineRule="auto"/>
        <w:jc w:val="left"/>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rtl w:val="0"/>
        </w:rPr>
        <w:t xml:space="preserve">[1] J. Bernstein, « An Overview of MEMS Inertial Sensing Technology », </w:t>
      </w:r>
      <w:r w:rsidDel="00000000" w:rsidR="00000000" w:rsidRPr="00000000">
        <w:rPr>
          <w:rFonts w:ascii="Times New Roman" w:cs="Times New Roman" w:eastAsia="Times New Roman" w:hAnsi="Times New Roman"/>
          <w:i w:val="1"/>
          <w:sz w:val="24"/>
          <w:szCs w:val="24"/>
          <w:rtl w:val="0"/>
        </w:rPr>
        <w:t xml:space="preserve">An Overview of MEMS Inertial Sensing Technology</w:t>
      </w:r>
      <w:r w:rsidDel="00000000" w:rsidR="00000000" w:rsidRPr="00000000">
        <w:rPr>
          <w:rFonts w:ascii="Times New Roman" w:cs="Times New Roman" w:eastAsia="Times New Roman" w:hAnsi="Times New Roman"/>
          <w:sz w:val="24"/>
          <w:szCs w:val="24"/>
          <w:rtl w:val="0"/>
        </w:rPr>
        <w:t xml:space="preserve">, 01-févr-2003. [En ligne]. Disponible sur:</w:t>
      </w:r>
      <w:hyperlink r:id="rId26">
        <w:r w:rsidDel="00000000" w:rsidR="00000000" w:rsidRPr="00000000">
          <w:rPr>
            <w:rFonts w:ascii="Times New Roman" w:cs="Times New Roman" w:eastAsia="Times New Roman" w:hAnsi="Times New Roman"/>
            <w:sz w:val="24"/>
            <w:szCs w:val="24"/>
            <w:rtl w:val="0"/>
          </w:rPr>
          <w:t xml:space="preserve"> </w:t>
        </w:r>
      </w:hyperlink>
      <w:hyperlink r:id="rId27">
        <w:r w:rsidDel="00000000" w:rsidR="00000000" w:rsidRPr="00000000">
          <w:rPr>
            <w:rFonts w:ascii="Times New Roman" w:cs="Times New Roman" w:eastAsia="Times New Roman" w:hAnsi="Times New Roman"/>
            <w:color w:val="1155cc"/>
            <w:sz w:val="24"/>
            <w:szCs w:val="24"/>
            <w:u w:val="single"/>
            <w:rtl w:val="0"/>
          </w:rPr>
          <w:t xml:space="preserve">https://www.fierceelectronics.com/components/overview-mems-inertial-sensing-technology</w:t>
        </w:r>
      </w:hyperlink>
      <w:r w:rsidDel="00000000" w:rsidR="00000000" w:rsidRPr="00000000">
        <w:rPr>
          <w:rFonts w:ascii="Times New Roman" w:cs="Times New Roman" w:eastAsia="Times New Roman" w:hAnsi="Times New Roman"/>
          <w:sz w:val="24"/>
          <w:szCs w:val="24"/>
          <w:rtl w:val="0"/>
        </w:rPr>
        <w:t xml:space="preserve">. [Consulté le: 16-déc-2019].</w:t>
      </w:r>
      <w:r w:rsidDel="00000000" w:rsidR="00000000" w:rsidRPr="00000000">
        <w:rPr>
          <w:rtl w:val="0"/>
        </w:rPr>
      </w:r>
    </w:p>
    <w:p w:rsidR="00000000" w:rsidDel="00000000" w:rsidP="00000000" w:rsidRDefault="00000000" w:rsidRPr="00000000" w14:paraId="0000005B">
      <w:pPr>
        <w:pageBreakBefore w:val="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5C">
      <w:pPr>
        <w:pageBreakBefore w:val="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5D">
      <w:pPr>
        <w:pageBreakBefore w:val="0"/>
        <w:spacing w:line="324.0000000000000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KILOBOT by Kteam », </w:t>
      </w:r>
      <w:r w:rsidDel="00000000" w:rsidR="00000000" w:rsidRPr="00000000">
        <w:rPr>
          <w:rFonts w:ascii="Times New Roman" w:cs="Times New Roman" w:eastAsia="Times New Roman" w:hAnsi="Times New Roman"/>
          <w:i w:val="1"/>
          <w:sz w:val="24"/>
          <w:szCs w:val="24"/>
          <w:rtl w:val="0"/>
        </w:rPr>
        <w:t xml:space="preserve">Kteam</w:t>
      </w:r>
      <w:r w:rsidDel="00000000" w:rsidR="00000000" w:rsidRPr="00000000">
        <w:rPr>
          <w:rFonts w:ascii="Times New Roman" w:cs="Times New Roman" w:eastAsia="Times New Roman" w:hAnsi="Times New Roman"/>
          <w:sz w:val="24"/>
          <w:szCs w:val="24"/>
          <w:rtl w:val="0"/>
        </w:rPr>
        <w:t xml:space="preserve">. [En ligne]. Disponible sur:</w:t>
      </w:r>
      <w:hyperlink r:id="rId28">
        <w:r w:rsidDel="00000000" w:rsidR="00000000" w:rsidRPr="00000000">
          <w:rPr>
            <w:rFonts w:ascii="Times New Roman" w:cs="Times New Roman" w:eastAsia="Times New Roman" w:hAnsi="Times New Roman"/>
            <w:sz w:val="24"/>
            <w:szCs w:val="24"/>
            <w:rtl w:val="0"/>
          </w:rPr>
          <w:t xml:space="preserve"> </w:t>
        </w:r>
      </w:hyperlink>
      <w:hyperlink r:id="rId29">
        <w:r w:rsidDel="00000000" w:rsidR="00000000" w:rsidRPr="00000000">
          <w:rPr>
            <w:rFonts w:ascii="Times New Roman" w:cs="Times New Roman" w:eastAsia="Times New Roman" w:hAnsi="Times New Roman"/>
            <w:color w:val="1155cc"/>
            <w:sz w:val="24"/>
            <w:szCs w:val="24"/>
            <w:u w:val="single"/>
            <w:rtl w:val="0"/>
          </w:rPr>
          <w:t xml:space="preserve">https://www.k-team.com/mobile-robotics-products/kilobot#specifications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E">
      <w:pPr>
        <w:pageBreakBefore w:val="0"/>
        <w:spacing w:line="324.0000000000000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Rubrique : </w:t>
      </w:r>
      <w:r w:rsidDel="00000000" w:rsidR="00000000" w:rsidRPr="00000000">
        <w:rPr>
          <w:rFonts w:ascii="Times New Roman" w:cs="Times New Roman" w:eastAsia="Times New Roman" w:hAnsi="Times New Roman"/>
          <w:i w:val="1"/>
          <w:sz w:val="24"/>
          <w:szCs w:val="24"/>
          <w:rtl w:val="0"/>
        </w:rPr>
        <w:t xml:space="preserve">Spécification</w:t>
      </w:r>
    </w:p>
    <w:p w:rsidR="00000000" w:rsidDel="00000000" w:rsidP="00000000" w:rsidRDefault="00000000" w:rsidRPr="00000000" w14:paraId="0000005F">
      <w:pPr>
        <w:pageBreakBefore w:val="0"/>
        <w:spacing w:line="324.0000000000000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[Consulté le: 16-déc-2019].</w:t>
      </w:r>
    </w:p>
    <w:p w:rsidR="00000000" w:rsidDel="00000000" w:rsidP="00000000" w:rsidRDefault="00000000" w:rsidRPr="00000000" w14:paraId="00000060">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pageBreakBefore w:val="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AVION</w:t>
      </w:r>
    </w:p>
    <w:p w:rsidR="00000000" w:rsidDel="00000000" w:rsidP="00000000" w:rsidRDefault="00000000" w:rsidRPr="00000000" w14:paraId="00000062">
      <w:pPr>
        <w:pageBreakBefore w:val="0"/>
        <w:spacing w:line="324.0000000000000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LCM Laboratory, « Flying Ad-Hoc Networks », </w:t>
      </w:r>
      <w:r w:rsidDel="00000000" w:rsidR="00000000" w:rsidRPr="00000000">
        <w:rPr>
          <w:rFonts w:ascii="Times New Roman" w:cs="Times New Roman" w:eastAsia="Times New Roman" w:hAnsi="Times New Roman"/>
          <w:i w:val="1"/>
          <w:sz w:val="24"/>
          <w:szCs w:val="24"/>
          <w:rtl w:val="0"/>
        </w:rPr>
        <w:t xml:space="preserve">Flying Ad-Hoc Networks</w:t>
      </w:r>
      <w:r w:rsidDel="00000000" w:rsidR="00000000" w:rsidRPr="00000000">
        <w:rPr>
          <w:rFonts w:ascii="Times New Roman" w:cs="Times New Roman" w:eastAsia="Times New Roman" w:hAnsi="Times New Roman"/>
          <w:sz w:val="24"/>
          <w:szCs w:val="24"/>
          <w:rtl w:val="0"/>
        </w:rPr>
        <w:t xml:space="preserve">, 09-déc-2013. [En ligne]. Disponible sur:</w:t>
      </w:r>
      <w:hyperlink r:id="rId30">
        <w:r w:rsidDel="00000000" w:rsidR="00000000" w:rsidRPr="00000000">
          <w:rPr>
            <w:rFonts w:ascii="Times New Roman" w:cs="Times New Roman" w:eastAsia="Times New Roman" w:hAnsi="Times New Roman"/>
            <w:sz w:val="24"/>
            <w:szCs w:val="24"/>
            <w:rtl w:val="0"/>
          </w:rPr>
          <w:t xml:space="preserve"> </w:t>
        </w:r>
      </w:hyperlink>
      <w:hyperlink r:id="rId31">
        <w:r w:rsidDel="00000000" w:rsidR="00000000" w:rsidRPr="00000000">
          <w:rPr>
            <w:rFonts w:ascii="Times New Roman" w:cs="Times New Roman" w:eastAsia="Times New Roman" w:hAnsi="Times New Roman"/>
            <w:color w:val="1155cc"/>
            <w:sz w:val="24"/>
            <w:szCs w:val="24"/>
            <w:u w:val="single"/>
            <w:rtl w:val="0"/>
          </w:rPr>
          <w:t xml:space="preserve">https://smavnet.epfl.ch/#Overview</w:t>
        </w:r>
      </w:hyperlink>
      <w:r w:rsidDel="00000000" w:rsidR="00000000" w:rsidRPr="00000000">
        <w:rPr>
          <w:rFonts w:ascii="Times New Roman" w:cs="Times New Roman" w:eastAsia="Times New Roman" w:hAnsi="Times New Roman"/>
          <w:sz w:val="24"/>
          <w:szCs w:val="24"/>
          <w:rtl w:val="0"/>
        </w:rPr>
        <w:t xml:space="preserve">. [Consulté le: 16-déc-2019].</w:t>
      </w:r>
    </w:p>
    <w:p w:rsidR="00000000" w:rsidDel="00000000" w:rsidP="00000000" w:rsidRDefault="00000000" w:rsidRPr="00000000" w14:paraId="00000063">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pageBreakBefore w:val="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Mapping : </w:t>
      </w:r>
    </w:p>
    <w:p w:rsidR="00000000" w:rsidDel="00000000" w:rsidP="00000000" w:rsidRDefault="00000000" w:rsidRPr="00000000" w14:paraId="00000066">
      <w:pPr>
        <w:pageBreakBefore w:val="0"/>
        <w:spacing w:line="32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 Yang, A. Bajenov, et Y. Shen, « Improving low-cost inertial-measurement-unit (IMU)-based motion tracking accuracy for a biomorphic hyper-redundant snake robot », </w:t>
      </w:r>
      <w:r w:rsidDel="00000000" w:rsidR="00000000" w:rsidRPr="00000000">
        <w:rPr>
          <w:rFonts w:ascii="Times New Roman" w:cs="Times New Roman" w:eastAsia="Times New Roman" w:hAnsi="Times New Roman"/>
          <w:i w:val="1"/>
          <w:sz w:val="24"/>
          <w:szCs w:val="24"/>
          <w:rtl w:val="0"/>
        </w:rPr>
        <w:t xml:space="preserve">Robot. Biomim.</w:t>
      </w:r>
      <w:r w:rsidDel="00000000" w:rsidR="00000000" w:rsidRPr="00000000">
        <w:rPr>
          <w:rFonts w:ascii="Times New Roman" w:cs="Times New Roman" w:eastAsia="Times New Roman" w:hAnsi="Times New Roman"/>
          <w:sz w:val="24"/>
          <w:szCs w:val="24"/>
          <w:rtl w:val="0"/>
        </w:rPr>
        <w:t xml:space="preserve">, vol. 4, n</w:t>
      </w:r>
      <w:r w:rsidDel="00000000" w:rsidR="00000000" w:rsidRPr="00000000">
        <w:rPr>
          <w:rFonts w:ascii="Times New Roman" w:cs="Times New Roman" w:eastAsia="Times New Roman" w:hAnsi="Times New Roman"/>
          <w:sz w:val="24"/>
          <w:szCs w:val="24"/>
          <w:vertAlign w:val="superscript"/>
          <w:rtl w:val="0"/>
        </w:rPr>
        <w:t xml:space="preserve">o</w:t>
      </w:r>
      <w:r w:rsidDel="00000000" w:rsidR="00000000" w:rsidRPr="00000000">
        <w:rPr>
          <w:rFonts w:ascii="Times New Roman" w:cs="Times New Roman" w:eastAsia="Times New Roman" w:hAnsi="Times New Roman"/>
          <w:sz w:val="24"/>
          <w:szCs w:val="24"/>
          <w:rtl w:val="0"/>
        </w:rPr>
        <w:t xml:space="preserve"> 1, p. 16, déc. 2017.  [Article de revue]. Disponible sur : </w:t>
      </w:r>
    </w:p>
    <w:p w:rsidR="00000000" w:rsidDel="00000000" w:rsidP="00000000" w:rsidRDefault="00000000" w:rsidRPr="00000000" w14:paraId="00000067">
      <w:pPr>
        <w:pageBreakBefore w:val="0"/>
        <w:spacing w:line="324.00000000000006" w:lineRule="auto"/>
        <w:rPr>
          <w:rFonts w:ascii="Times New Roman" w:cs="Times New Roman" w:eastAsia="Times New Roman" w:hAnsi="Times New Roman"/>
          <w:sz w:val="24"/>
          <w:szCs w:val="24"/>
        </w:rPr>
      </w:pPr>
      <w:hyperlink r:id="rId32">
        <w:r w:rsidDel="00000000" w:rsidR="00000000" w:rsidRPr="00000000">
          <w:rPr>
            <w:rFonts w:ascii="Times New Roman" w:cs="Times New Roman" w:eastAsia="Times New Roman" w:hAnsi="Times New Roman"/>
            <w:color w:val="1155cc"/>
            <w:sz w:val="24"/>
            <w:szCs w:val="24"/>
            <w:u w:val="single"/>
            <w:rtl w:val="0"/>
          </w:rPr>
          <w:t xml:space="preserve">https://link.springer.com/article/10.1186/s40638-017-0069-z</w:t>
        </w:r>
      </w:hyperlink>
      <w:r w:rsidDel="00000000" w:rsidR="00000000" w:rsidRPr="00000000">
        <w:rPr>
          <w:rtl w:val="0"/>
        </w:rPr>
      </w:r>
    </w:p>
    <w:p w:rsidR="00000000" w:rsidDel="00000000" w:rsidP="00000000" w:rsidRDefault="00000000" w:rsidRPr="00000000" w14:paraId="00000068">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Accéléromètre : </w:t>
      </w:r>
    </w:p>
    <w:p w:rsidR="00000000" w:rsidDel="00000000" w:rsidP="00000000" w:rsidRDefault="00000000" w:rsidRPr="00000000" w14:paraId="0000006B">
      <w:pPr>
        <w:pageBreakBefore w:val="0"/>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erreur quadratique sur la position ;</w:t>
      </w:r>
    </w:p>
    <w:p w:rsidR="00000000" w:rsidDel="00000000" w:rsidP="00000000" w:rsidRDefault="00000000" w:rsidRPr="00000000" w14:paraId="0000006C">
      <w:pPr>
        <w:pageBreakBefore w:val="0"/>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permet de savoir si on va à la bonne vitesse ;</w:t>
      </w:r>
    </w:p>
    <w:p w:rsidR="00000000" w:rsidDel="00000000" w:rsidP="00000000" w:rsidRDefault="00000000" w:rsidRPr="00000000" w14:paraId="0000006D">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Gyroscope : </w:t>
      </w:r>
    </w:p>
    <w:p w:rsidR="00000000" w:rsidDel="00000000" w:rsidP="00000000" w:rsidRDefault="00000000" w:rsidRPr="00000000" w14:paraId="0000006F">
      <w:pPr>
        <w:pageBreakBefore w:val="0"/>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erreur cubique sur la position ;</w:t>
      </w:r>
    </w:p>
    <w:p w:rsidR="00000000" w:rsidDel="00000000" w:rsidP="00000000" w:rsidRDefault="00000000" w:rsidRPr="00000000" w14:paraId="00000070">
      <w:pPr>
        <w:pageBreakBefore w:val="0"/>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pageBreakBefore w:val="0"/>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 donne les informations sur l’angle que fait le kilobot entre la trajectoire voulue et la trajectoire réelle. On corrige, en fonction de cet angle, la trajectoire du module</w:t>
      </w:r>
    </w:p>
    <w:p w:rsidR="00000000" w:rsidDel="00000000" w:rsidP="00000000" w:rsidRDefault="00000000" w:rsidRPr="00000000" w14:paraId="00000072">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pageBreakBefore w:val="0"/>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Conclusion sur l’aide apportée par chaque référence :</w:t>
      </w:r>
    </w:p>
    <w:p w:rsidR="00000000" w:rsidDel="00000000" w:rsidP="00000000" w:rsidRDefault="00000000" w:rsidRPr="00000000" w14:paraId="00000075">
      <w:pPr>
        <w:pageBreakBefore w:val="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76">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Mots clefs</w:t>
      </w:r>
      <w:r w:rsidDel="00000000" w:rsidR="00000000" w:rsidRPr="00000000">
        <w:rPr>
          <w:rFonts w:ascii="Cardo" w:cs="Cardo" w:eastAsia="Cardo" w:hAnsi="Cardo"/>
          <w:sz w:val="24"/>
          <w:szCs w:val="24"/>
          <w:rtl w:val="0"/>
        </w:rPr>
        <w:t xml:space="preserve"> : kilobots → swarm-robot, robot collectives,</w:t>
      </w:r>
    </w:p>
    <w:p w:rsidR="00000000" w:rsidDel="00000000" w:rsidP="00000000" w:rsidRDefault="00000000" w:rsidRPr="00000000" w14:paraId="00000077">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robotique en essaim, IMU, asymétrique, holonomic basis</w:t>
      </w:r>
    </w:p>
    <w:sectPr>
      <w:footerReference r:id="rId3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create.arduino.cc/projecthub/Aritro/getting-started-with-imu-6-dof-motion-sensor-96e066" TargetMode="External"/><Relationship Id="rId22" Type="http://schemas.openxmlformats.org/officeDocument/2006/relationships/hyperlink" Target="https://www.sciencedirect.com/science/article/pii/S2210650217308398" TargetMode="External"/><Relationship Id="rId21" Type="http://schemas.openxmlformats.org/officeDocument/2006/relationships/hyperlink" Target="https://www.researchgate.net/publication/321542288_Swarm_Intelligence_10th_International_Conference_ANTS_2016_Brussels_Belgium_September_7-9_2016_Proceedings" TargetMode="External"/><Relationship Id="rId24" Type="http://schemas.openxmlformats.org/officeDocument/2006/relationships/hyperlink" Target="https://www.sciencedirect.com/science/article/pii/S2210650217308398" TargetMode="External"/><Relationship Id="rId23" Type="http://schemas.openxmlformats.org/officeDocument/2006/relationships/hyperlink" Target="https://www.sciencedirect.com/science/article/pii/S221065021730839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iridia.ulb.ac.be/kilogrid/documentation.html" TargetMode="External"/><Relationship Id="rId26" Type="http://schemas.openxmlformats.org/officeDocument/2006/relationships/hyperlink" Target="https://www.fierceelectronics.com/components/overview-mems-inertial-sensing-technology" TargetMode="External"/><Relationship Id="rId25" Type="http://schemas.openxmlformats.org/officeDocument/2006/relationships/hyperlink" Target="https://www.researchgate.net/publication/307144422_Random_Walks_in_Swarm_Robotics_An_Experiment_with_Kilobots" TargetMode="External"/><Relationship Id="rId28" Type="http://schemas.openxmlformats.org/officeDocument/2006/relationships/hyperlink" Target="https://www.k-team.com/mobile-robotics-products/kilobot#specifications" TargetMode="External"/><Relationship Id="rId27" Type="http://schemas.openxmlformats.org/officeDocument/2006/relationships/hyperlink" Target="https://www.fierceelectronics.com/components/overview-mems-inertial-sensing-technology" TargetMode="External"/><Relationship Id="rId5" Type="http://schemas.openxmlformats.org/officeDocument/2006/relationships/styles" Target="styles.xml"/><Relationship Id="rId6" Type="http://schemas.openxmlformats.org/officeDocument/2006/relationships/hyperlink" Target="https://fr.wikipedia.org/wiki/Robotique" TargetMode="External"/><Relationship Id="rId29" Type="http://schemas.openxmlformats.org/officeDocument/2006/relationships/hyperlink" Target="https://www.k-team.com/mobile-robotics-products/kilobot#specifications" TargetMode="External"/><Relationship Id="rId7" Type="http://schemas.openxmlformats.org/officeDocument/2006/relationships/hyperlink" Target="https://fr.wikipedia.org/wiki/Intelligence_distribu%C3%A9e" TargetMode="External"/><Relationship Id="rId8" Type="http://schemas.openxmlformats.org/officeDocument/2006/relationships/hyperlink" Target="http://iridia.ulb.ac.be/kilogrid/files/publications/iros.pdf" TargetMode="External"/><Relationship Id="rId31" Type="http://schemas.openxmlformats.org/officeDocument/2006/relationships/hyperlink" Target="https://smavnet.epfl.ch/#Overview" TargetMode="External"/><Relationship Id="rId30" Type="http://schemas.openxmlformats.org/officeDocument/2006/relationships/hyperlink" Target="https://smavnet.epfl.ch/#Overview" TargetMode="External"/><Relationship Id="rId11" Type="http://schemas.openxmlformats.org/officeDocument/2006/relationships/hyperlink" Target="https://areina.staff.shef.ac.uk/pdf/reina_RAL_2017.pdf" TargetMode="External"/><Relationship Id="rId33" Type="http://schemas.openxmlformats.org/officeDocument/2006/relationships/footer" Target="footer1.xml"/><Relationship Id="rId10" Type="http://schemas.openxmlformats.org/officeDocument/2006/relationships/hyperlink" Target="http://iridia.ulb.ac.be/kilogrid/documentation.html" TargetMode="External"/><Relationship Id="rId32" Type="http://schemas.openxmlformats.org/officeDocument/2006/relationships/hyperlink" Target="https://link.springer.com/article/10.1186/s40638-017-0069-z" TargetMode="External"/><Relationship Id="rId13" Type="http://schemas.openxmlformats.org/officeDocument/2006/relationships/hyperlink" Target="https://github.com/DiODeProject/PheromoneKilobot" TargetMode="External"/><Relationship Id="rId12" Type="http://schemas.openxmlformats.org/officeDocument/2006/relationships/hyperlink" Target="https://areina.staff.shef.ac.uk/pdf/reina_RAL_2017.pdf" TargetMode="External"/><Relationship Id="rId15" Type="http://schemas.openxmlformats.org/officeDocument/2006/relationships/hyperlink" Target="https://www.kilobotics.com/documentation" TargetMode="External"/><Relationship Id="rId14" Type="http://schemas.openxmlformats.org/officeDocument/2006/relationships/hyperlink" Target="https://www.kilobotics.com/documentation" TargetMode="External"/><Relationship Id="rId17" Type="http://schemas.openxmlformats.org/officeDocument/2006/relationships/hyperlink" Target="https://github.com/jrowberg/i2cdevlib/tree/master/Arduino/MPU6050" TargetMode="External"/><Relationship Id="rId16" Type="http://schemas.openxmlformats.org/officeDocument/2006/relationships/hyperlink" Target="https://www.sciencedirect.com/science/article/pii/S0921889013001474" TargetMode="External"/><Relationship Id="rId19" Type="http://schemas.openxmlformats.org/officeDocument/2006/relationships/hyperlink" Target="https://create.arduino.cc/projecthub/Aritro/getting-started-with-imu-6-dof-motion-sensor-96e066" TargetMode="External"/><Relationship Id="rId18" Type="http://schemas.openxmlformats.org/officeDocument/2006/relationships/hyperlink" Target="https://github.com/jrowberg/i2cdevlib/tree/master/Arduino/MPU605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